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given financial data create a ML model to predict if the client is high risk or low risk if we were to provide them loan. We need to predict the column Risk_Flag and it contains value 1 if the client is high risk else it will be 0.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 all the various steps of machine learning like data exploration, feature engineering and model building.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PDF report and share it containing below details: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data vizualizations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data exploration insights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model performance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understand main deciding factors associated with risk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