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F11C70" w14:textId="77777777" w:rsidR="00D9352B" w:rsidRPr="00D9352B" w:rsidRDefault="00D9352B" w:rsidP="00D9352B">
      <w:pPr>
        <w:shd w:val="clear" w:color="auto" w:fill="FFFFFF"/>
        <w:spacing w:before="450" w:after="150" w:line="450" w:lineRule="atLeast"/>
        <w:outlineLvl w:val="1"/>
        <w:rPr>
          <w:rFonts w:ascii="Helvetica" w:eastAsia="Times New Roman" w:hAnsi="Helvetica" w:cs="Times New Roman"/>
          <w:b/>
          <w:bCs/>
          <w:color w:val="FFFFFF" w:themeColor="background1"/>
          <w:sz w:val="48"/>
          <w:szCs w:val="48"/>
          <w:u w:val="single"/>
          <w:lang w:eastAsia="en-IN" w:bidi="ml-IN"/>
        </w:rPr>
      </w:pPr>
      <w:r w:rsidRPr="00D9352B">
        <w:rPr>
          <w:rFonts w:ascii="Helvetica" w:eastAsia="Times New Roman" w:hAnsi="Helvetica" w:cs="Times New Roman"/>
          <w:b/>
          <w:bCs/>
          <w:color w:val="FFFFFF" w:themeColor="background1"/>
          <w:sz w:val="48"/>
          <w:szCs w:val="48"/>
          <w:highlight w:val="blue"/>
          <w:u w:val="single"/>
          <w:lang w:eastAsia="en-IN" w:bidi="ml-IN"/>
        </w:rPr>
        <w:t>Backing up (archiving) course.</w:t>
      </w:r>
    </w:p>
    <w:p w14:paraId="58DCD7E4" w14:textId="77777777" w:rsidR="00D9352B" w:rsidRDefault="00D9352B" w:rsidP="00D9352B">
      <w:pPr>
        <w:shd w:val="clear" w:color="auto" w:fill="FFFFFF"/>
        <w:spacing w:before="150" w:after="150" w:line="240" w:lineRule="auto"/>
        <w:jc w:val="both"/>
        <w:rPr>
          <w:rFonts w:eastAsia="Times New Roman" w:cstheme="minorHAnsi"/>
          <w:color w:val="595959"/>
          <w:sz w:val="24"/>
          <w:szCs w:val="24"/>
          <w:lang w:eastAsia="en-IN" w:bidi="ml-IN"/>
        </w:rPr>
      </w:pPr>
    </w:p>
    <w:p w14:paraId="2B53328D" w14:textId="77777777" w:rsidR="00D9352B" w:rsidRPr="00D9352B" w:rsidRDefault="00D9352B" w:rsidP="00D9352B">
      <w:pPr>
        <w:shd w:val="clear" w:color="auto" w:fill="FFFFFF"/>
        <w:spacing w:before="150" w:after="150" w:line="240" w:lineRule="auto"/>
        <w:jc w:val="both"/>
        <w:rPr>
          <w:rFonts w:eastAsia="Times New Roman" w:cstheme="minorHAnsi"/>
          <w:color w:val="595959"/>
          <w:sz w:val="24"/>
          <w:szCs w:val="24"/>
          <w:lang w:eastAsia="en-IN" w:bidi="ml-IN"/>
        </w:rPr>
      </w:pPr>
      <w:r w:rsidRPr="00D9352B">
        <w:rPr>
          <w:rFonts w:eastAsia="Times New Roman" w:cstheme="minorHAnsi"/>
          <w:color w:val="595959"/>
          <w:sz w:val="24"/>
          <w:szCs w:val="24"/>
          <w:lang w:eastAsia="en-IN" w:bidi="ml-IN"/>
        </w:rPr>
        <w:t>Courses may be made copied for archiving by using the </w:t>
      </w:r>
      <w:hyperlink r:id="rId8" w:tooltip="Course backup" w:history="1">
        <w:r w:rsidRPr="00D9352B">
          <w:rPr>
            <w:rFonts w:eastAsia="Times New Roman" w:cstheme="minorHAnsi"/>
            <w:color w:val="004E75"/>
            <w:sz w:val="24"/>
            <w:szCs w:val="24"/>
            <w:u w:val="single"/>
            <w:lang w:eastAsia="en-IN" w:bidi="ml-IN"/>
          </w:rPr>
          <w:t>Course backup</w:t>
        </w:r>
      </w:hyperlink>
      <w:r w:rsidRPr="00D9352B">
        <w:rPr>
          <w:rFonts w:eastAsia="Times New Roman" w:cstheme="minorHAnsi"/>
          <w:color w:val="595959"/>
          <w:sz w:val="24"/>
          <w:szCs w:val="24"/>
          <w:lang w:eastAsia="en-IN" w:bidi="ml-IN"/>
        </w:rPr>
        <w:t> feature and including user details (assignment submissions, forum posts etc) (Note that this would be done by the administrator, as a regular course teacher is not allowed, for security reasons, to back up courses with user details.) The courses can then be stored either externally on a disc or within Moodle in a category named, for instance, "Archives" which can be hidden from regular users. The original course may then be "reset" for a new intake of students.</w:t>
      </w:r>
    </w:p>
    <w:p w14:paraId="31C71434" w14:textId="77777777" w:rsidR="00D9352B" w:rsidRPr="00D9352B" w:rsidRDefault="00D9352B" w:rsidP="00D9352B">
      <w:pPr>
        <w:shd w:val="clear" w:color="auto" w:fill="FFFFFF"/>
        <w:spacing w:before="150" w:after="150" w:line="240" w:lineRule="auto"/>
        <w:jc w:val="both"/>
        <w:rPr>
          <w:rFonts w:eastAsia="Times New Roman" w:cstheme="minorHAnsi"/>
          <w:color w:val="595959"/>
          <w:sz w:val="24"/>
          <w:szCs w:val="24"/>
          <w:lang w:eastAsia="en-IN" w:bidi="ml-IN"/>
        </w:rPr>
      </w:pPr>
      <w:r w:rsidRPr="00D9352B">
        <w:rPr>
          <w:rFonts w:eastAsia="Times New Roman" w:cstheme="minorHAnsi"/>
          <w:color w:val="595959"/>
          <w:sz w:val="24"/>
          <w:szCs w:val="24"/>
          <w:lang w:eastAsia="en-IN" w:bidi="ml-IN"/>
        </w:rPr>
        <w:br/>
      </w:r>
      <w:r w:rsidRPr="00D9352B">
        <w:rPr>
          <w:rFonts w:eastAsia="Times New Roman" w:cstheme="minorHAnsi"/>
          <w:b/>
          <w:bCs/>
          <w:color w:val="595959"/>
          <w:sz w:val="24"/>
          <w:szCs w:val="24"/>
          <w:lang w:eastAsia="en-IN" w:bidi="ml-IN"/>
        </w:rPr>
        <w:t>Pros:</w:t>
      </w:r>
    </w:p>
    <w:p w14:paraId="3D5EE595" w14:textId="77777777" w:rsidR="00D9352B" w:rsidRPr="00D9352B" w:rsidRDefault="00D9352B" w:rsidP="00D9352B">
      <w:pPr>
        <w:numPr>
          <w:ilvl w:val="0"/>
          <w:numId w:val="1"/>
        </w:numPr>
        <w:shd w:val="clear" w:color="auto" w:fill="FFFFFF"/>
        <w:spacing w:before="100" w:beforeAutospacing="1" w:after="100" w:afterAutospacing="1" w:line="360" w:lineRule="atLeast"/>
        <w:ind w:left="384"/>
        <w:jc w:val="both"/>
        <w:rPr>
          <w:rFonts w:eastAsia="Times New Roman" w:cstheme="minorHAnsi"/>
          <w:color w:val="595959"/>
          <w:sz w:val="24"/>
          <w:szCs w:val="24"/>
          <w:lang w:eastAsia="en-IN" w:bidi="ml-IN"/>
        </w:rPr>
      </w:pPr>
      <w:r w:rsidRPr="00D9352B">
        <w:rPr>
          <w:rFonts w:eastAsia="Times New Roman" w:cstheme="minorHAnsi"/>
          <w:color w:val="595959"/>
          <w:sz w:val="24"/>
          <w:szCs w:val="24"/>
          <w:lang w:eastAsia="en-IN" w:bidi="ml-IN"/>
        </w:rPr>
        <w:t>Students and teachers have live access to the prior instance of the module.</w:t>
      </w:r>
    </w:p>
    <w:p w14:paraId="7C9A6509" w14:textId="77777777" w:rsidR="00D9352B" w:rsidRPr="00D9352B" w:rsidRDefault="00D9352B" w:rsidP="00D9352B">
      <w:pPr>
        <w:numPr>
          <w:ilvl w:val="0"/>
          <w:numId w:val="1"/>
        </w:numPr>
        <w:shd w:val="clear" w:color="auto" w:fill="FFFFFF"/>
        <w:spacing w:before="100" w:beforeAutospacing="1" w:after="100" w:afterAutospacing="1" w:line="360" w:lineRule="atLeast"/>
        <w:ind w:left="384"/>
        <w:jc w:val="both"/>
        <w:rPr>
          <w:rFonts w:eastAsia="Times New Roman" w:cstheme="minorHAnsi"/>
          <w:color w:val="595959"/>
          <w:sz w:val="24"/>
          <w:szCs w:val="24"/>
          <w:lang w:eastAsia="en-IN" w:bidi="ml-IN"/>
        </w:rPr>
      </w:pPr>
      <w:r w:rsidRPr="00D9352B">
        <w:rPr>
          <w:rFonts w:eastAsia="Times New Roman" w:cstheme="minorHAnsi"/>
          <w:color w:val="595959"/>
          <w:sz w:val="24"/>
          <w:szCs w:val="24"/>
          <w:lang w:eastAsia="en-IN" w:bidi="ml-IN"/>
        </w:rPr>
        <w:t>The initial content and activities are already built for the incoming class</w:t>
      </w:r>
    </w:p>
    <w:p w14:paraId="4A22F74A" w14:textId="77777777" w:rsidR="00D9352B" w:rsidRPr="00D9352B" w:rsidRDefault="00D9352B" w:rsidP="00D9352B">
      <w:pPr>
        <w:numPr>
          <w:ilvl w:val="0"/>
          <w:numId w:val="1"/>
        </w:numPr>
        <w:shd w:val="clear" w:color="auto" w:fill="FFFFFF"/>
        <w:spacing w:before="100" w:beforeAutospacing="1" w:after="100" w:afterAutospacing="1" w:line="360" w:lineRule="atLeast"/>
        <w:ind w:left="384"/>
        <w:jc w:val="both"/>
        <w:rPr>
          <w:rFonts w:eastAsia="Times New Roman" w:cstheme="minorHAnsi"/>
          <w:color w:val="595959"/>
          <w:sz w:val="24"/>
          <w:szCs w:val="24"/>
          <w:lang w:eastAsia="en-IN" w:bidi="ml-IN"/>
        </w:rPr>
      </w:pPr>
      <w:r w:rsidRPr="00D9352B">
        <w:rPr>
          <w:rFonts w:eastAsia="Times New Roman" w:cstheme="minorHAnsi"/>
          <w:color w:val="595959"/>
          <w:sz w:val="24"/>
          <w:szCs w:val="24"/>
          <w:lang w:eastAsia="en-IN" w:bidi="ml-IN"/>
        </w:rPr>
        <w:t>The effort can be outsourced from central administration to each teacher if they have sufficient permissions in their own category</w:t>
      </w:r>
    </w:p>
    <w:p w14:paraId="3A75B6D0" w14:textId="77777777" w:rsidR="00D9352B" w:rsidRPr="00D9352B" w:rsidRDefault="00D9352B" w:rsidP="00D9352B">
      <w:pPr>
        <w:shd w:val="clear" w:color="auto" w:fill="FFFFFF"/>
        <w:spacing w:before="150" w:after="150" w:line="240" w:lineRule="auto"/>
        <w:jc w:val="both"/>
        <w:rPr>
          <w:rFonts w:eastAsia="Times New Roman" w:cstheme="minorHAnsi"/>
          <w:color w:val="595959"/>
          <w:sz w:val="24"/>
          <w:szCs w:val="24"/>
          <w:lang w:eastAsia="en-IN" w:bidi="ml-IN"/>
        </w:rPr>
      </w:pPr>
      <w:r w:rsidRPr="00D9352B">
        <w:rPr>
          <w:rFonts w:eastAsia="Times New Roman" w:cstheme="minorHAnsi"/>
          <w:b/>
          <w:bCs/>
          <w:color w:val="595959"/>
          <w:sz w:val="24"/>
          <w:szCs w:val="24"/>
          <w:lang w:eastAsia="en-IN" w:bidi="ml-IN"/>
        </w:rPr>
        <w:t>Cons:</w:t>
      </w:r>
    </w:p>
    <w:p w14:paraId="50F316BD" w14:textId="77777777" w:rsidR="00D9352B" w:rsidRPr="00D9352B" w:rsidRDefault="00D9352B" w:rsidP="00D9352B">
      <w:pPr>
        <w:numPr>
          <w:ilvl w:val="0"/>
          <w:numId w:val="2"/>
        </w:numPr>
        <w:shd w:val="clear" w:color="auto" w:fill="FFFFFF"/>
        <w:spacing w:before="100" w:beforeAutospacing="1" w:after="100" w:afterAutospacing="1" w:line="360" w:lineRule="atLeast"/>
        <w:ind w:left="384"/>
        <w:jc w:val="both"/>
        <w:rPr>
          <w:rFonts w:eastAsia="Times New Roman" w:cstheme="minorHAnsi"/>
          <w:color w:val="595959"/>
          <w:sz w:val="24"/>
          <w:szCs w:val="24"/>
          <w:lang w:eastAsia="en-IN" w:bidi="ml-IN"/>
        </w:rPr>
      </w:pPr>
      <w:r w:rsidRPr="00D9352B">
        <w:rPr>
          <w:rFonts w:eastAsia="Times New Roman" w:cstheme="minorHAnsi"/>
          <w:color w:val="595959"/>
          <w:sz w:val="24"/>
          <w:szCs w:val="24"/>
          <w:lang w:eastAsia="en-IN" w:bidi="ml-IN"/>
        </w:rPr>
        <w:t>There is more than one copy of the course in the Moodle site</w:t>
      </w:r>
    </w:p>
    <w:p w14:paraId="18BC2DF3" w14:textId="77777777" w:rsidR="00D9352B" w:rsidRPr="00D9352B" w:rsidRDefault="00D9352B" w:rsidP="00D9352B">
      <w:pPr>
        <w:numPr>
          <w:ilvl w:val="0"/>
          <w:numId w:val="2"/>
        </w:numPr>
        <w:shd w:val="clear" w:color="auto" w:fill="FFFFFF"/>
        <w:spacing w:before="100" w:beforeAutospacing="1" w:after="100" w:afterAutospacing="1" w:line="360" w:lineRule="atLeast"/>
        <w:ind w:left="384"/>
        <w:jc w:val="both"/>
        <w:rPr>
          <w:rFonts w:eastAsia="Times New Roman" w:cstheme="minorHAnsi"/>
          <w:color w:val="595959"/>
          <w:sz w:val="24"/>
          <w:szCs w:val="24"/>
          <w:lang w:eastAsia="en-IN" w:bidi="ml-IN"/>
        </w:rPr>
      </w:pPr>
      <w:r w:rsidRPr="00D9352B">
        <w:rPr>
          <w:rFonts w:eastAsia="Times New Roman" w:cstheme="minorHAnsi"/>
          <w:color w:val="595959"/>
          <w:sz w:val="24"/>
          <w:szCs w:val="24"/>
          <w:lang w:eastAsia="en-IN" w:bidi="ml-IN"/>
        </w:rPr>
        <w:t>If carried out by a teacher they now need course creation rights in a category.</w:t>
      </w:r>
    </w:p>
    <w:p w14:paraId="063B7C3A" w14:textId="77777777" w:rsidR="00D9352B" w:rsidRPr="00D9352B" w:rsidRDefault="00D9352B" w:rsidP="00D9352B">
      <w:pPr>
        <w:numPr>
          <w:ilvl w:val="0"/>
          <w:numId w:val="2"/>
        </w:numPr>
        <w:shd w:val="clear" w:color="auto" w:fill="FFFFFF"/>
        <w:spacing w:before="100" w:beforeAutospacing="1" w:after="100" w:afterAutospacing="1" w:line="360" w:lineRule="atLeast"/>
        <w:ind w:left="384"/>
        <w:jc w:val="both"/>
        <w:rPr>
          <w:rFonts w:eastAsia="Times New Roman" w:cstheme="minorHAnsi"/>
          <w:color w:val="595959"/>
          <w:sz w:val="24"/>
          <w:szCs w:val="24"/>
          <w:lang w:eastAsia="en-IN" w:bidi="ml-IN"/>
        </w:rPr>
      </w:pPr>
      <w:r w:rsidRPr="00D9352B">
        <w:rPr>
          <w:rFonts w:eastAsia="Times New Roman" w:cstheme="minorHAnsi"/>
          <w:color w:val="595959"/>
          <w:sz w:val="24"/>
          <w:szCs w:val="24"/>
          <w:lang w:eastAsia="en-IN" w:bidi="ml-IN"/>
        </w:rPr>
        <w:t>This is effort that is needed for every course and is a linear cost in time based on the number of courses that need resetting.</w:t>
      </w:r>
    </w:p>
    <w:p w14:paraId="33197258" w14:textId="77777777" w:rsidR="00D9352B" w:rsidRDefault="00D9352B" w:rsidP="00D9352B">
      <w:pPr>
        <w:shd w:val="clear" w:color="auto" w:fill="FFFFFF"/>
        <w:spacing w:before="150" w:after="150" w:line="240" w:lineRule="auto"/>
        <w:jc w:val="both"/>
        <w:rPr>
          <w:rFonts w:eastAsia="Times New Roman" w:cstheme="minorHAnsi"/>
          <w:color w:val="595959"/>
          <w:sz w:val="24"/>
          <w:szCs w:val="24"/>
          <w:lang w:eastAsia="en-IN" w:bidi="ml-IN"/>
        </w:rPr>
      </w:pPr>
      <w:r w:rsidRPr="00D9352B">
        <w:rPr>
          <w:rFonts w:eastAsia="Times New Roman" w:cstheme="minorHAnsi"/>
          <w:color w:val="595959"/>
          <w:sz w:val="24"/>
          <w:szCs w:val="24"/>
          <w:lang w:eastAsia="en-IN" w:bidi="ml-IN"/>
        </w:rPr>
        <w:t>An alternative is to create empty courses for teachers, give them editing rights in the course and allow them to import the resources and activities from their old course into the new course. See </w:t>
      </w:r>
      <w:hyperlink r:id="rId9" w:tooltip="Import course data" w:history="1">
        <w:r w:rsidRPr="00D9352B">
          <w:rPr>
            <w:rFonts w:eastAsia="Times New Roman" w:cstheme="minorHAnsi"/>
            <w:color w:val="004E75"/>
            <w:sz w:val="24"/>
            <w:szCs w:val="24"/>
            <w:u w:val="single"/>
            <w:lang w:eastAsia="en-IN" w:bidi="ml-IN"/>
          </w:rPr>
          <w:t>Import course data</w:t>
        </w:r>
      </w:hyperlink>
      <w:r>
        <w:rPr>
          <w:rFonts w:eastAsia="Times New Roman" w:cstheme="minorHAnsi"/>
          <w:color w:val="595959"/>
          <w:sz w:val="24"/>
          <w:szCs w:val="24"/>
          <w:lang w:eastAsia="en-IN" w:bidi="ml-IN"/>
        </w:rPr>
        <w:t>.</w:t>
      </w:r>
    </w:p>
    <w:p w14:paraId="7244796D" w14:textId="77777777" w:rsidR="00D9352B" w:rsidRDefault="00D9352B" w:rsidP="00D9352B">
      <w:pPr>
        <w:shd w:val="clear" w:color="auto" w:fill="FFFFFF"/>
        <w:spacing w:before="150" w:after="150" w:line="240" w:lineRule="auto"/>
        <w:jc w:val="both"/>
        <w:rPr>
          <w:rFonts w:eastAsia="Times New Roman" w:cstheme="minorHAnsi"/>
          <w:color w:val="595959"/>
          <w:sz w:val="24"/>
          <w:szCs w:val="24"/>
          <w:lang w:eastAsia="en-IN" w:bidi="ml-IN"/>
        </w:rPr>
      </w:pPr>
    </w:p>
    <w:p w14:paraId="47F3342C" w14:textId="77777777" w:rsidR="00D9352B" w:rsidRPr="00D9352B" w:rsidRDefault="006D2B41" w:rsidP="00D9352B">
      <w:pPr>
        <w:shd w:val="clear" w:color="auto" w:fill="FFFFFF"/>
        <w:spacing w:before="150" w:after="150" w:line="240" w:lineRule="auto"/>
        <w:jc w:val="both"/>
        <w:rPr>
          <w:rFonts w:ascii="Helvetica" w:eastAsia="Times New Roman" w:hAnsi="Helvetica" w:cs="Times New Roman"/>
          <w:color w:val="595959"/>
          <w:sz w:val="21"/>
          <w:szCs w:val="21"/>
          <w:lang w:eastAsia="en-IN" w:bidi="ml-IN"/>
        </w:rPr>
      </w:pPr>
      <w:r>
        <w:rPr>
          <w:noProof/>
        </w:rPr>
        <w:lastRenderedPageBreak/>
        <mc:AlternateContent>
          <mc:Choice Requires="wps">
            <w:drawing>
              <wp:anchor distT="0" distB="0" distL="114300" distR="114300" simplePos="0" relativeHeight="251659264" behindDoc="0" locked="0" layoutInCell="1" allowOverlap="1" wp14:anchorId="791FC5D7" wp14:editId="20EEE75C">
                <wp:simplePos x="0" y="0"/>
                <wp:positionH relativeFrom="column">
                  <wp:posOffset>4461983</wp:posOffset>
                </wp:positionH>
                <wp:positionV relativeFrom="paragraph">
                  <wp:posOffset>1432560</wp:posOffset>
                </wp:positionV>
                <wp:extent cx="467833" cy="76643"/>
                <wp:effectExtent l="0" t="19050" r="46990" b="38100"/>
                <wp:wrapNone/>
                <wp:docPr id="3" name="Arrow: Right 3"/>
                <wp:cNvGraphicFramePr/>
                <a:graphic xmlns:a="http://schemas.openxmlformats.org/drawingml/2006/main">
                  <a:graphicData uri="http://schemas.microsoft.com/office/word/2010/wordprocessingShape">
                    <wps:wsp>
                      <wps:cNvSpPr/>
                      <wps:spPr>
                        <a:xfrm>
                          <a:off x="0" y="0"/>
                          <a:ext cx="467833" cy="7664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33226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 o:spid="_x0000_s1026" type="#_x0000_t13" style="position:absolute;margin-left:351.35pt;margin-top:112.8pt;width:36.85pt;height:6.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" adj="19831" fillcolor="#4472c4 [3204]" strokecolor="#1f3763 [1604]" strokeweight="1pt"/>
            </w:pict>
          </mc:Fallback>
        </mc:AlternateContent>
      </w:r>
      <w:r w:rsidR="00D9352B">
        <w:rPr>
          <w:noProof/>
        </w:rPr>
        <w:drawing>
          <wp:inline distT="0" distB="0" distL="0" distR="0" wp14:anchorId="37C049E6" wp14:editId="2EB539FB">
            <wp:extent cx="6057873" cy="282826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60727" cy="2829592"/>
                    </a:xfrm>
                    <a:prstGeom prst="rect">
                      <a:avLst/>
                    </a:prstGeom>
                  </pic:spPr>
                </pic:pic>
              </a:graphicData>
            </a:graphic>
          </wp:inline>
        </w:drawing>
      </w:r>
      <w:bookmarkStart w:id="0" w:name="_GoBack"/>
      <w:bookmarkEnd w:id="0"/>
    </w:p>
    <w:p w14:paraId="58255346" w14:textId="77777777" w:rsidR="00D87A37" w:rsidRDefault="00D87A37">
      <w:pPr>
        <w:rPr>
          <w:rFonts w:cstheme="minorHAnsi"/>
          <w:color w:val="FFFFFF" w:themeColor="background1"/>
          <w:sz w:val="36"/>
          <w:szCs w:val="36"/>
          <w:vertAlign w:val="subscript"/>
        </w:rPr>
      </w:pPr>
    </w:p>
    <w:p w14:paraId="2AF895B9" w14:textId="77777777" w:rsidR="006D2B41" w:rsidRPr="006D2B41" w:rsidRDefault="006D2B41" w:rsidP="006D2B41">
      <w:pPr>
        <w:rPr>
          <w:rFonts w:cstheme="minorHAnsi"/>
          <w:sz w:val="36"/>
          <w:szCs w:val="36"/>
        </w:rPr>
      </w:pPr>
    </w:p>
    <w:p w14:paraId="1D94A643" w14:textId="77777777" w:rsidR="006D2B41" w:rsidRPr="006D2B41" w:rsidRDefault="006D2B41" w:rsidP="006D2B41">
      <w:pPr>
        <w:rPr>
          <w:rFonts w:cstheme="minorHAnsi"/>
          <w:sz w:val="36"/>
          <w:szCs w:val="36"/>
        </w:rPr>
      </w:pPr>
    </w:p>
    <w:p w14:paraId="6ABB19D3" w14:textId="77777777" w:rsidR="006D2B41" w:rsidRDefault="006D2B41" w:rsidP="006D2B41">
      <w:pPr>
        <w:tabs>
          <w:tab w:val="left" w:pos="5010"/>
        </w:tabs>
        <w:rPr>
          <w:noProof/>
        </w:rPr>
      </w:pPr>
      <w:r>
        <w:rPr>
          <w:rFonts w:cstheme="minorHAnsi"/>
          <w:noProof/>
          <w:sz w:val="36"/>
          <w:szCs w:val="36"/>
        </w:rPr>
        <mc:AlternateContent>
          <mc:Choice Requires="wps">
            <w:drawing>
              <wp:anchor distT="0" distB="0" distL="114300" distR="114300" simplePos="0" relativeHeight="251660288" behindDoc="0" locked="0" layoutInCell="1" allowOverlap="1" wp14:anchorId="330E5F6D" wp14:editId="244791BF">
                <wp:simplePos x="0" y="0"/>
                <wp:positionH relativeFrom="column">
                  <wp:posOffset>5217633</wp:posOffset>
                </wp:positionH>
                <wp:positionV relativeFrom="paragraph">
                  <wp:posOffset>2797810</wp:posOffset>
                </wp:positionV>
                <wp:extent cx="584790" cy="45719"/>
                <wp:effectExtent l="0" t="19050" r="44450" b="31115"/>
                <wp:wrapNone/>
                <wp:docPr id="5" name="Arrow: Right 5"/>
                <wp:cNvGraphicFramePr/>
                <a:graphic xmlns:a="http://schemas.openxmlformats.org/drawingml/2006/main">
                  <a:graphicData uri="http://schemas.microsoft.com/office/word/2010/wordprocessingShape">
                    <wps:wsp>
                      <wps:cNvSpPr/>
                      <wps:spPr>
                        <a:xfrm>
                          <a:off x="0" y="0"/>
                          <a:ext cx="58479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1ACB9F" id="Arrow: Right 5" o:spid="_x0000_s1026" type="#_x0000_t13" style="position:absolute;margin-left:410.85pt;margin-top:220.3pt;width:46.0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" adj="20756" fillcolor="#4472c4 [3204]" strokecolor="#1f3763 [1604]" strokeweight="1pt"/>
            </w:pict>
          </mc:Fallback>
        </mc:AlternateContent>
      </w:r>
      <w:r>
        <w:rPr>
          <w:rFonts w:cstheme="minorHAnsi"/>
          <w:sz w:val="36"/>
          <w:szCs w:val="36"/>
        </w:rPr>
        <w:tab/>
      </w:r>
      <w:r>
        <w:rPr>
          <w:noProof/>
        </w:rPr>
        <w:drawing>
          <wp:inline distT="0" distB="0" distL="0" distR="0" wp14:anchorId="5C2EAF18" wp14:editId="3DA7D24B">
            <wp:extent cx="6157875" cy="2945219"/>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59868" cy="2946172"/>
                    </a:xfrm>
                    <a:prstGeom prst="rect">
                      <a:avLst/>
                    </a:prstGeom>
                  </pic:spPr>
                </pic:pic>
              </a:graphicData>
            </a:graphic>
          </wp:inline>
        </w:drawing>
      </w:r>
    </w:p>
    <w:p w14:paraId="26DAAA6A" w14:textId="77777777" w:rsidR="006D2B41" w:rsidRDefault="006D2B41" w:rsidP="006D2B41">
      <w:pPr>
        <w:tabs>
          <w:tab w:val="left" w:pos="1395"/>
        </w:tabs>
        <w:rPr>
          <w:noProof/>
        </w:rPr>
      </w:pPr>
      <w:r>
        <w:rPr>
          <w:noProof/>
        </w:rPr>
        <w:t>Select what fields you want then press next</w:t>
      </w:r>
    </w:p>
    <w:p w14:paraId="2DC87A87" w14:textId="77777777" w:rsidR="006D2B41" w:rsidRDefault="006D2B41" w:rsidP="006D2B41">
      <w:pPr>
        <w:tabs>
          <w:tab w:val="left" w:pos="1395"/>
        </w:tabs>
        <w:rPr>
          <w:noProof/>
        </w:rPr>
      </w:pPr>
    </w:p>
    <w:p w14:paraId="7F115499" w14:textId="7D23A9D6" w:rsidR="006D2B41" w:rsidRDefault="00077E5E" w:rsidP="006D2B41">
      <w:pPr>
        <w:tabs>
          <w:tab w:val="left" w:pos="1395"/>
        </w:tabs>
        <w:rPr>
          <w:noProof/>
        </w:rPr>
      </w:pPr>
      <w:r>
        <w:rPr>
          <w:noProof/>
        </w:rPr>
        <w:lastRenderedPageBreak/>
        <mc:AlternateContent>
          <mc:Choice Requires="wps">
            <w:drawing>
              <wp:anchor distT="0" distB="0" distL="114300" distR="114300" simplePos="0" relativeHeight="251661312" behindDoc="0" locked="0" layoutInCell="1" allowOverlap="1" wp14:anchorId="495536F5" wp14:editId="7F5CCAF6">
                <wp:simplePos x="0" y="0"/>
                <wp:positionH relativeFrom="column">
                  <wp:posOffset>5141757</wp:posOffset>
                </wp:positionH>
                <wp:positionV relativeFrom="paragraph">
                  <wp:posOffset>2728595</wp:posOffset>
                </wp:positionV>
                <wp:extent cx="571500" cy="45085"/>
                <wp:effectExtent l="0" t="19050" r="38100" b="31115"/>
                <wp:wrapNone/>
                <wp:docPr id="8" name="Arrow: Right 8"/>
                <wp:cNvGraphicFramePr/>
                <a:graphic xmlns:a="http://schemas.openxmlformats.org/drawingml/2006/main">
                  <a:graphicData uri="http://schemas.microsoft.com/office/word/2010/wordprocessingShape">
                    <wps:wsp>
                      <wps:cNvSpPr/>
                      <wps:spPr>
                        <a:xfrm>
                          <a:off x="0" y="0"/>
                          <a:ext cx="571500"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C8F752F" id="Arrow: Right 8" o:spid="_x0000_s1026" type="#_x0000_t13" style="position:absolute;margin-left:404.85pt;margin-top:214.85pt;width:45pt;height:3.5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" adj="20748" fillcolor="#4472c4 [3204]" strokecolor="#1f3763 [1604]" strokeweight="1pt"/>
            </w:pict>
          </mc:Fallback>
        </mc:AlternateContent>
      </w:r>
      <w:r w:rsidR="006D2B41">
        <w:rPr>
          <w:noProof/>
        </w:rPr>
        <w:drawing>
          <wp:inline distT="0" distB="0" distL="0" distR="0" wp14:anchorId="1FC6B576" wp14:editId="492426AA">
            <wp:extent cx="6306237" cy="292395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22059" cy="2931289"/>
                    </a:xfrm>
                    <a:prstGeom prst="rect">
                      <a:avLst/>
                    </a:prstGeom>
                  </pic:spPr>
                </pic:pic>
              </a:graphicData>
            </a:graphic>
          </wp:inline>
        </w:drawing>
      </w:r>
    </w:p>
    <w:p w14:paraId="6FBFE7D8" w14:textId="43ED2EA8" w:rsidR="006B6D33" w:rsidRDefault="006B6D33" w:rsidP="006D2B41">
      <w:pPr>
        <w:tabs>
          <w:tab w:val="left" w:pos="1395"/>
        </w:tabs>
        <w:rPr>
          <w:noProof/>
        </w:rPr>
      </w:pPr>
    </w:p>
    <w:p w14:paraId="56E75D54" w14:textId="302E31B2" w:rsidR="006D2B41" w:rsidRDefault="006D2B41" w:rsidP="006D2B41">
      <w:pPr>
        <w:rPr>
          <w:noProof/>
        </w:rPr>
      </w:pPr>
      <w:r>
        <w:rPr>
          <w:noProof/>
        </w:rPr>
        <w:t>Check the selected fields are correct or not then next</w:t>
      </w:r>
    </w:p>
    <w:p w14:paraId="7735469D" w14:textId="77777777" w:rsidR="006B6D33" w:rsidRDefault="006B6D33" w:rsidP="006D2B41">
      <w:pPr>
        <w:rPr>
          <w:noProof/>
        </w:rPr>
      </w:pPr>
    </w:p>
    <w:p w14:paraId="04F44127" w14:textId="51E2E3C7" w:rsidR="006D2B41" w:rsidRDefault="006D2B41" w:rsidP="006D2B41">
      <w:pPr>
        <w:rPr>
          <w:noProof/>
        </w:rPr>
      </w:pPr>
      <w:r>
        <w:rPr>
          <w:noProof/>
        </w:rPr>
        <mc:AlternateContent>
          <mc:Choice Requires="wps">
            <w:drawing>
              <wp:anchor distT="0" distB="0" distL="114300" distR="114300" simplePos="0" relativeHeight="251662336" behindDoc="0" locked="0" layoutInCell="1" allowOverlap="1" wp14:anchorId="2A154FFA" wp14:editId="0EA9FBA5">
                <wp:simplePos x="0" y="0"/>
                <wp:positionH relativeFrom="column">
                  <wp:posOffset>4705350</wp:posOffset>
                </wp:positionH>
                <wp:positionV relativeFrom="paragraph">
                  <wp:posOffset>2171065</wp:posOffset>
                </wp:positionV>
                <wp:extent cx="514350" cy="45719"/>
                <wp:effectExtent l="0" t="19050" r="38100" b="31115"/>
                <wp:wrapNone/>
                <wp:docPr id="9" name="Arrow: Right 9"/>
                <wp:cNvGraphicFramePr/>
                <a:graphic xmlns:a="http://schemas.openxmlformats.org/drawingml/2006/main">
                  <a:graphicData uri="http://schemas.microsoft.com/office/word/2010/wordprocessingShape">
                    <wps:wsp>
                      <wps:cNvSpPr/>
                      <wps:spPr>
                        <a:xfrm>
                          <a:off x="0" y="0"/>
                          <a:ext cx="51435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1871685" id="Arrow: Right 9" o:spid="_x0000_s1026" type="#_x0000_t13" style="position:absolute;margin-left:370.5pt;margin-top:170.95pt;width:40.5pt;height:3.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" adj="20640" fillcolor="#4472c4 [3204]" strokecolor="#1f3763 [1604]" strokeweight="1pt"/>
            </w:pict>
          </mc:Fallback>
        </mc:AlternateContent>
      </w:r>
      <w:r>
        <w:rPr>
          <w:noProof/>
        </w:rPr>
        <w:drawing>
          <wp:inline distT="0" distB="0" distL="0" distR="0" wp14:anchorId="2A27A9E8" wp14:editId="4EADEF44">
            <wp:extent cx="5731510" cy="237871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378710"/>
                    </a:xfrm>
                    <a:prstGeom prst="rect">
                      <a:avLst/>
                    </a:prstGeom>
                  </pic:spPr>
                </pic:pic>
              </a:graphicData>
            </a:graphic>
          </wp:inline>
        </w:drawing>
      </w:r>
    </w:p>
    <w:p w14:paraId="0849351E" w14:textId="77777777" w:rsidR="006B6D33" w:rsidRDefault="006B6D33" w:rsidP="006D2B41">
      <w:pPr>
        <w:rPr>
          <w:noProof/>
        </w:rPr>
      </w:pPr>
    </w:p>
    <w:p w14:paraId="29741C48" w14:textId="77777777" w:rsidR="006D2B41" w:rsidRDefault="006D2B41" w:rsidP="006D2B41">
      <w:pPr>
        <w:tabs>
          <w:tab w:val="left" w:pos="7245"/>
        </w:tabs>
        <w:rPr>
          <w:noProof/>
        </w:rPr>
      </w:pPr>
      <w:r>
        <w:rPr>
          <w:noProof/>
        </w:rPr>
        <w:t xml:space="preserve">The backup file create automatically </w:t>
      </w:r>
    </w:p>
    <w:p w14:paraId="666DC8F3" w14:textId="77777777" w:rsidR="006D2B41" w:rsidRDefault="006D2B41" w:rsidP="006D2B41">
      <w:pPr>
        <w:tabs>
          <w:tab w:val="left" w:pos="7245"/>
        </w:tabs>
        <w:rPr>
          <w:noProof/>
        </w:rPr>
      </w:pPr>
    </w:p>
    <w:p w14:paraId="1CC30778" w14:textId="7B8781FB" w:rsidR="006D2B41" w:rsidRDefault="006D2B41" w:rsidP="006D2B41">
      <w:pPr>
        <w:tabs>
          <w:tab w:val="left" w:pos="7245"/>
        </w:tabs>
        <w:jc w:val="both"/>
        <w:rPr>
          <w:rFonts w:cstheme="minorHAnsi"/>
          <w:sz w:val="36"/>
          <w:szCs w:val="36"/>
        </w:rPr>
      </w:pPr>
      <w:r>
        <w:rPr>
          <w:noProof/>
        </w:rPr>
        <w:lastRenderedPageBreak/>
        <w:drawing>
          <wp:inline distT="0" distB="0" distL="0" distR="0" wp14:anchorId="01C0D036" wp14:editId="0C9F052F">
            <wp:extent cx="6285016" cy="2445488"/>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27577" cy="2462048"/>
                    </a:xfrm>
                    <a:prstGeom prst="rect">
                      <a:avLst/>
                    </a:prstGeom>
                  </pic:spPr>
                </pic:pic>
              </a:graphicData>
            </a:graphic>
          </wp:inline>
        </w:drawing>
      </w:r>
    </w:p>
    <w:p w14:paraId="18928255" w14:textId="77777777" w:rsidR="006B6D33" w:rsidRDefault="006B6D33" w:rsidP="006D2B41">
      <w:pPr>
        <w:tabs>
          <w:tab w:val="left" w:pos="7245"/>
        </w:tabs>
        <w:jc w:val="both"/>
        <w:rPr>
          <w:rFonts w:cstheme="minorHAnsi"/>
          <w:sz w:val="36"/>
          <w:szCs w:val="36"/>
        </w:rPr>
      </w:pPr>
    </w:p>
    <w:p w14:paraId="01023D5F" w14:textId="77777777" w:rsidR="006D2B41" w:rsidRDefault="006D2B41" w:rsidP="006D2B41">
      <w:pPr>
        <w:tabs>
          <w:tab w:val="left" w:pos="7245"/>
        </w:tabs>
        <w:jc w:val="both"/>
        <w:rPr>
          <w:noProof/>
        </w:rPr>
      </w:pPr>
      <w:r>
        <w:rPr>
          <w:noProof/>
        </w:rPr>
        <w:t>press continue</w:t>
      </w:r>
    </w:p>
    <w:p w14:paraId="4DF91085" w14:textId="77777777" w:rsidR="004F54C5" w:rsidRDefault="004F54C5" w:rsidP="004F54C5">
      <w:pPr>
        <w:tabs>
          <w:tab w:val="left" w:pos="7245"/>
        </w:tabs>
        <w:jc w:val="both"/>
        <w:rPr>
          <w:noProof/>
        </w:rPr>
      </w:pPr>
      <w:r>
        <w:rPr>
          <w:noProof/>
        </w:rPr>
        <mc:AlternateContent>
          <mc:Choice Requires="wps">
            <w:drawing>
              <wp:anchor distT="0" distB="0" distL="114300" distR="114300" simplePos="0" relativeHeight="251658240" behindDoc="0" locked="0" layoutInCell="1" allowOverlap="1" wp14:anchorId="038B8036" wp14:editId="46D08597">
                <wp:simplePos x="0" y="0"/>
                <wp:positionH relativeFrom="column">
                  <wp:posOffset>5154457</wp:posOffset>
                </wp:positionH>
                <wp:positionV relativeFrom="paragraph">
                  <wp:posOffset>1549400</wp:posOffset>
                </wp:positionV>
                <wp:extent cx="495300" cy="161925"/>
                <wp:effectExtent l="0" t="0" r="19050" b="28575"/>
                <wp:wrapNone/>
                <wp:docPr id="14" name="Oval 14"/>
                <wp:cNvGraphicFramePr/>
                <a:graphic xmlns:a="http://schemas.openxmlformats.org/drawingml/2006/main">
                  <a:graphicData uri="http://schemas.microsoft.com/office/word/2010/wordprocessingShape">
                    <wps:wsp>
                      <wps:cNvSpPr/>
                      <wps:spPr>
                        <a:xfrm>
                          <a:off x="0" y="0"/>
                          <a:ext cx="495300" cy="1619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B8FB84" id="Oval 14" o:spid="_x0000_s1026" style="position:absolute;margin-left:405.85pt;margin-top:122pt;width:39pt;height:12.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" filled="f" strokecolor="#1f3763 [1604]" strokeweight="1pt">
                <v:stroke joinstyle="miter"/>
              </v:oval>
            </w:pict>
          </mc:Fallback>
        </mc:AlternateContent>
      </w:r>
      <w:r>
        <w:rPr>
          <w:noProof/>
        </w:rPr>
        <w:drawing>
          <wp:inline distT="0" distB="0" distL="0" distR="0" wp14:anchorId="1BDE4E59" wp14:editId="32A85673">
            <wp:extent cx="6230115" cy="278995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51964" cy="2799738"/>
                    </a:xfrm>
                    <a:prstGeom prst="rect">
                      <a:avLst/>
                    </a:prstGeom>
                  </pic:spPr>
                </pic:pic>
              </a:graphicData>
            </a:graphic>
          </wp:inline>
        </w:drawing>
      </w:r>
    </w:p>
    <w:p w14:paraId="66FBA232" w14:textId="77777777" w:rsidR="004F54C5" w:rsidRDefault="004F54C5" w:rsidP="004F54C5">
      <w:pPr>
        <w:tabs>
          <w:tab w:val="left" w:pos="7245"/>
        </w:tabs>
        <w:jc w:val="both"/>
        <w:rPr>
          <w:noProof/>
        </w:rPr>
      </w:pPr>
      <w:r>
        <w:rPr>
          <w:noProof/>
        </w:rPr>
        <w:t>Download then if you want Reastore this file</w:t>
      </w:r>
    </w:p>
    <w:p w14:paraId="5E8A4256" w14:textId="77777777" w:rsidR="004F54C5" w:rsidRPr="004F54C5" w:rsidRDefault="004F54C5" w:rsidP="004F54C5">
      <w:pPr>
        <w:tabs>
          <w:tab w:val="left" w:pos="7245"/>
        </w:tabs>
        <w:jc w:val="both"/>
        <w:rPr>
          <w:noProof/>
        </w:rPr>
      </w:pPr>
    </w:p>
    <w:sectPr w:rsidR="004F54C5" w:rsidRPr="004F54C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2768EC" w14:textId="77777777" w:rsidR="00B70247" w:rsidRDefault="00B70247" w:rsidP="00D9352B">
      <w:pPr>
        <w:spacing w:after="0" w:line="240" w:lineRule="auto"/>
      </w:pPr>
      <w:r>
        <w:separator/>
      </w:r>
    </w:p>
  </w:endnote>
  <w:endnote w:type="continuationSeparator" w:id="0">
    <w:p w14:paraId="65300910" w14:textId="77777777" w:rsidR="00B70247" w:rsidRDefault="00B70247" w:rsidP="00D935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D3D194" w14:textId="77777777" w:rsidR="00B70247" w:rsidRDefault="00B70247" w:rsidP="00D9352B">
      <w:pPr>
        <w:spacing w:after="0" w:line="240" w:lineRule="auto"/>
      </w:pPr>
      <w:r>
        <w:separator/>
      </w:r>
    </w:p>
  </w:footnote>
  <w:footnote w:type="continuationSeparator" w:id="0">
    <w:p w14:paraId="2B7C2C6C" w14:textId="77777777" w:rsidR="00B70247" w:rsidRDefault="00B70247" w:rsidP="00D935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6472B3"/>
    <w:multiLevelType w:val="multilevel"/>
    <w:tmpl w:val="04A21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8E2F48"/>
    <w:multiLevelType w:val="multilevel"/>
    <w:tmpl w:val="26AA8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52B"/>
    <w:rsid w:val="00055D13"/>
    <w:rsid w:val="00077E5E"/>
    <w:rsid w:val="001B1335"/>
    <w:rsid w:val="004F54C5"/>
    <w:rsid w:val="005811DC"/>
    <w:rsid w:val="006B6D33"/>
    <w:rsid w:val="006D2B41"/>
    <w:rsid w:val="0083189D"/>
    <w:rsid w:val="00B70247"/>
    <w:rsid w:val="00D87A37"/>
    <w:rsid w:val="00D9352B"/>
    <w:rsid w:val="00ED0E72"/>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B5E00"/>
  <w15:chartTrackingRefBased/>
  <w15:docId w15:val="{42005D02-D3B8-4D64-BE37-93AAF4BD4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D9352B"/>
    <w:pPr>
      <w:spacing w:before="100" w:beforeAutospacing="1" w:after="100" w:afterAutospacing="1" w:line="240" w:lineRule="auto"/>
      <w:outlineLvl w:val="1"/>
    </w:pPr>
    <w:rPr>
      <w:rFonts w:ascii="Times New Roman" w:eastAsia="Times New Roman" w:hAnsi="Times New Roman" w:cs="Times New Roman"/>
      <w:b/>
      <w:bCs/>
      <w:sz w:val="36"/>
      <w:szCs w:val="36"/>
      <w:lang w:eastAsia="en-IN"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9352B"/>
    <w:rPr>
      <w:rFonts w:ascii="Times New Roman" w:eastAsia="Times New Roman" w:hAnsi="Times New Roman" w:cs="Times New Roman"/>
      <w:b/>
      <w:bCs/>
      <w:sz w:val="36"/>
      <w:szCs w:val="36"/>
      <w:lang w:eastAsia="en-IN" w:bidi="ml-IN"/>
    </w:rPr>
  </w:style>
  <w:style w:type="character" w:customStyle="1" w:styleId="mw-headline">
    <w:name w:val="mw-headline"/>
    <w:basedOn w:val="DefaultParagraphFont"/>
    <w:rsid w:val="00D9352B"/>
  </w:style>
  <w:style w:type="paragraph" w:styleId="NormalWeb">
    <w:name w:val="Normal (Web)"/>
    <w:basedOn w:val="Normal"/>
    <w:uiPriority w:val="99"/>
    <w:semiHidden/>
    <w:unhideWhenUsed/>
    <w:rsid w:val="00D9352B"/>
    <w:pPr>
      <w:spacing w:before="100" w:beforeAutospacing="1" w:after="100" w:afterAutospacing="1" w:line="240" w:lineRule="auto"/>
    </w:pPr>
    <w:rPr>
      <w:rFonts w:ascii="Times New Roman" w:eastAsia="Times New Roman" w:hAnsi="Times New Roman" w:cs="Times New Roman"/>
      <w:sz w:val="24"/>
      <w:szCs w:val="24"/>
      <w:lang w:eastAsia="en-IN" w:bidi="ml-IN"/>
    </w:rPr>
  </w:style>
  <w:style w:type="character" w:styleId="Hyperlink">
    <w:name w:val="Hyperlink"/>
    <w:basedOn w:val="DefaultParagraphFont"/>
    <w:uiPriority w:val="99"/>
    <w:semiHidden/>
    <w:unhideWhenUsed/>
    <w:rsid w:val="00D9352B"/>
    <w:rPr>
      <w:color w:val="0000FF"/>
      <w:u w:val="single"/>
    </w:rPr>
  </w:style>
  <w:style w:type="paragraph" w:styleId="Header">
    <w:name w:val="header"/>
    <w:basedOn w:val="Normal"/>
    <w:link w:val="HeaderChar"/>
    <w:uiPriority w:val="99"/>
    <w:unhideWhenUsed/>
    <w:rsid w:val="00D935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352B"/>
  </w:style>
  <w:style w:type="paragraph" w:styleId="Footer">
    <w:name w:val="footer"/>
    <w:basedOn w:val="Normal"/>
    <w:link w:val="FooterChar"/>
    <w:uiPriority w:val="99"/>
    <w:unhideWhenUsed/>
    <w:rsid w:val="00D935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35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9609621">
      <w:bodyDiv w:val="1"/>
      <w:marLeft w:val="0"/>
      <w:marRight w:val="0"/>
      <w:marTop w:val="0"/>
      <w:marBottom w:val="0"/>
      <w:divBdr>
        <w:top w:val="none" w:sz="0" w:space="0" w:color="auto"/>
        <w:left w:val="none" w:sz="0" w:space="0" w:color="auto"/>
        <w:bottom w:val="none" w:sz="0" w:space="0" w:color="auto"/>
        <w:right w:val="none" w:sz="0" w:space="0" w:color="auto"/>
      </w:divBdr>
    </w:div>
    <w:div w:id="1203321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oodle.org/37/en/Course_backup"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docs.moodle.org/37/en/Import_course_data"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DCC819-92EE-4445-B841-49A8A9398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4</Pages>
  <Words>259</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Rahith Richard</dc:creator>
  <cp:keywords/>
  <dc:description/>
  <cp:lastModifiedBy>Rahith Richard</cp:lastModifiedBy>
  <cp:revision>5</cp:revision>
  <cp:lastPrinted>2019-09-23T08:19:00Z</cp:lastPrinted>
  <dcterms:created xsi:type="dcterms:W3CDTF">2019-09-23T08:17:00Z</dcterms:created>
  <dcterms:modified xsi:type="dcterms:W3CDTF">2019-09-24T08:14:00Z</dcterms:modified>
</cp:coreProperties>
</file>