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7500A"/>
          <w:sz w:val="44"/>
          <w:szCs w:val="44"/>
        </w:rPr>
        <w:t xml:space="preserve">Product Requirements Document</w:t>
      </w:r>
    </w:p>
    <w:p>
      <w:pPr>
        <w:spacing w:after="600" w:before="200"/>
        <w:jc w:val="center"/>
      </w:pPr>
      <w:r>
        <w:rPr>
          <w:color w:val="1F2120"/>
          <w:sz w:val="28"/>
          <w:szCs w:val="28"/>
        </w:rPr>
        <w:t xml:space="preserve">Учёт доходов и расходов по банковским выпискам (Kaspi / Halyk)</w:t>
      </w:r>
    </w:p>
    <w:p>
      <w:pPr>
        <w:spacing w:after="80"/>
        <w:jc w:val="center"/>
      </w:pPr>
      <w:r>
        <w:rPr>
          <w:color w:val="5F5E5A"/>
          <w:sz w:val="20"/>
          <w:szCs w:val="20"/>
        </w:rPr>
        <w:t xml:space="preserve">Версия документа: 1.0</w:t>
      </w:r>
    </w:p>
    <w:p>
      <w:pPr>
        <w:spacing w:after="80"/>
        <w:jc w:val="center"/>
      </w:pPr>
      <w:r>
        <w:rPr>
          <w:color w:val="5F5E5A"/>
          <w:sz w:val="20"/>
          <w:szCs w:val="20"/>
        </w:rPr>
        <w:t xml:space="preserve">Дата: 20 июня 2026</w:t>
      </w:r>
    </w:p>
    <w:p>
      <w:pPr>
        <w:spacing w:after="80"/>
        <w:jc w:val="center"/>
      </w:pPr>
      <w:r>
        <w:rPr>
          <w:color w:val="5F5E5A"/>
          <w:sz w:val="20"/>
          <w:szCs w:val="20"/>
        </w:rPr>
        <w:t xml:space="preserve">Статус: Draft</w:t>
      </w:r>
    </w:p>
    <w:p>
      <w:pPr>
        <w:spacing w:after="1200"/>
        <w:jc w:val="center"/>
      </w:pPr>
      <w:r>
        <w:rPr>
          <w:color w:val="5F5E5A"/>
          <w:sz w:val="20"/>
          <w:szCs w:val="20"/>
        </w:rPr>
        <w:t xml:space="preserve">Владелец продукта: —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Обзор продукта</w:t>
      </w:r>
    </w:p>
    <w:p>
      <w:pPr>
        <w:pStyle w:val="Heading2"/>
      </w:pPr>
      <w:r>
        <w:t xml:space="preserve">1.1 Краткое описание</w:t>
      </w:r>
    </w:p>
    <w:p>
      <w:pPr>
        <w:spacing w:after="160"/>
      </w:pPr>
      <w:r>
        <w:t xml:space="preserve">Личное приложение для учёта финансов, которое автоматически разбирает PDF-выписки банков Kaspi и Halyk, извлекает операции, классифицирует их на доходы и расходы и распределяет по категориям. Пользователь видит сводную картину своих финансов без необходимости вручную переносить данные из выписки в таблицу.</w:t>
      </w:r>
    </w:p>
    <w:p>
      <w:pPr>
        <w:pStyle w:val="Heading2"/>
      </w:pPr>
      <w:r>
        <w:t xml:space="preserve">1.2 Проблема</w:t>
      </w:r>
    </w:p>
    <w:p>
      <w:pPr>
        <w:spacing w:after="160"/>
      </w:pPr>
      <w:r>
        <w:t xml:space="preserve">Сейчас учёт личных финансов требует от пользователя одного из двух неудобных путей: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Вручную выписывать каждую операцию из PDF-выписки в Excel или приложение — это медленно и подвержено ошибкам.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Использовать готовые finance-трекеры, которые не интегрированы с местными банками (Kaspi, Halyk) и не понимают казахстанский контекст транзакций.</w:t>
      </w:r>
    </w:p>
    <w:p>
      <w:pPr>
        <w:spacing w:after="160"/>
      </w:pPr>
      <w:r>
        <w:t xml:space="preserve">В результате люди либо не ведут учёт финансов вовсе, либо тратят значительное время на рутинный ввод данных.</w:t>
      </w:r>
    </w:p>
    <w:p>
      <w:pPr>
        <w:pStyle w:val="Heading2"/>
      </w:pPr>
      <w:r>
        <w:t xml:space="preserve">1.3 Решение</w:t>
      </w:r>
    </w:p>
    <w:p>
      <w:pPr>
        <w:spacing w:after="160"/>
      </w:pPr>
      <w:r>
        <w:t xml:space="preserve">Веб-приложение, в которое пользователь загружает PDF-выписку. Приложение: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Извлекает текст из PDF и распознаёт строки операций (дата, описание, сумма).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Определяет тип операции — доход или расход.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Присваивает категорию по ключевым словам (продукты, транспорт, зарплата и т.д.).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Позволяет пользователю вручную скорректировать категорию любой операции.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Показывает сводку: общий доход, расход, баланс и разбивку расходов по категориям на диаграмме.</w:t>
      </w:r>
    </w:p>
    <w:p>
      <w:pPr>
        <w:pStyle w:val="Heading2"/>
      </w:pPr>
      <w:r>
        <w:t xml:space="preserve">1.4 Цели и не-цели</w:t>
      </w:r>
    </w:p>
    <w:p>
      <w:pPr>
        <w:pStyle w:val="Heading3"/>
      </w:pPr>
      <w:r>
        <w:t xml:space="preserve">Цели (in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Парсинг текстовых PDF-выписок Kaspi и Halyk.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Автоматическая категоризация на основе ключевых слов.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Ручная корректировка категории и удаление операций.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Локальное сохранение данных между сессиями (на устройстве пользователя).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Визуальная сводка доходов/расходов и расходов по категориям.</w:t>
      </w:r>
    </w:p>
    <w:p>
      <w:pPr>
        <w:pStyle w:val="Heading3"/>
      </w:pPr>
      <w:r>
        <w:t xml:space="preserve">Не-цели (out of scope для 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Распознавание сканированных/фотографированных выписок (OCR).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банков за пределами Kaspi и Halyk.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Синхронизация между устройствами или облачное хранение.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Прямая интеграция с банковским API (Open Banking).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Многопользовательский режим, совместные бюджеты, семейный доступ.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Планирование бюджета и финансовые прогнозы.</w:t>
      </w:r>
    </w:p>
    <w:p>
      <w:pPr>
        <w:pStyle w:val="Heading1"/>
      </w:pPr>
      <w:r>
        <w:t xml:space="preserve">2. Целевая аудитория</w:t>
      </w:r>
    </w:p>
    <w:p>
      <w:pPr>
        <w:pStyle w:val="Heading2"/>
      </w:pPr>
      <w:r>
        <w:t xml:space="preserve">2.1 Основной портрет пользователя</w:t>
      </w:r>
    </w:p>
    <w:p>
      <w:pPr>
        <w:spacing w:after="160"/>
      </w:pPr>
      <w:r>
        <w:t xml:space="preserve">Частное лицо в Казахстане, активно использующее карты Kaspi и/или Halyk для повседневных трат, которое хочет понимать структуру своих расходов без ручного ведения таблиц.</w:t>
      </w:r>
    </w:p>
    <w:p>
      <w:pPr>
        <w:pStyle w:val="Heading2"/>
      </w:pPr>
      <w:r>
        <w:t xml:space="preserve">2.2 Пользовательские сценарии (use cases)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Пользователь раз в месяц скачивает выписку из приложения банка и загружает её, чтобы увидеть, сколько потратил на еду, транспорт, развлечения.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Пользователь хочет сверить, сколько денег пришло (зарплата, переводы) и сколько ушло за период.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Пользователь загружает выписки из двух банков (Kaspi и Halyk), чтобы увидеть консолидированную картину по всем счетам.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Пользователь замечает, что операция отнесена в неправильную категорию, и поправляет её вручную.</w:t>
      </w:r>
    </w:p>
    <w:p>
      <w:pPr>
        <w:pStyle w:val="Heading1"/>
      </w:pPr>
      <w:r>
        <w:t xml:space="preserve">3. Функциональные требования</w:t>
      </w:r>
    </w:p>
    <w:p>
      <w:pPr>
        <w:pStyle w:val="Heading2"/>
      </w:pPr>
      <w:r>
        <w:t xml:space="preserve">3.1 Загрузка выписок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F-1.1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Пользователь может загрузить PDF-файл через выбор файла или drag-and-drop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F-1.2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Поддержка загрузки нескольких файлов одновременно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F-1.3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Система показывает статус обработки каждого файла (в процессе / успешно / ошибка)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F-1.4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 ошибке разбора файла пользователь видит понятное сообщение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3.2 Разбор PDF и извлечение операций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F-2.1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Извлечение текстового слоя PDF без необходимости OCR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F-2.2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Распознавание строк операций по шаблону: дата + описание + сумма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F-2.3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Определение знака операции (доход/расход) по явному знаку суммы или по ключевым словам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F-2.4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Устойчивость к различиям в форматах выписок Kaspi и Halyk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F-2.5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Игнорирование строк итогов/остатков, не являющихся операциями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3.3 Категоризация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F-3.1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Автоматическое присвоение категории на основе словаря ключевых слов в описании операции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F-3.2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Раздельные наборы категорий для доходов и расходов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F-3.3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Категория по умолчанию ("Прочие доходы" / "Прочие расходы"), если ничего не подошло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F-3.4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Пользователь может вручную изменить категорию любой операции через выпадающий список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F-3.5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Изменения категории сохраняются и применяются к сводке и диаграмме немедленно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3.4 Просмотр и управление операциями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F-4.1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Таблица всех операций: дата, описание, категория, сумма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F-4.2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Фильтр по типу (доход / расход)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F-4.3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Фильтр по категории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F-4.4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Поиск по тексту описания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F-4.5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Удаление отдельной операции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F-4.6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Полная очистка всех данных с подтверждением действия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3.5 Сводка и визуализация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F-5.1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Карточки метрик: суммарный доход, суммарный расход, баланс, число операций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F-5.2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Круговая диаграмма расходов по категориям с легендой и процентами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F-5.3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Диаграмма обновляется в реальном времени при изменении категорий или удалении операций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3.6 Хранение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F-6.1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 сохраняются локально на устройстве пользователя между сессиями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F-6.2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 повторном открытии приложения ранее загруженные операции отображаются автоматически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F-6.3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Экспорт данных (CSV/Excel) для резервного копирования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 (v2)</w:t>
            </w:r>
          </w:p>
        </w:tc>
      </w:tr>
    </w:tbl>
    <w:p>
      <w:pPr>
        <w:pStyle w:val="Heading1"/>
      </w:pPr>
      <w:r>
        <w:t xml:space="preserve">4. Нефункциональные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Разбор одного PDF-файла (до 20 страниц) занимает не более 5 секунд на стороне клиента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Совместимость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Работает в последних версиях Chrome, Safari, Firefox, Edge на десктопе и мобильных устройствах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Приватность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 финансовые данные обрабатываются и хранятся локально в браузере пользователя; ничего не отправляется на внешний сервер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Ошибка разбора одного файла не должна нарушать ранее загруженные данные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Базовая поддержка чтения с экрана для ключевых элементов интерфейса (метрики, диаграмма)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Интерфейс на русском языке; суммы отображаются в тенге (₸)</w:t>
            </w:r>
          </w:p>
        </w:tc>
      </w:tr>
    </w:tbl>
    <w:p>
      <w:pPr>
        <w:pStyle w:val="Heading1"/>
      </w:pPr>
      <w:r>
        <w:t xml:space="preserve">5. Метрики успеха</w:t>
      </w:r>
    </w:p>
    <w:p>
      <w:pPr>
        <w:spacing w:after="160"/>
      </w:pPr>
      <w:r>
        <w:t xml:space="preserve">Поскольку продукт в первой версии ориентирован на личное использование, метрики фокусируются на точности и экономии времени, а не на росте пользовательской базы.</w:t>
      </w:r>
    </w:p>
    <w:p>
      <w:pPr>
        <w:pStyle w:val="Heading2"/>
      </w:pPr>
      <w:r>
        <w:t xml:space="preserve">5.1 Ключевые метрики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измеряется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Точность распознавания операций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95% строк выписки корректно распознаны как операции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Сравнение количества распознанных операций с фактическим числом строк в выписке (ручная проверка на тестовой выборке)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Точность автокатегоризации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80% операций категоризированы верно с первого раза (без ручной правки)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Доля операций, категория которых не была изменена пользователем вручную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Время обработки одной выписки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 секунд на файл до 20 страниц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Замер времени от загрузки файла до отображения результата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Доля ошибок при разборе файла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5% загруженных файлов завершаются ошибкой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Отношение файлов со статусом "ошибка" к общему числу загрузок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Время на полный учёт месяца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Сокращение с ~30 минут (ручной ввод) до &lt; 3 минут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Сравнение с базовым сценарием ручного переноса данных в таблицу</w:t>
            </w:r>
          </w:p>
        </w:tc>
      </w:tr>
    </w:tbl>
    <w:p>
      <w:pPr>
        <w:pStyle w:val="Heading2"/>
      </w:pPr>
      <w:r>
        <w:t xml:space="preserve">5.2 Метрики качества данных (вторичные)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Доля операций, оставшихся в категории "Прочее" — индикатор полноты словаря ключевых слов.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Частота ручных правок одной и той же категории — сигнал к добавлению нового правила в словарь.</w:t>
      </w:r>
    </w:p>
    <w:p>
      <w:pPr>
        <w:pStyle w:val="Heading1"/>
      </w:pPr>
      <w:r>
        <w:t xml:space="preserve">6. Риски и ограничения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1560"/>
        <w:gridCol w:w="3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Меры снижения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Изменение формата PDF-выписки банком (Kaspi/Halyk обновят шаблон)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Высокое — парсер перестанет распознавать операции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Регулярная проверка на свежих выписках; гибкие регулярные выражения вместо жёстких шаблонов; быстрый цикл правок парсера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Сканированные/фото-выписки вместо текстовых PDF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Высокое — текст не извлекается вообще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Явное сообщение пользователю о неподдерживаемом формате; в roadmap — добавление OCR (v2)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Неверная категоризация из-за неоднозначных описаний операций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Среднее — искажение сводки по категориям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Возможность ручной правки; накопление словаря ключевых слов; в перспективе — обучение на правках пользователя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Неверное определение знака операции (доход/расход)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Высокое — искажение баланса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Низкая-средняя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Приоритет явному знаку суммы в тексте; резервные ключевые слова; ручная правка типа операции в 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Потеря данных при очистке кэша браузера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Среднее — пользователь теряет историю операций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 при очистке данных; экспорт в CSV как резервная копия (v2)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Отсутствие синхронизации между устройствами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Низкое-среднее — неудобство при смене устройства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Явно вынесено в не-цели v1; экспорт/импорт данных как промежуточное решение</w:t>
            </w:r>
          </w:p>
        </w:tc>
      </w:tr>
    </w:tbl>
    <w:p>
      <w:pPr>
        <w:pStyle w:val="Heading1"/>
      </w:pPr>
      <w:r>
        <w:t xml:space="preserve">7. Roadmap</w:t>
      </w:r>
    </w:p>
    <w:p>
      <w:pPr>
        <w:pStyle w:val="Heading2"/>
      </w:pPr>
      <w:r>
        <w:t xml:space="preserve">7.1 v1.0 — MVP (текущая версия)</w:t>
      </w:r>
    </w:p>
    <w:p>
      <w:pPr>
        <w:spacing w:after="160"/>
      </w:pPr>
      <w:r>
        <w:rPr>
          <w:b w:val="false"/>
          <w:bCs w:val="false"/>
        </w:rPr>
        <w:t xml:space="preserve">Цель: рабочий инструмент для разбора выписок Kaspi/Halyk с базовой категоризацией.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Загрузка PDF (drag-and-drop, множественные файлы)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Извлечение операций и автокатегоризация по ключевым словам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Ручная корректировка категории, удаление операций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Метрики, диаграмма расходов по категориям, фильтры и поиск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Локальное хранение данных в браузере</w:t>
      </w:r>
    </w:p>
    <w:p>
      <w:pPr>
        <w:pStyle w:val="Heading2"/>
      </w:pPr>
      <w:r>
        <w:t xml:space="preserve">7.2 v1.1 — Повышение точности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Расширение словаря ключевых слов на основе реальных выписок пользователя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Возможность вручную поменять тип операции (доход ↔ расход), а не только категорию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Объединение дублирующихся операций при повторной загрузке той же выписки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 пользовательских категорий</w:t>
      </w:r>
    </w:p>
    <w:p>
      <w:pPr>
        <w:pStyle w:val="Heading2"/>
      </w:pPr>
      <w:r>
        <w:t xml:space="preserve">7.3 v1.2 — Аналитика по периодам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Разбивка по месяцам с возможностью сравнения период к периоду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График динамики баланса во времени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Сводка "топ-5 крупнейших расходов" за период</w:t>
      </w:r>
    </w:p>
    <w:p>
      <w:pPr>
        <w:pStyle w:val="Heading2"/>
      </w:pPr>
      <w:r>
        <w:t xml:space="preserve">7.4 v2.0 — Расширение возможностей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Экспорт данных в CSV/Excel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дополнительных банков Казахстана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для сканированных выписок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Простые бюджеты по категориям с предупреждением при превышении</w:t>
      </w:r>
    </w:p>
    <w:p>
      <w:pPr>
        <w:pStyle w:val="Heading2"/>
      </w:pPr>
      <w:r>
        <w:t xml:space="preserve">7.5 Будущие направления (без сроков)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Облачная синхронизация между устройствами (с шифрованием)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Прямая интеграция с Open Banking API, если появится в Казахстане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Совместные/семейные бюджеты</w:t>
      </w:r>
    </w:p>
    <w:p>
      <w:pPr>
        <w:pStyle w:val="Heading1"/>
      </w:pPr>
      <w:r>
        <w:t xml:space="preserve">8. Открытые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Насколько стабилен формат PDF-выписок у Kaspi и Halyk между разными типами счетов (дебетовая карта, Kaspi Gold, депозит)? Требуется проверка на реальных образцах каждого типа.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Нужна ли поддержка других валют, помимо тенге, для пользователей с мультивалютными счетами?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Стоит ли в v1 добавить отдельную ручную форму ввода операций для случаев, когда выписки нет (наличные расходы)?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Какой объём истории (количество месяцев/операций) разумно хранить локально без деградации производительности?</w:t>
      </w:r>
    </w:p>
    <w:p>
      <w:pPr>
        <w:pStyle w:val="Heading1"/>
      </w:pPr>
      <w:r>
        <w:t xml:space="preserve">9. Приложение</w:t>
      </w:r>
    </w:p>
    <w:p>
      <w:pPr>
        <w:pStyle w:val="Heading2"/>
      </w:pPr>
      <w:r>
        <w:t xml:space="preserve">9.1 Категории доходов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Зарплата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Переводы (входящие)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Возврат / кэшбэк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Прочие доходы</w:t>
      </w:r>
    </w:p>
    <w:p>
      <w:pPr>
        <w:pStyle w:val="Heading2"/>
      </w:pPr>
      <w:r>
        <w:t xml:space="preserve">9.2 Категории расходов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Продукты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Кафе и рестораны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Транспорт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Коммуналка и связь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Покупки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Здоровье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Развлечения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Переводы (исходящие)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Снятие наличных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Кредит / займ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Прочие расходы</w:t>
      </w:r>
    </w:p>
    <w:p>
      <w:pPr>
        <w:pStyle w:val="Heading2"/>
      </w:pPr>
      <w:r>
        <w:t xml:space="preserve">9.3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Выписка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PDF-документ, формируемый банком, со списком операций по счёту за период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Категоризация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Отнесение операции к одной из предопределённых категорий доходов или расходов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Автокатегоризация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Присвоение категории автоматически на основе ключевых слов в описании операции, без участия пользователя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Viable Product — минимальная рабочая версия продукта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37C"/>
        <w:sz w:val="16"/>
        <w:szCs w:val="16"/>
      </w:rPr>
      <w:t xml:space="preserve">Страница </w:t>
    </w:r>
    <w:r>
      <w:rPr>
        <w:color w:val="8083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37C"/>
        <w:sz w:val="16"/>
        <w:szCs w:val="16"/>
      </w:rPr>
      <w:t xml:space="preserve"> из </w:t>
    </w:r>
    <w:r>
      <w:rPr>
        <w:color w:val="8083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80837C"/>
        <w:sz w:val="16"/>
        <w:szCs w:val="16"/>
      </w:rPr>
      <w:t xml:space="preserve">PRD — Учёт доходов и расходов по выпискам</w:t>
    </w:r>
    <w:r>
      <w:rPr>
        <w:color w:val="80837C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50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1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F5E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2026-06-20T07:27:03.346Z</dcterms:created>
  <dcterms:modified xsi:type="dcterms:W3CDTF">2026-06-20T07:27:03.363Z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