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jc w:val="center"/>
      </w:pPr>
      <w:r>
        <w:rPr>
          <w:rFonts w:ascii="Times New Roman" w:hAnsi="Times New Roman" w:eastAsia="Times New Roman"/>
          <w:b/>
          <w:i w:val="0"/>
          <w:sz w:val="32"/>
        </w:rPr>
        <w:t>Simple Pendulum</w:t>
      </w:r>
    </w:p>
    <w:p>
      <w:pPr>
        <w:spacing w:after="20" w:before="0" w:line="259" w:lineRule="auto"/>
        <w:jc w:val="center"/>
      </w:pPr>
      <w:r>
        <w:rPr>
          <w:rFonts w:ascii="Times New Roman" w:hAnsi="Times New Roman" w:eastAsia="Times New Roman"/>
          <w:b/>
          <w:i w:val="0"/>
          <w:sz w:val="22"/>
        </w:rPr>
        <w:t>Faizur Rahman</w:t>
      </w:r>
    </w:p>
    <w:p>
      <w:pPr>
        <w:spacing w:after="0" w:before="0" w:line="259" w:lineRule="auto"/>
        <w:jc w:val="center"/>
      </w:pPr>
      <w:r>
        <w:rPr>
          <w:rFonts w:ascii="Times New Roman" w:hAnsi="Times New Roman" w:eastAsia="Times New Roman"/>
          <w:b w:val="0"/>
          <w:i w:val="0"/>
          <w:sz w:val="19"/>
        </w:rPr>
        <w:t>Department of Chemical Engineering</w:t>
      </w:r>
    </w:p>
    <w:p>
      <w:pPr>
        <w:spacing w:after="0" w:before="0" w:line="259" w:lineRule="auto"/>
        <w:jc w:val="center"/>
      </w:pPr>
      <w:r>
        <w:rPr>
          <w:rFonts w:ascii="Times New Roman" w:hAnsi="Times New Roman" w:eastAsia="Times New Roman"/>
          <w:b w:val="0"/>
          <w:i w:val="0"/>
          <w:sz w:val="19"/>
        </w:rPr>
        <w:t>BIT Sindri</w:t>
      </w:r>
    </w:p>
    <w:p>
      <w:pPr>
        <w:spacing w:after="0" w:before="0" w:line="259" w:lineRule="auto"/>
        <w:jc w:val="center"/>
      </w:pPr>
      <w:r>
        <w:rPr>
          <w:rFonts w:ascii="Times New Roman" w:hAnsi="Times New Roman" w:eastAsia="Times New Roman"/>
          <w:b w:val="0"/>
          <w:i w:val="0"/>
          <w:sz w:val="19"/>
        </w:rPr>
        <w:t>6th Semester | Batch 2023–27 | Registration No. 23030420034</w:t>
      </w:r>
    </w:p>
    <w:p>
      <w:pPr>
        <w:spacing w:after="0" w:before="0" w:line="259" w:lineRule="auto"/>
        <w:jc w:val="center"/>
      </w:pPr>
      <w:r>
        <w:rPr>
          <w:rFonts w:ascii="Times New Roman" w:hAnsi="Times New Roman" w:eastAsia="Times New Roman"/>
          <w:b w:val="0"/>
          <w:i w:val="0"/>
          <w:sz w:val="19"/>
        </w:rPr>
        <w:t>Project Modelling and Simulation Lab</w:t>
      </w:r>
    </w:p>
    <w:p>
      <w:pPr>
        <w:spacing w:after="0" w:before="0" w:line="259" w:lineRule="auto"/>
        <w:jc w:val="center"/>
      </w:pPr>
      <w:r>
        <w:rPr>
          <w:rFonts w:ascii="Times New Roman" w:hAnsi="Times New Roman" w:eastAsia="Times New Roman"/>
          <w:b w:val="0"/>
          <w:i w:val="0"/>
          <w:sz w:val="19"/>
        </w:rPr>
        <w:t>Instructor: Prof. Ch V Raghunath</w:t>
      </w:r>
    </w:p>
    <w:p>
      <w:pPr>
        <w:spacing w:after="0" w:before="0" w:line="259" w:lineRule="auto"/>
        <w:jc w:val="center"/>
      </w:pPr>
      <w:r>
        <w:rPr>
          <w:rFonts w:ascii="Times New Roman" w:hAnsi="Times New Roman" w:eastAsia="Times New Roman"/>
          <w:b w:val="0"/>
          <w:i w:val="0"/>
          <w:sz w:val="18"/>
        </w:rPr>
        <w:t>Email: faizurr464@gmail.com</w:t>
      </w:r>
    </w:p>
    <w:p>
      <w:pPr>
        <w:spacing w:after="200" w:before="0" w:line="259" w:lineRule="auto"/>
        <w:jc w:val="center"/>
      </w:pPr>
      <w:r>
        <w:rPr>
          <w:rFonts w:ascii="Times New Roman" w:hAnsi="Times New Roman" w:eastAsia="Times New Roman"/>
          <w:b w:val="0"/>
          <w:i w:val="0"/>
          <w:sz w:val="18"/>
        </w:rPr>
        <w:t>GitHub: https://github.com/rahmanfaizur/simple-pendulum</w:t>
      </w:r>
    </w:p>
    <w:p>
      <w:pPr>
        <w:spacing w:after="80" w:before="160" w:line="259" w:lineRule="auto"/>
        <w:jc w:val="left"/>
      </w:pPr>
      <w:r>
        <w:rPr>
          <w:rFonts w:ascii="Times New Roman" w:hAnsi="Times New Roman" w:eastAsia="Times New Roman"/>
          <w:b/>
          <w:i w:val="0"/>
          <w:sz w:val="24"/>
        </w:rPr>
        <w:t>1  Introduction</w:t>
      </w:r>
    </w:p>
    <w:p>
      <w:pPr>
        <w:spacing w:after="80" w:before="0" w:line="259" w:lineRule="auto"/>
        <w:jc w:val="both"/>
      </w:pPr>
      <w:r>
        <w:rPr>
          <w:rFonts w:ascii="Times New Roman" w:hAnsi="Times New Roman" w:eastAsia="Times New Roman"/>
          <w:b w:val="0"/>
          <w:i w:val="0"/>
          <w:sz w:val="21"/>
        </w:rPr>
        <w:t>A simple pendulum is an ideal case of a swinging mass: we take a point mass m hanging from a light, inextensible string (or thin rod) of length L (Figure 1). The angle θ is measured from the downward vertical, so θ = 0 is the resting position. If the bob is displaced and released, it swings back and forth about this position.</w:t>
      </w:r>
    </w:p>
    <w:p>
      <w:pPr>
        <w:spacing w:after="80" w:before="0" w:line="259" w:lineRule="auto"/>
        <w:jc w:val="both"/>
      </w:pPr>
      <w:r>
        <w:rPr>
          <w:rFonts w:ascii="Times New Roman" w:hAnsi="Times New Roman" w:eastAsia="Times New Roman"/>
          <w:b w:val="0"/>
          <w:i w:val="0"/>
          <w:sz w:val="21"/>
        </w:rPr>
        <w:t>Two forces act on the bob — its weight mg and the tension T in the string. It helps to resolve these along the string (radial, r̂) and along the arc of motion (tangential, θ̂). Because the string length is fixed, the radial part of gravity is balanced by tension (Fr = −T) and does not change L. Only the tangential component drives the motion:</w:t>
      </w:r>
    </w:p>
    <w:p>
      <w:pPr>
        <w:spacing w:before="80" w:after="80"/>
        <w:jc w:val="center"/>
      </w:pPr>
      <w:r>
        <w:rPr>
          <w:rFonts w:ascii="Times New Roman" w:hAnsi="Times New Roman" w:eastAsia="Times New Roman"/>
          <w:b w:val="0"/>
          <w:i/>
          <w:sz w:val="22"/>
        </w:rPr>
        <w:t>Fθ = −mg sin θ</w:t>
      </w:r>
      <w:r>
        <w:rPr>
          <w:rFonts w:ascii="Times New Roman" w:hAnsi="Times New Roman" w:eastAsia="Times New Roman"/>
          <w:b w:val="0"/>
          <w:i w:val="0"/>
          <w:sz w:val="22"/>
        </w:rPr>
        <w:t xml:space="preserve">                  (1)</w:t>
      </w:r>
    </w:p>
    <w:p>
      <w:pPr>
        <w:spacing w:after="80" w:before="0" w:line="259" w:lineRule="auto"/>
        <w:jc w:val="both"/>
      </w:pPr>
      <w:r>
        <w:rPr>
          <w:rFonts w:ascii="Times New Roman" w:hAnsi="Times New Roman" w:eastAsia="Times New Roman"/>
          <w:b w:val="0"/>
          <w:i w:val="0"/>
          <w:sz w:val="21"/>
        </w:rPr>
        <w:t>Applying Newton’s second law along the path, with tangential acceleration a = L θ̈, gives</w:t>
      </w:r>
    </w:p>
    <w:p>
      <w:pPr>
        <w:spacing w:before="80" w:after="80"/>
        <w:jc w:val="center"/>
      </w:pPr>
      <w:r>
        <w:rPr>
          <w:rFonts w:ascii="Times New Roman" w:hAnsi="Times New Roman" w:eastAsia="Times New Roman"/>
          <w:b w:val="0"/>
          <w:i/>
          <w:sz w:val="22"/>
        </w:rPr>
        <w:t>a = L θ̈  θ̂</w:t>
      </w:r>
      <w:r>
        <w:rPr>
          <w:rFonts w:ascii="Times New Roman" w:hAnsi="Times New Roman" w:eastAsia="Times New Roman"/>
          <w:b w:val="0"/>
          <w:i w:val="0"/>
          <w:sz w:val="22"/>
        </w:rPr>
        <w:t xml:space="preserve">                  (2)</w:t>
      </w:r>
    </w:p>
    <w:p>
      <w:pPr>
        <w:spacing w:after="80" w:before="0" w:line="259" w:lineRule="auto"/>
        <w:jc w:val="both"/>
      </w:pPr>
      <w:r>
        <w:rPr>
          <w:rFonts w:ascii="Times New Roman" w:hAnsi="Times New Roman" w:eastAsia="Times New Roman"/>
          <w:b w:val="0"/>
          <w:i w:val="0"/>
          <w:sz w:val="21"/>
        </w:rPr>
        <w:t>and therefore the governing equation</w:t>
      </w:r>
    </w:p>
    <w:p>
      <w:pPr>
        <w:spacing w:before="80" w:after="80"/>
        <w:jc w:val="center"/>
      </w:pPr>
      <w:r>
        <w:rPr>
          <w:rFonts w:ascii="Times New Roman" w:hAnsi="Times New Roman" w:eastAsia="Times New Roman"/>
          <w:b w:val="0"/>
          <w:i/>
          <w:sz w:val="22"/>
        </w:rPr>
        <w:t>L θ̈ = −g sin θ</w:t>
      </w:r>
      <w:r>
        <w:rPr>
          <w:rFonts w:ascii="Times New Roman" w:hAnsi="Times New Roman" w:eastAsia="Times New Roman"/>
          <w:b w:val="0"/>
          <w:i w:val="0"/>
          <w:sz w:val="22"/>
        </w:rPr>
        <w:t xml:space="preserve">                  (3)</w:t>
      </w:r>
    </w:p>
    <w:p>
      <w:pPr>
        <w:jc w:val="center"/>
      </w:pPr>
      <w:r>
        <w:drawing>
          <wp:inline xmlns:a="http://schemas.openxmlformats.org/drawingml/2006/main" xmlns:pic="http://schemas.openxmlformats.org/drawingml/2006/picture">
            <wp:extent cx="2926080" cy="2366874"/>
            <wp:docPr id="1" name="Picture 1"/>
            <wp:cNvGraphicFramePr>
              <a:graphicFrameLocks noChangeAspect="1"/>
            </wp:cNvGraphicFramePr>
            <a:graphic>
              <a:graphicData uri="http://schemas.openxmlformats.org/drawingml/2006/picture">
                <pic:pic>
                  <pic:nvPicPr>
                    <pic:cNvPr id="0" name="pendulum_diagram.png"/>
                    <pic:cNvPicPr/>
                  </pic:nvPicPr>
                  <pic:blipFill>
                    <a:blip r:embed="rId9"/>
                    <a:stretch>
                      <a:fillRect/>
                    </a:stretch>
                  </pic:blipFill>
                  <pic:spPr>
                    <a:xfrm>
                      <a:off x="0" y="0"/>
                      <a:ext cx="2926080" cy="2366874"/>
                    </a:xfrm>
                    <a:prstGeom prst="rect"/>
                  </pic:spPr>
                </pic:pic>
              </a:graphicData>
            </a:graphic>
          </wp:inline>
        </w:drawing>
      </w:r>
    </w:p>
    <w:p>
      <w:pPr>
        <w:spacing w:after="160" w:before="40" w:line="259" w:lineRule="auto"/>
        <w:jc w:val="center"/>
      </w:pPr>
      <w:r>
        <w:rPr>
          <w:rFonts w:ascii="Times New Roman" w:hAnsi="Times New Roman" w:eastAsia="Times New Roman"/>
          <w:b w:val="0"/>
          <w:i/>
          <w:sz w:val="18"/>
        </w:rPr>
        <w:t>Figure 1: Simple pendulum of mass m at angle θ from the vertical, showing tension T, weight mg, and the restoring component −mg sin θ.</w:t>
      </w:r>
    </w:p>
    <w:p>
      <w:pPr>
        <w:spacing w:after="80" w:before="160" w:line="259" w:lineRule="auto"/>
        <w:jc w:val="left"/>
      </w:pPr>
      <w:r>
        <w:rPr>
          <w:rFonts w:ascii="Times New Roman" w:hAnsi="Times New Roman" w:eastAsia="Times New Roman"/>
          <w:b/>
          <w:i w:val="0"/>
          <w:sz w:val="24"/>
        </w:rPr>
        <w:t>2  Analytical Approximation</w:t>
      </w:r>
    </w:p>
    <w:p>
      <w:pPr>
        <w:spacing w:after="80" w:before="0" w:line="259" w:lineRule="auto"/>
        <w:jc w:val="both"/>
      </w:pPr>
      <w:r>
        <w:rPr>
          <w:rFonts w:ascii="Times New Roman" w:hAnsi="Times New Roman" w:eastAsia="Times New Roman"/>
          <w:b w:val="0"/>
          <w:i w:val="0"/>
          <w:sz w:val="21"/>
        </w:rPr>
        <w:t>Eq. (3) is nonlinear because of sin θ, so a closed-form solution is not elementary. When the swing is small (θ ≪ 1 radian), sin θ ≈ θ and the equation simplifies to</w:t>
      </w:r>
    </w:p>
    <w:p>
      <w:pPr>
        <w:spacing w:before="80" w:after="80"/>
        <w:jc w:val="center"/>
      </w:pPr>
      <w:r>
        <w:rPr>
          <w:rFonts w:ascii="Times New Roman" w:hAnsi="Times New Roman" w:eastAsia="Times New Roman"/>
          <w:b w:val="0"/>
          <w:i/>
          <w:sz w:val="22"/>
        </w:rPr>
        <w:t>L θ̈ ≈ −g θ</w:t>
      </w:r>
      <w:r>
        <w:rPr>
          <w:rFonts w:ascii="Times New Roman" w:hAnsi="Times New Roman" w:eastAsia="Times New Roman"/>
          <w:b w:val="0"/>
          <w:i w:val="0"/>
          <w:sz w:val="22"/>
        </w:rPr>
        <w:t xml:space="preserve">                  (4)</w:t>
      </w:r>
    </w:p>
    <w:p>
      <w:pPr>
        <w:spacing w:after="80" w:before="0" w:line="259" w:lineRule="auto"/>
        <w:jc w:val="both"/>
      </w:pPr>
      <w:r>
        <w:rPr>
          <w:rFonts w:ascii="Times New Roman" w:hAnsi="Times New Roman" w:eastAsia="Times New Roman"/>
          <w:b w:val="0"/>
          <w:i w:val="0"/>
          <w:sz w:val="21"/>
        </w:rPr>
        <w:t>with solution (released from rest at θ = θ₀)</w:t>
      </w:r>
    </w:p>
    <w:p>
      <w:pPr>
        <w:spacing w:before="80" w:after="80"/>
        <w:jc w:val="center"/>
      </w:pPr>
      <w:r>
        <w:rPr>
          <w:rFonts w:ascii="Times New Roman" w:hAnsi="Times New Roman" w:eastAsia="Times New Roman"/>
          <w:b w:val="0"/>
          <w:i/>
          <w:sz w:val="22"/>
        </w:rPr>
        <w:t>θ = θ₀ cos(ω t)</w:t>
      </w:r>
      <w:r>
        <w:rPr>
          <w:rFonts w:ascii="Times New Roman" w:hAnsi="Times New Roman" w:eastAsia="Times New Roman"/>
          <w:b w:val="0"/>
          <w:i w:val="0"/>
          <w:sz w:val="22"/>
        </w:rPr>
        <w:t xml:space="preserve">                  (5)</w:t>
      </w:r>
    </w:p>
    <w:p>
      <w:pPr>
        <w:spacing w:after="80" w:before="0" w:line="259" w:lineRule="auto"/>
        <w:jc w:val="both"/>
      </w:pPr>
      <w:r>
        <w:rPr>
          <w:rFonts w:ascii="Times New Roman" w:hAnsi="Times New Roman" w:eastAsia="Times New Roman"/>
          <w:b w:val="0"/>
          <w:i w:val="0"/>
          <w:sz w:val="21"/>
        </w:rPr>
        <w:t>Here ω = √(g/L) is the angular frequency. The motion is simple harmonic and the period is T = 2π/ω = 2π √(L/g), which does not depend on the amplitude in this limit.</w:t>
      </w:r>
    </w:p>
    <w:p>
      <w:pPr>
        <w:spacing w:after="80" w:before="160" w:line="259" w:lineRule="auto"/>
        <w:jc w:val="left"/>
      </w:pPr>
      <w:r>
        <w:rPr>
          <w:rFonts w:ascii="Times New Roman" w:hAnsi="Times New Roman" w:eastAsia="Times New Roman"/>
          <w:b/>
          <w:i w:val="0"/>
          <w:sz w:val="24"/>
        </w:rPr>
        <w:t>3  Numerical Solution</w:t>
      </w:r>
    </w:p>
    <w:p>
      <w:pPr>
        <w:spacing w:after="80" w:before="0" w:line="259" w:lineRule="auto"/>
        <w:jc w:val="both"/>
      </w:pPr>
      <w:r>
        <w:rPr>
          <w:rFonts w:ascii="Times New Roman" w:hAnsi="Times New Roman" w:eastAsia="Times New Roman"/>
          <w:b w:val="0"/>
          <w:i w:val="0"/>
          <w:sz w:val="21"/>
        </w:rPr>
        <w:t>For larger angles we integrate Eq. (3) on the computer. First rewrite it as two first-order equations by setting ω = θ̇ (here ω is angular velocity, not the frequency above):</w:t>
      </w:r>
    </w:p>
    <w:p>
      <w:pPr>
        <w:spacing w:before="80" w:after="80"/>
        <w:jc w:val="center"/>
      </w:pPr>
      <w:r>
        <w:rPr>
          <w:rFonts w:ascii="Times New Roman" w:hAnsi="Times New Roman" w:eastAsia="Times New Roman"/>
          <w:b w:val="0"/>
          <w:i/>
          <w:sz w:val="22"/>
        </w:rPr>
        <w:t>dω = −(g/L) sin θ  dt</w:t>
      </w:r>
      <w:r>
        <w:rPr>
          <w:rFonts w:ascii="Times New Roman" w:hAnsi="Times New Roman" w:eastAsia="Times New Roman"/>
          <w:b w:val="0"/>
          <w:i w:val="0"/>
          <w:sz w:val="22"/>
        </w:rPr>
        <w:t xml:space="preserve">                  (6)</w:t>
      </w:r>
    </w:p>
    <w:p>
      <w:pPr>
        <w:spacing w:before="80" w:after="80"/>
        <w:jc w:val="center"/>
      </w:pPr>
      <w:r>
        <w:rPr>
          <w:rFonts w:ascii="Times New Roman" w:hAnsi="Times New Roman" w:eastAsia="Times New Roman"/>
          <w:b w:val="0"/>
          <w:i/>
          <w:sz w:val="22"/>
        </w:rPr>
        <w:t>dθ = ω dt</w:t>
      </w:r>
      <w:r>
        <w:rPr>
          <w:rFonts w:ascii="Times New Roman" w:hAnsi="Times New Roman" w:eastAsia="Times New Roman"/>
          <w:b w:val="0"/>
          <w:i w:val="0"/>
          <w:sz w:val="22"/>
        </w:rPr>
        <w:t xml:space="preserve">                  (7)</w:t>
      </w:r>
    </w:p>
    <w:p>
      <w:pPr>
        <w:spacing w:after="80" w:before="0" w:line="259" w:lineRule="auto"/>
        <w:jc w:val="both"/>
      </w:pPr>
      <w:r>
        <w:rPr>
          <w:rFonts w:ascii="Times New Roman" w:hAnsi="Times New Roman" w:eastAsia="Times New Roman"/>
          <w:b w:val="0"/>
          <w:i w:val="0"/>
          <w:sz w:val="21"/>
        </w:rPr>
        <w:t>Differentials are replaced by small steps Δt (forward Euler). Starting from θ(0) = θ₀ and ω(0) = 0, we update θ and ω at each step. After n steps the time is t = n Δt. A smaller Δt gives a more accurate trajectory.</w:t>
      </w:r>
    </w:p>
    <w:p>
      <w:pPr>
        <w:spacing w:after="80" w:before="160" w:line="259" w:lineRule="auto"/>
        <w:jc w:val="left"/>
      </w:pPr>
      <w:r>
        <w:rPr>
          <w:rFonts w:ascii="Times New Roman" w:hAnsi="Times New Roman" w:eastAsia="Times New Roman"/>
          <w:b/>
          <w:i w:val="0"/>
          <w:sz w:val="24"/>
        </w:rPr>
        <w:t>4  Sample Problem</w:t>
      </w:r>
    </w:p>
    <w:p>
      <w:pPr>
        <w:spacing w:after="80" w:before="0" w:line="259" w:lineRule="auto"/>
        <w:jc w:val="both"/>
      </w:pPr>
      <w:r>
        <w:rPr>
          <w:rFonts w:ascii="Times New Roman" w:hAnsi="Times New Roman" w:eastAsia="Times New Roman"/>
          <w:b w:val="0"/>
          <w:i w:val="0"/>
          <w:sz w:val="21"/>
        </w:rPr>
        <w:t>Take a 40 kg steel bob (radius about 10 cm) on a 25 m wire — a large laboratory-scale pendulum. For small swings the expected period is T = 2π √(L/g) ≈ 10 s (with g = 9.81 m/s² we get T = 10.030 s). In the simulation below we release it from rest at two starting angles, 15° and 60°, and compare with the small-angle formula.</w:t>
      </w:r>
    </w:p>
    <w:p>
      <w:pPr>
        <w:spacing w:after="80" w:before="160" w:line="259" w:lineRule="auto"/>
        <w:jc w:val="left"/>
      </w:pPr>
      <w:r>
        <w:rPr>
          <w:rFonts w:ascii="Times New Roman" w:hAnsi="Times New Roman" w:eastAsia="Times New Roman"/>
          <w:b/>
          <w:i w:val="0"/>
          <w:sz w:val="24"/>
        </w:rPr>
        <w:t>5  Python Implementation</w:t>
      </w:r>
    </w:p>
    <w:p>
      <w:pPr>
        <w:spacing w:before="0" w:after="0" w:line="240" w:lineRule="auto"/>
        <w:ind w:left="173"/>
        <w:jc w:val="left"/>
      </w:pPr>
      <w:r>
        <w:rPr>
          <w:rFonts w:ascii="Courier New" w:hAnsi="Courier New" w:eastAsia="Courier New"/>
          <w:b w:val="0"/>
          <w:i w:val="0"/>
          <w:sz w:val="15"/>
        </w:rPr>
        <w:t>import numpy as np</w:t>
      </w:r>
    </w:p>
    <w:p>
      <w:pPr>
        <w:spacing w:before="0" w:after="0" w:line="240" w:lineRule="auto"/>
        <w:ind w:left="173"/>
        <w:jc w:val="left"/>
      </w:pPr>
      <w:r>
        <w:rPr>
          <w:rFonts w:ascii="Courier New" w:hAnsi="Courier New" w:eastAsia="Courier New"/>
          <w:b w:val="0"/>
          <w:i w:val="0"/>
          <w:sz w:val="15"/>
        </w:rPr>
        <w:t>import matplotlib.pyplot as plt</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plt.style.use('bmh')</w:t>
      </w:r>
    </w:p>
    <w:p>
      <w:pPr>
        <w:spacing w:before="0" w:after="0" w:line="240" w:lineRule="auto"/>
        <w:ind w:left="173"/>
        <w:jc w:val="left"/>
      </w:pPr>
      <w:r>
        <w:rPr>
          <w:rFonts w:ascii="Courier New" w:hAnsi="Courier New" w:eastAsia="Courier New"/>
          <w:b w:val="0"/>
          <w:i w:val="0"/>
          <w:sz w:val="15"/>
        </w:rPr>
        <w:t>figsize = (12, 5)</w:t>
      </w:r>
    </w:p>
    <w:p>
      <w:pPr>
        <w:spacing w:before="0" w:after="0" w:line="240" w:lineRule="auto"/>
        <w:ind w:left="173"/>
        <w:jc w:val="left"/>
      </w:pPr>
      <w:r>
        <w:rPr>
          <w:rFonts w:ascii="Courier New" w:hAnsi="Courier New" w:eastAsia="Courier New"/>
          <w:b w:val="0"/>
          <w:i w:val="0"/>
          <w:sz w:val="15"/>
        </w:rPr>
        <w:t>dpi = 150  # resolution in dots per inch</w:t>
      </w:r>
    </w:p>
    <w:p>
      <w:pPr>
        <w:spacing w:before="0" w:after="0" w:line="240" w:lineRule="auto"/>
        <w:ind w:left="173"/>
        <w:jc w:val="left"/>
      </w:pPr>
      <w:r>
        <w:rPr>
          <w:rFonts w:ascii="Courier New" w:hAnsi="Courier New" w:eastAsia="Courier New"/>
          <w:b w:val="0"/>
          <w:i w:val="0"/>
          <w:sz w:val="15"/>
        </w:rPr>
        <w:t>g = 9.81   # m/s^2</w:t>
      </w:r>
    </w:p>
    <w:p>
      <w:pPr>
        <w:spacing w:before="0" w:after="0" w:line="240" w:lineRule="auto"/>
        <w:ind w:left="173"/>
        <w:jc w:val="left"/>
      </w:pPr>
      <w:r>
        <w:rPr>
          <w:rFonts w:ascii="Courier New" w:hAnsi="Courier New" w:eastAsia="Courier New"/>
          <w:b w:val="0"/>
          <w:i w:val="0"/>
          <w:sz w:val="15"/>
        </w:rPr>
        <w:t>L = 25     # m</w:t>
      </w:r>
    </w:p>
    <w:p>
      <w:pPr>
        <w:spacing w:before="0" w:after="0" w:line="240" w:lineRule="auto"/>
        <w:ind w:left="173"/>
        <w:jc w:val="left"/>
      </w:pPr>
      <w:r>
        <w:rPr>
          <w:rFonts w:ascii="Courier New" w:hAnsi="Courier New" w:eastAsia="Courier New"/>
          <w:b w:val="0"/>
          <w:i w:val="0"/>
          <w:sz w:val="15"/>
        </w:rPr>
        <w:t>m = 40     # kg</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analytical_approximation(t, theta0):</w:t>
      </w:r>
    </w:p>
    <w:p>
      <w:pPr>
        <w:spacing w:before="0" w:after="0" w:line="240" w:lineRule="auto"/>
        <w:ind w:left="173"/>
        <w:jc w:val="left"/>
      </w:pPr>
      <w:r>
        <w:rPr>
          <w:rFonts w:ascii="Courier New" w:hAnsi="Courier New" w:eastAsia="Courier New"/>
          <w:b w:val="0"/>
          <w:i w:val="0"/>
          <w:sz w:val="15"/>
        </w:rPr>
        <w:t xml:space="preserve">    return theta0 * np.cos(t * (g / L) ** 0.5)</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RHS(theta, w, dt):</w:t>
      </w:r>
    </w:p>
    <w:p>
      <w:pPr>
        <w:spacing w:before="0" w:after="0" w:line="240" w:lineRule="auto"/>
        <w:ind w:left="173"/>
        <w:jc w:val="left"/>
      </w:pPr>
      <w:r>
        <w:rPr>
          <w:rFonts w:ascii="Courier New" w:hAnsi="Courier New" w:eastAsia="Courier New"/>
          <w:b w:val="0"/>
          <w:i w:val="0"/>
          <w:sz w:val="15"/>
        </w:rPr>
        <w:t xml:space="preserve">    """Return the right-hand side of the ODE describing a simple pendulum."""</w:t>
      </w:r>
    </w:p>
    <w:p>
      <w:pPr>
        <w:spacing w:before="0" w:after="0" w:line="240" w:lineRule="auto"/>
        <w:ind w:left="173"/>
        <w:jc w:val="left"/>
      </w:pPr>
      <w:r>
        <w:rPr>
          <w:rFonts w:ascii="Courier New" w:hAnsi="Courier New" w:eastAsia="Courier New"/>
          <w:b w:val="0"/>
          <w:i w:val="0"/>
          <w:sz w:val="15"/>
        </w:rPr>
        <w:t xml:space="preserve">    dw = -np.sin(theta) * dt * g / L</w:t>
      </w:r>
    </w:p>
    <w:p>
      <w:pPr>
        <w:spacing w:before="0" w:after="0" w:line="240" w:lineRule="auto"/>
        <w:ind w:left="173"/>
        <w:jc w:val="left"/>
      </w:pPr>
      <w:r>
        <w:rPr>
          <w:rFonts w:ascii="Courier New" w:hAnsi="Courier New" w:eastAsia="Courier New"/>
          <w:b w:val="0"/>
          <w:i w:val="0"/>
          <w:sz w:val="15"/>
        </w:rPr>
        <w:t xml:space="preserve">    dtheta = w * dt</w:t>
      </w:r>
    </w:p>
    <w:p>
      <w:pPr>
        <w:spacing w:before="0" w:after="0" w:line="240" w:lineRule="auto"/>
        <w:ind w:left="173"/>
        <w:jc w:val="left"/>
      </w:pPr>
      <w:r>
        <w:rPr>
          <w:rFonts w:ascii="Courier New" w:hAnsi="Courier New" w:eastAsia="Courier New"/>
          <w:b w:val="0"/>
          <w:i w:val="0"/>
          <w:sz w:val="15"/>
        </w:rPr>
        <w:t xml:space="preserve">    return dw, dtheta</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integrate_one_step(theta, w, dt):</w:t>
      </w:r>
    </w:p>
    <w:p>
      <w:pPr>
        <w:spacing w:before="0" w:after="0" w:line="240" w:lineRule="auto"/>
        <w:ind w:left="173"/>
        <w:jc w:val="left"/>
      </w:pPr>
      <w:r>
        <w:rPr>
          <w:rFonts w:ascii="Courier New" w:hAnsi="Courier New" w:eastAsia="Courier New"/>
          <w:b w:val="0"/>
          <w:i w:val="0"/>
          <w:sz w:val="15"/>
        </w:rPr>
        <w:t xml:space="preserve">    """Performs one step of integration."""</w:t>
      </w:r>
    </w:p>
    <w:p>
      <w:pPr>
        <w:spacing w:before="0" w:after="0" w:line="240" w:lineRule="auto"/>
        <w:ind w:left="173"/>
        <w:jc w:val="left"/>
      </w:pPr>
      <w:r>
        <w:rPr>
          <w:rFonts w:ascii="Courier New" w:hAnsi="Courier New" w:eastAsia="Courier New"/>
          <w:b w:val="0"/>
          <w:i w:val="0"/>
          <w:sz w:val="15"/>
        </w:rPr>
        <w:t xml:space="preserve">    dw, dtheta = RHS(theta, w, dt)</w:t>
      </w:r>
    </w:p>
    <w:p>
      <w:pPr>
        <w:spacing w:before="0" w:after="0" w:line="240" w:lineRule="auto"/>
        <w:ind w:left="173"/>
        <w:jc w:val="left"/>
      </w:pPr>
      <w:r>
        <w:rPr>
          <w:rFonts w:ascii="Courier New" w:hAnsi="Courier New" w:eastAsia="Courier New"/>
          <w:b w:val="0"/>
          <w:i w:val="0"/>
          <w:sz w:val="15"/>
        </w:rPr>
        <w:t xml:space="preserve">    w = w + dw</w:t>
      </w:r>
    </w:p>
    <w:p>
      <w:pPr>
        <w:spacing w:before="0" w:after="0" w:line="240" w:lineRule="auto"/>
        <w:ind w:left="173"/>
        <w:jc w:val="left"/>
      </w:pPr>
      <w:r>
        <w:rPr>
          <w:rFonts w:ascii="Courier New" w:hAnsi="Courier New" w:eastAsia="Courier New"/>
          <w:b w:val="0"/>
          <w:i w:val="0"/>
          <w:sz w:val="15"/>
        </w:rPr>
        <w:t xml:space="preserve">    theta = theta + dtheta</w:t>
      </w:r>
    </w:p>
    <w:p>
      <w:pPr>
        <w:spacing w:before="0" w:after="0" w:line="240" w:lineRule="auto"/>
        <w:ind w:left="173"/>
        <w:jc w:val="left"/>
      </w:pPr>
      <w:r>
        <w:rPr>
          <w:rFonts w:ascii="Courier New" w:hAnsi="Courier New" w:eastAsia="Courier New"/>
          <w:b w:val="0"/>
          <w:i w:val="0"/>
          <w:sz w:val="15"/>
        </w:rPr>
        <w:t xml:space="preserve">    return w, theta</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integrate_n_steps(theta0, w0, dt, n):</w:t>
      </w:r>
    </w:p>
    <w:p>
      <w:pPr>
        <w:spacing w:before="0" w:after="0" w:line="240" w:lineRule="auto"/>
        <w:ind w:left="173"/>
        <w:jc w:val="left"/>
      </w:pPr>
      <w:r>
        <w:rPr>
          <w:rFonts w:ascii="Courier New" w:hAnsi="Courier New" w:eastAsia="Courier New"/>
          <w:b w:val="0"/>
          <w:i w:val="0"/>
          <w:sz w:val="15"/>
        </w:rPr>
        <w:t xml:space="preserve">    """Performs integration for n time steps."""</w:t>
      </w:r>
    </w:p>
    <w:p>
      <w:pPr>
        <w:spacing w:before="0" w:after="0" w:line="240" w:lineRule="auto"/>
        <w:ind w:left="173"/>
        <w:jc w:val="left"/>
      </w:pPr>
      <w:r>
        <w:rPr>
          <w:rFonts w:ascii="Courier New" w:hAnsi="Courier New" w:eastAsia="Courier New"/>
          <w:b w:val="0"/>
          <w:i w:val="0"/>
          <w:sz w:val="15"/>
        </w:rPr>
        <w:t xml:space="preserve">    theta = (n + 1) * [0]</w:t>
      </w:r>
    </w:p>
    <w:p>
      <w:pPr>
        <w:spacing w:before="0" w:after="0" w:line="240" w:lineRule="auto"/>
        <w:ind w:left="173"/>
        <w:jc w:val="left"/>
      </w:pPr>
      <w:r>
        <w:rPr>
          <w:rFonts w:ascii="Courier New" w:hAnsi="Courier New" w:eastAsia="Courier New"/>
          <w:b w:val="0"/>
          <w:i w:val="0"/>
          <w:sz w:val="15"/>
        </w:rPr>
        <w:t xml:space="preserve">    w = (n + 1) * [0]</w:t>
      </w:r>
    </w:p>
    <w:p>
      <w:pPr>
        <w:spacing w:before="0" w:after="0" w:line="240" w:lineRule="auto"/>
        <w:ind w:left="173"/>
        <w:jc w:val="left"/>
      </w:pPr>
      <w:r>
        <w:rPr>
          <w:rFonts w:ascii="Courier New" w:hAnsi="Courier New" w:eastAsia="Courier New"/>
          <w:b w:val="0"/>
          <w:i w:val="0"/>
          <w:sz w:val="15"/>
        </w:rPr>
        <w:t xml:space="preserve">    theta[0] = theta0</w:t>
      </w:r>
    </w:p>
    <w:p>
      <w:pPr>
        <w:spacing w:before="0" w:after="0" w:line="240" w:lineRule="auto"/>
        <w:ind w:left="173"/>
        <w:jc w:val="left"/>
      </w:pPr>
      <w:r>
        <w:rPr>
          <w:rFonts w:ascii="Courier New" w:hAnsi="Courier New" w:eastAsia="Courier New"/>
          <w:b w:val="0"/>
          <w:i w:val="0"/>
          <w:sz w:val="15"/>
        </w:rPr>
        <w:t xml:space="preserve">    w[0] = w0</w:t>
      </w:r>
    </w:p>
    <w:p>
      <w:pPr>
        <w:spacing w:before="0" w:after="0" w:line="240" w:lineRule="auto"/>
        <w:ind w:left="173"/>
        <w:jc w:val="left"/>
      </w:pPr>
      <w:r>
        <w:rPr>
          <w:rFonts w:ascii="Courier New" w:hAnsi="Courier New" w:eastAsia="Courier New"/>
          <w:b w:val="0"/>
          <w:i w:val="0"/>
          <w:sz w:val="15"/>
        </w:rPr>
        <w:t xml:space="preserve">    for i in range(n):</w:t>
      </w:r>
    </w:p>
    <w:p>
      <w:pPr>
        <w:spacing w:before="0" w:after="0" w:line="240" w:lineRule="auto"/>
        <w:ind w:left="173"/>
        <w:jc w:val="left"/>
      </w:pPr>
      <w:r>
        <w:rPr>
          <w:rFonts w:ascii="Courier New" w:hAnsi="Courier New" w:eastAsia="Courier New"/>
          <w:b w:val="0"/>
          <w:i w:val="0"/>
          <w:sz w:val="15"/>
        </w:rPr>
        <w:t xml:space="preserve">        w[i + 1], theta[i + 1] = integrate_one_step(theta[i], w[i], dt)</w:t>
      </w:r>
    </w:p>
    <w:p>
      <w:pPr>
        <w:spacing w:before="0" w:after="0" w:line="240" w:lineRule="auto"/>
        <w:ind w:left="173"/>
        <w:jc w:val="left"/>
      </w:pPr>
      <w:r>
        <w:rPr>
          <w:rFonts w:ascii="Courier New" w:hAnsi="Courier New" w:eastAsia="Courier New"/>
          <w:b w:val="0"/>
          <w:i w:val="0"/>
          <w:sz w:val="15"/>
        </w:rPr>
        <w:t xml:space="preserve">    return w, theta</w:t>
      </w:r>
    </w:p>
    <w:p>
      <w:pPr>
        <w:spacing w:after="80" w:before="160" w:line="259" w:lineRule="auto"/>
        <w:jc w:val="both"/>
      </w:pPr>
      <w:r>
        <w:rPr>
          <w:rFonts w:ascii="Times New Roman" w:hAnsi="Times New Roman" w:eastAsia="Times New Roman"/>
          <w:b w:val="0"/>
          <w:i w:val="0"/>
          <w:sz w:val="21"/>
        </w:rPr>
        <w:t>Next we integrate for θ₀ = 15° and 60° over 20 s (n = 10000 steps) and overlay the analytical approximation on the same plot:</w:t>
      </w:r>
    </w:p>
    <w:p>
      <w:pPr>
        <w:spacing w:before="0" w:after="0" w:line="240" w:lineRule="auto"/>
        <w:ind w:left="173"/>
        <w:jc w:val="left"/>
      </w:pPr>
      <w:r>
        <w:rPr>
          <w:rFonts w:ascii="Courier New" w:hAnsi="Courier New" w:eastAsia="Courier New"/>
          <w:b w:val="0"/>
          <w:i w:val="0"/>
          <w:sz w:val="15"/>
        </w:rPr>
        <w:t>theta0_1 = np.pi / 12   # 15 degrees</w:t>
      </w:r>
    </w:p>
    <w:p>
      <w:pPr>
        <w:spacing w:before="0" w:after="0" w:line="240" w:lineRule="auto"/>
        <w:ind w:left="173"/>
        <w:jc w:val="left"/>
      </w:pPr>
      <w:r>
        <w:rPr>
          <w:rFonts w:ascii="Courier New" w:hAnsi="Courier New" w:eastAsia="Courier New"/>
          <w:b w:val="0"/>
          <w:i w:val="0"/>
          <w:sz w:val="15"/>
        </w:rPr>
        <w:t>theta0_2 = np.pi / 3    # 60 degrees</w:t>
      </w:r>
    </w:p>
    <w:p>
      <w:pPr>
        <w:spacing w:before="0" w:after="0" w:line="240" w:lineRule="auto"/>
        <w:ind w:left="173"/>
        <w:jc w:val="left"/>
      </w:pPr>
      <w:r>
        <w:rPr>
          <w:rFonts w:ascii="Courier New" w:hAnsi="Courier New" w:eastAsia="Courier New"/>
          <w:b w:val="0"/>
          <w:i w:val="0"/>
          <w:sz w:val="15"/>
        </w:rPr>
        <w:t>T = 20</w:t>
      </w:r>
    </w:p>
    <w:p>
      <w:pPr>
        <w:spacing w:before="0" w:after="0" w:line="240" w:lineRule="auto"/>
        <w:ind w:left="173"/>
        <w:jc w:val="left"/>
      </w:pPr>
      <w:r>
        <w:rPr>
          <w:rFonts w:ascii="Courier New" w:hAnsi="Courier New" w:eastAsia="Courier New"/>
          <w:b w:val="0"/>
          <w:i w:val="0"/>
          <w:sz w:val="15"/>
        </w:rPr>
        <w:t>n = 10000</w:t>
      </w:r>
    </w:p>
    <w:p>
      <w:pPr>
        <w:spacing w:before="0" w:after="0" w:line="240" w:lineRule="auto"/>
        <w:ind w:left="173"/>
        <w:jc w:val="left"/>
      </w:pPr>
      <w:r>
        <w:rPr>
          <w:rFonts w:ascii="Courier New" w:hAnsi="Courier New" w:eastAsia="Courier New"/>
          <w:b w:val="0"/>
          <w:i w:val="0"/>
          <w:sz w:val="15"/>
        </w:rPr>
        <w:t>t = np.linspace(0, T, n + 1)</w:t>
      </w:r>
    </w:p>
    <w:p>
      <w:pPr>
        <w:spacing w:before="0" w:after="0" w:line="240" w:lineRule="auto"/>
        <w:ind w:left="173"/>
        <w:jc w:val="left"/>
      </w:pPr>
      <w:r>
        <w:rPr>
          <w:rFonts w:ascii="Courier New" w:hAnsi="Courier New" w:eastAsia="Courier New"/>
          <w:b w:val="0"/>
          <w:i w:val="0"/>
          <w:sz w:val="15"/>
        </w:rPr>
        <w:t>dt = T / float(n)</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w1, theta1 = integrate_n_steps(theta0_1, 0, dt, n)</w:t>
      </w:r>
    </w:p>
    <w:p>
      <w:pPr>
        <w:spacing w:before="0" w:after="0" w:line="240" w:lineRule="auto"/>
        <w:ind w:left="173"/>
        <w:jc w:val="left"/>
      </w:pPr>
      <w:r>
        <w:rPr>
          <w:rFonts w:ascii="Courier New" w:hAnsi="Courier New" w:eastAsia="Courier New"/>
          <w:b w:val="0"/>
          <w:i w:val="0"/>
          <w:sz w:val="15"/>
        </w:rPr>
        <w:t>w2, theta2 = integrate_n_steps(theta0_2, 0, dt, n)</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plt.figure(figsize=figsize, dpi=dpi)</w:t>
      </w:r>
    </w:p>
    <w:p>
      <w:pPr>
        <w:spacing w:before="0" w:after="0" w:line="240" w:lineRule="auto"/>
        <w:ind w:left="173"/>
        <w:jc w:val="left"/>
      </w:pPr>
      <w:r>
        <w:rPr>
          <w:rFonts w:ascii="Courier New" w:hAnsi="Courier New" w:eastAsia="Courier New"/>
          <w:b w:val="0"/>
          <w:i w:val="0"/>
          <w:sz w:val="15"/>
        </w:rPr>
        <w:t>plt.title("Angular position")</w:t>
      </w:r>
    </w:p>
    <w:p>
      <w:pPr>
        <w:spacing w:before="0" w:after="0" w:line="240" w:lineRule="auto"/>
        <w:ind w:left="173"/>
        <w:jc w:val="left"/>
      </w:pPr>
      <w:r>
        <w:rPr>
          <w:rFonts w:ascii="Courier New" w:hAnsi="Courier New" w:eastAsia="Courier New"/>
          <w:b w:val="0"/>
          <w:i w:val="0"/>
          <w:sz w:val="15"/>
        </w:rPr>
        <w:t>plt.plot(t, theta1, "m",</w:t>
      </w:r>
    </w:p>
    <w:p>
      <w:pPr>
        <w:spacing w:before="0" w:after="0" w:line="240" w:lineRule="auto"/>
        <w:ind w:left="173"/>
        <w:jc w:val="left"/>
      </w:pPr>
      <w:r>
        <w:rPr>
          <w:rFonts w:ascii="Courier New" w:hAnsi="Courier New" w:eastAsia="Courier New"/>
          <w:b w:val="0"/>
          <w:i w:val="0"/>
          <w:sz w:val="15"/>
        </w:rPr>
        <w:t xml:space="preserve">         label=r"$\theta_0=%.0f^\circ$" % (theta0_1 * 180 / np.pi))</w:t>
      </w:r>
    </w:p>
    <w:p>
      <w:pPr>
        <w:spacing w:before="0" w:after="0" w:line="240" w:lineRule="auto"/>
        <w:ind w:left="173"/>
        <w:jc w:val="left"/>
      </w:pPr>
      <w:r>
        <w:rPr>
          <w:rFonts w:ascii="Courier New" w:hAnsi="Courier New" w:eastAsia="Courier New"/>
          <w:b w:val="0"/>
          <w:i w:val="0"/>
          <w:sz w:val="15"/>
        </w:rPr>
        <w:t>plt.plot(t, analytical_approximation(t, theta0_1), "m--",</w:t>
      </w:r>
    </w:p>
    <w:p>
      <w:pPr>
        <w:spacing w:before="0" w:after="0" w:line="240" w:lineRule="auto"/>
        <w:ind w:left="173"/>
        <w:jc w:val="left"/>
      </w:pPr>
      <w:r>
        <w:rPr>
          <w:rFonts w:ascii="Courier New" w:hAnsi="Courier New" w:eastAsia="Courier New"/>
          <w:b w:val="0"/>
          <w:i w:val="0"/>
          <w:sz w:val="15"/>
        </w:rPr>
        <w:t xml:space="preserve">         label="Approximation")</w:t>
      </w:r>
    </w:p>
    <w:p>
      <w:pPr>
        <w:spacing w:before="0" w:after="0" w:line="240" w:lineRule="auto"/>
        <w:ind w:left="173"/>
        <w:jc w:val="left"/>
      </w:pPr>
      <w:r>
        <w:rPr>
          <w:rFonts w:ascii="Courier New" w:hAnsi="Courier New" w:eastAsia="Courier New"/>
          <w:b w:val="0"/>
          <w:i w:val="0"/>
          <w:sz w:val="15"/>
        </w:rPr>
        <w:t>plt.plot(t, theta2, "g",</w:t>
      </w:r>
    </w:p>
    <w:p>
      <w:pPr>
        <w:spacing w:before="0" w:after="0" w:line="240" w:lineRule="auto"/>
        <w:ind w:left="173"/>
        <w:jc w:val="left"/>
      </w:pPr>
      <w:r>
        <w:rPr>
          <w:rFonts w:ascii="Courier New" w:hAnsi="Courier New" w:eastAsia="Courier New"/>
          <w:b w:val="0"/>
          <w:i w:val="0"/>
          <w:sz w:val="15"/>
        </w:rPr>
        <w:t xml:space="preserve">         label=r"$\theta_0=%.0f^\circ$" % (theta0_2 * 180 / np.pi))</w:t>
      </w:r>
    </w:p>
    <w:p>
      <w:pPr>
        <w:spacing w:before="0" w:after="0" w:line="240" w:lineRule="auto"/>
        <w:ind w:left="173"/>
        <w:jc w:val="left"/>
      </w:pPr>
      <w:r>
        <w:rPr>
          <w:rFonts w:ascii="Courier New" w:hAnsi="Courier New" w:eastAsia="Courier New"/>
          <w:b w:val="0"/>
          <w:i w:val="0"/>
          <w:sz w:val="15"/>
        </w:rPr>
        <w:t>plt.plot(t, analytical_approximation(t, theta0_2), "g--",</w:t>
      </w:r>
    </w:p>
    <w:p>
      <w:pPr>
        <w:spacing w:before="0" w:after="0" w:line="240" w:lineRule="auto"/>
        <w:ind w:left="173"/>
        <w:jc w:val="left"/>
      </w:pPr>
      <w:r>
        <w:rPr>
          <w:rFonts w:ascii="Courier New" w:hAnsi="Courier New" w:eastAsia="Courier New"/>
          <w:b w:val="0"/>
          <w:i w:val="0"/>
          <w:sz w:val="15"/>
        </w:rPr>
        <w:t xml:space="preserve">         label="Approximation")</w:t>
      </w:r>
    </w:p>
    <w:p>
      <w:pPr>
        <w:spacing w:before="0" w:after="0" w:line="240" w:lineRule="auto"/>
        <w:ind w:left="173"/>
        <w:jc w:val="left"/>
      </w:pPr>
      <w:r>
        <w:rPr>
          <w:rFonts w:ascii="Courier New" w:hAnsi="Courier New" w:eastAsia="Courier New"/>
          <w:b w:val="0"/>
          <w:i w:val="0"/>
          <w:sz w:val="15"/>
        </w:rPr>
        <w:t>plt.xlabel(r"$t$, [s]")</w:t>
      </w:r>
    </w:p>
    <w:p>
      <w:pPr>
        <w:spacing w:before="0" w:after="0" w:line="240" w:lineRule="auto"/>
        <w:ind w:left="173"/>
        <w:jc w:val="left"/>
      </w:pPr>
      <w:r>
        <w:rPr>
          <w:rFonts w:ascii="Courier New" w:hAnsi="Courier New" w:eastAsia="Courier New"/>
          <w:b w:val="0"/>
          <w:i w:val="0"/>
          <w:sz w:val="15"/>
        </w:rPr>
        <w:t>plt.ylabel(r"$\theta(t)$, [rad]")</w:t>
      </w:r>
    </w:p>
    <w:p>
      <w:pPr>
        <w:spacing w:before="0" w:after="0" w:line="240" w:lineRule="auto"/>
        <w:ind w:left="173"/>
        <w:jc w:val="left"/>
      </w:pPr>
      <w:r>
        <w:rPr>
          <w:rFonts w:ascii="Courier New" w:hAnsi="Courier New" w:eastAsia="Courier New"/>
          <w:b w:val="0"/>
          <w:i w:val="0"/>
          <w:sz w:val="15"/>
        </w:rPr>
        <w:t>plt.legend()</w:t>
      </w:r>
    </w:p>
    <w:p>
      <w:pPr>
        <w:spacing w:before="0" w:after="0" w:line="240" w:lineRule="auto"/>
        <w:ind w:left="173"/>
        <w:jc w:val="left"/>
      </w:pPr>
      <w:r>
        <w:rPr>
          <w:rFonts w:ascii="Courier New" w:hAnsi="Courier New" w:eastAsia="Courier New"/>
          <w:b w:val="0"/>
          <w:i w:val="0"/>
          <w:sz w:val="15"/>
        </w:rPr>
        <w:t>plt.show()</w:t>
      </w:r>
    </w:p>
    <w:p>
      <w:pPr>
        <w:spacing w:after="80" w:before="160" w:line="259" w:lineRule="auto"/>
        <w:jc w:val="both"/>
      </w:pPr>
      <w:r>
        <w:rPr>
          <w:rFonts w:ascii="Times New Roman" w:hAnsi="Times New Roman" w:eastAsia="Times New Roman"/>
          <w:b w:val="0"/>
          <w:i w:val="0"/>
          <w:sz w:val="21"/>
        </w:rPr>
        <w:t>For 15° the numerical curve stays close to the cosine approximation. At 60° the two curves separate clearly — the small-angle assumption no longer holds. A better ODE solver would reduce numerical error further, but the main mismatch here is physical, not just the integrator.</w:t>
      </w:r>
    </w:p>
    <w:p>
      <w:pPr>
        <w:jc w:val="center"/>
      </w:pPr>
      <w:r>
        <w:drawing>
          <wp:inline xmlns:a="http://schemas.openxmlformats.org/drawingml/2006/main" xmlns:pic="http://schemas.openxmlformats.org/drawingml/2006/picture">
            <wp:extent cx="4937760" cy="2057400"/>
            <wp:docPr id="2" name="Picture 2"/>
            <wp:cNvGraphicFramePr>
              <a:graphicFrameLocks noChangeAspect="1"/>
            </wp:cNvGraphicFramePr>
            <a:graphic>
              <a:graphicData uri="http://schemas.openxmlformats.org/drawingml/2006/picture">
                <pic:pic>
                  <pic:nvPicPr>
                    <pic:cNvPr id="0" name="angular_position.png"/>
                    <pic:cNvPicPr/>
                  </pic:nvPicPr>
                  <pic:blipFill>
                    <a:blip r:embed="rId10"/>
                    <a:stretch>
                      <a:fillRect/>
                    </a:stretch>
                  </pic:blipFill>
                  <pic:spPr>
                    <a:xfrm>
                      <a:off x="0" y="0"/>
                      <a:ext cx="4937760" cy="2057400"/>
                    </a:xfrm>
                    <a:prstGeom prst="rect"/>
                  </pic:spPr>
                </pic:pic>
              </a:graphicData>
            </a:graphic>
          </wp:inline>
        </w:drawing>
      </w:r>
    </w:p>
    <w:p>
      <w:pPr>
        <w:spacing w:after="160" w:before="40" w:line="259" w:lineRule="auto"/>
        <w:jc w:val="center"/>
      </w:pPr>
      <w:r>
        <w:rPr>
          <w:rFonts w:ascii="Times New Roman" w:hAnsi="Times New Roman" w:eastAsia="Times New Roman"/>
          <w:b w:val="0"/>
          <w:i/>
          <w:sz w:val="18"/>
        </w:rPr>
        <w:t>Figure 2: Angular position for θ₀ = 15° and 60° (solid) vs small-angle approximation (dashed).</w:t>
      </w:r>
    </w:p>
    <w:p>
      <w:pPr>
        <w:spacing w:after="80" w:before="160" w:line="259" w:lineRule="auto"/>
        <w:jc w:val="left"/>
      </w:pPr>
      <w:r>
        <w:rPr>
          <w:rFonts w:ascii="Times New Roman" w:hAnsi="Times New Roman" w:eastAsia="Times New Roman"/>
          <w:b/>
          <w:i w:val="0"/>
          <w:sz w:val="24"/>
        </w:rPr>
        <w:t>6  Conservation of Energy</w:t>
      </w:r>
    </w:p>
    <w:p>
      <w:pPr>
        <w:spacing w:after="80" w:before="0" w:line="259" w:lineRule="auto"/>
        <w:jc w:val="both"/>
      </w:pPr>
      <w:r>
        <w:rPr>
          <w:rFonts w:ascii="Times New Roman" w:hAnsi="Times New Roman" w:eastAsia="Times New Roman"/>
          <w:b w:val="0"/>
          <w:i w:val="0"/>
          <w:sz w:val="21"/>
        </w:rPr>
        <w:t>If there is no friction, total mechanical energy</w:t>
      </w:r>
    </w:p>
    <w:p>
      <w:pPr>
        <w:spacing w:before="80" w:after="80"/>
        <w:jc w:val="center"/>
      </w:pPr>
      <w:r>
        <w:rPr>
          <w:rFonts w:ascii="Times New Roman" w:hAnsi="Times New Roman" w:eastAsia="Times New Roman"/>
          <w:b w:val="0"/>
          <w:i/>
          <w:sz w:val="22"/>
        </w:rPr>
        <w:t>E = U + K = mgL(1 − cos θ) + ½ m L² θ̇²</w:t>
      </w:r>
      <w:r>
        <w:rPr>
          <w:rFonts w:ascii="Times New Roman" w:hAnsi="Times New Roman" w:eastAsia="Times New Roman"/>
          <w:b w:val="0"/>
          <w:i w:val="0"/>
          <w:sz w:val="22"/>
        </w:rPr>
        <w:t xml:space="preserve">                  (8)</w:t>
      </w:r>
    </w:p>
    <w:p>
      <w:pPr>
        <w:spacing w:after="80" w:before="0" w:line="259" w:lineRule="auto"/>
        <w:jc w:val="both"/>
      </w:pPr>
      <w:r>
        <w:rPr>
          <w:rFonts w:ascii="Times New Roman" w:hAnsi="Times New Roman" w:eastAsia="Times New Roman"/>
          <w:b w:val="0"/>
          <w:i w:val="0"/>
          <w:sz w:val="21"/>
        </w:rPr>
        <w:t>should stay nearly constant. Plotting U, K and E for the 60° run is a quick check that Δt is small enough:</w:t>
      </w:r>
    </w:p>
    <w:p>
      <w:pPr>
        <w:spacing w:before="0" w:after="0" w:line="240" w:lineRule="auto"/>
        <w:ind w:left="173"/>
        <w:jc w:val="left"/>
      </w:pPr>
      <w:r>
        <w:rPr>
          <w:rFonts w:ascii="Courier New" w:hAnsi="Courier New" w:eastAsia="Courier New"/>
          <w:b w:val="0"/>
          <w:i w:val="0"/>
          <w:sz w:val="15"/>
        </w:rPr>
        <w:t>def compute_PE(theta):</w:t>
      </w:r>
    </w:p>
    <w:p>
      <w:pPr>
        <w:spacing w:before="0" w:after="0" w:line="240" w:lineRule="auto"/>
        <w:ind w:left="173"/>
        <w:jc w:val="left"/>
      </w:pPr>
      <w:r>
        <w:rPr>
          <w:rFonts w:ascii="Courier New" w:hAnsi="Courier New" w:eastAsia="Courier New"/>
          <w:b w:val="0"/>
          <w:i w:val="0"/>
          <w:sz w:val="15"/>
        </w:rPr>
        <w:t xml:space="preserve">    return m * g * L * (1 - np.cos(theta))  # potential energy</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compute_KE(w):</w:t>
      </w:r>
    </w:p>
    <w:p>
      <w:pPr>
        <w:spacing w:before="0" w:after="0" w:line="240" w:lineRule="auto"/>
        <w:ind w:left="173"/>
        <w:jc w:val="left"/>
      </w:pPr>
      <w:r>
        <w:rPr>
          <w:rFonts w:ascii="Courier New" w:hAnsi="Courier New" w:eastAsia="Courier New"/>
          <w:b w:val="0"/>
          <w:i w:val="0"/>
          <w:sz w:val="15"/>
        </w:rPr>
        <w:t xml:space="preserve">    return 0.5 * m * L**2 * np.asarray(w)**2  # kinetic energy</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plt.figure(figsize=figsize, dpi=dpi)</w:t>
      </w:r>
    </w:p>
    <w:p>
      <w:pPr>
        <w:spacing w:before="0" w:after="0" w:line="240" w:lineRule="auto"/>
        <w:ind w:left="173"/>
        <w:jc w:val="left"/>
      </w:pPr>
      <w:r>
        <w:rPr>
          <w:rFonts w:ascii="Courier New" w:hAnsi="Courier New" w:eastAsia="Courier New"/>
          <w:b w:val="0"/>
          <w:i w:val="0"/>
          <w:sz w:val="15"/>
        </w:rPr>
        <w:t>plt.title(r"Mechanical energy, $\theta_0=%.0f^\circ$"</w:t>
      </w:r>
    </w:p>
    <w:p>
      <w:pPr>
        <w:spacing w:before="0" w:after="0" w:line="240" w:lineRule="auto"/>
        <w:ind w:left="173"/>
        <w:jc w:val="left"/>
      </w:pPr>
      <w:r>
        <w:rPr>
          <w:rFonts w:ascii="Courier New" w:hAnsi="Courier New" w:eastAsia="Courier New"/>
          <w:b w:val="0"/>
          <w:i w:val="0"/>
          <w:sz w:val="15"/>
        </w:rPr>
        <w:t xml:space="preserve">          % (theta0_2 * 180 / np.pi))</w:t>
      </w:r>
    </w:p>
    <w:p>
      <w:pPr>
        <w:spacing w:before="0" w:after="0" w:line="240" w:lineRule="auto"/>
        <w:ind w:left="173"/>
        <w:jc w:val="left"/>
      </w:pPr>
      <w:r>
        <w:rPr>
          <w:rFonts w:ascii="Courier New" w:hAnsi="Courier New" w:eastAsia="Courier New"/>
          <w:b w:val="0"/>
          <w:i w:val="0"/>
          <w:sz w:val="15"/>
        </w:rPr>
        <w:t>plt.plot(t, compute_PE(theta2), label="Potential energy")</w:t>
      </w:r>
    </w:p>
    <w:p>
      <w:pPr>
        <w:spacing w:before="0" w:after="0" w:line="240" w:lineRule="auto"/>
        <w:ind w:left="173"/>
        <w:jc w:val="left"/>
      </w:pPr>
      <w:r>
        <w:rPr>
          <w:rFonts w:ascii="Courier New" w:hAnsi="Courier New" w:eastAsia="Courier New"/>
          <w:b w:val="0"/>
          <w:i w:val="0"/>
          <w:sz w:val="15"/>
        </w:rPr>
        <w:t>plt.plot(t, compute_KE(w2), label="Kinetic energy")</w:t>
      </w:r>
    </w:p>
    <w:p>
      <w:pPr>
        <w:spacing w:before="0" w:after="0" w:line="240" w:lineRule="auto"/>
        <w:ind w:left="173"/>
        <w:jc w:val="left"/>
      </w:pPr>
      <w:r>
        <w:rPr>
          <w:rFonts w:ascii="Courier New" w:hAnsi="Courier New" w:eastAsia="Courier New"/>
          <w:b w:val="0"/>
          <w:i w:val="0"/>
          <w:sz w:val="15"/>
        </w:rPr>
        <w:t>plt.plot(t, compute_PE(theta2) + compute_KE(w2), label="Total energy")</w:t>
      </w:r>
    </w:p>
    <w:p>
      <w:pPr>
        <w:spacing w:before="0" w:after="0" w:line="240" w:lineRule="auto"/>
        <w:ind w:left="173"/>
        <w:jc w:val="left"/>
      </w:pPr>
      <w:r>
        <w:rPr>
          <w:rFonts w:ascii="Courier New" w:hAnsi="Courier New" w:eastAsia="Courier New"/>
          <w:b w:val="0"/>
          <w:i w:val="0"/>
          <w:sz w:val="15"/>
        </w:rPr>
        <w:t>plt.xlabel(r"$t$, [s]")</w:t>
      </w:r>
    </w:p>
    <w:p>
      <w:pPr>
        <w:spacing w:before="0" w:after="0" w:line="240" w:lineRule="auto"/>
        <w:ind w:left="173"/>
        <w:jc w:val="left"/>
      </w:pPr>
      <w:r>
        <w:rPr>
          <w:rFonts w:ascii="Courier New" w:hAnsi="Courier New" w:eastAsia="Courier New"/>
          <w:b w:val="0"/>
          <w:i w:val="0"/>
          <w:sz w:val="15"/>
        </w:rPr>
        <w:t>plt.ylabel(r"$E$, [J]")</w:t>
      </w:r>
    </w:p>
    <w:p>
      <w:pPr>
        <w:spacing w:before="0" w:after="0" w:line="240" w:lineRule="auto"/>
        <w:ind w:left="173"/>
        <w:jc w:val="left"/>
      </w:pPr>
      <w:r>
        <w:rPr>
          <w:rFonts w:ascii="Courier New" w:hAnsi="Courier New" w:eastAsia="Courier New"/>
          <w:b w:val="0"/>
          <w:i w:val="0"/>
          <w:sz w:val="15"/>
        </w:rPr>
        <w:t>plt.legend(loc=1)</w:t>
      </w:r>
    </w:p>
    <w:p>
      <w:pPr>
        <w:spacing w:before="0" w:after="0" w:line="240" w:lineRule="auto"/>
        <w:ind w:left="173"/>
        <w:jc w:val="left"/>
      </w:pPr>
      <w:r>
        <w:rPr>
          <w:rFonts w:ascii="Courier New" w:hAnsi="Courier New" w:eastAsia="Courier New"/>
          <w:b w:val="0"/>
          <w:i w:val="0"/>
          <w:sz w:val="15"/>
        </w:rPr>
        <w:t>plt.show()</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def compute_error(w, theta):</w:t>
      </w:r>
    </w:p>
    <w:p>
      <w:pPr>
        <w:spacing w:before="0" w:after="0" w:line="240" w:lineRule="auto"/>
        <w:ind w:left="173"/>
        <w:jc w:val="left"/>
      </w:pPr>
      <w:r>
        <w:rPr>
          <w:rFonts w:ascii="Courier New" w:hAnsi="Courier New" w:eastAsia="Courier New"/>
          <w:b w:val="0"/>
          <w:i w:val="0"/>
          <w:sz w:val="15"/>
        </w:rPr>
        <w:t xml:space="preserve">    """Computes the relative error."""</w:t>
      </w:r>
    </w:p>
    <w:p>
      <w:pPr>
        <w:spacing w:before="0" w:after="0" w:line="240" w:lineRule="auto"/>
        <w:ind w:left="173"/>
        <w:jc w:val="left"/>
      </w:pPr>
      <w:r>
        <w:rPr>
          <w:rFonts w:ascii="Courier New" w:hAnsi="Courier New" w:eastAsia="Courier New"/>
          <w:b w:val="0"/>
          <w:i w:val="0"/>
          <w:sz w:val="15"/>
        </w:rPr>
        <w:t xml:space="preserve">    E0 = compute_PE(theta[0]) + compute_KE(w[0])</w:t>
      </w:r>
    </w:p>
    <w:p>
      <w:pPr>
        <w:spacing w:before="0" w:after="0" w:line="240" w:lineRule="auto"/>
        <w:ind w:left="173"/>
        <w:jc w:val="left"/>
      </w:pPr>
      <w:r>
        <w:rPr>
          <w:rFonts w:ascii="Courier New" w:hAnsi="Courier New" w:eastAsia="Courier New"/>
          <w:b w:val="0"/>
          <w:i w:val="0"/>
          <w:sz w:val="15"/>
        </w:rPr>
        <w:t xml:space="preserve">    E1 = compute_PE(theta[-1]) + compute_KE(w[-1])</w:t>
      </w:r>
    </w:p>
    <w:p>
      <w:pPr>
        <w:spacing w:before="0" w:after="0" w:line="240" w:lineRule="auto"/>
        <w:ind w:left="173"/>
        <w:jc w:val="left"/>
      </w:pPr>
      <w:r>
        <w:rPr>
          <w:rFonts w:ascii="Courier New" w:hAnsi="Courier New" w:eastAsia="Courier New"/>
          <w:b w:val="0"/>
          <w:i w:val="0"/>
          <w:sz w:val="15"/>
        </w:rPr>
        <w:t xml:space="preserve">    return np.abs((E0 - E1) / E0)</w:t>
      </w:r>
    </w:p>
    <w:p>
      <w:pPr>
        <w:spacing w:before="0" w:after="0" w:line="240" w:lineRule="auto"/>
        <w:ind w:left="173"/>
        <w:jc w:val="left"/>
      </w:pPr>
      <w:r>
        <w:rPr>
          <w:rFonts w:ascii="Courier New" w:hAnsi="Courier New" w:eastAsia="Courier New"/>
          <w:b w:val="0"/>
          <w:i w:val="0"/>
          <w:sz w:val="15"/>
        </w:rPr>
        <w:t xml:space="preserve"> </w:t>
      </w:r>
    </w:p>
    <w:p>
      <w:pPr>
        <w:spacing w:before="0" w:after="0" w:line="240" w:lineRule="auto"/>
        <w:ind w:left="173"/>
        <w:jc w:val="left"/>
      </w:pPr>
      <w:r>
        <w:rPr>
          <w:rFonts w:ascii="Courier New" w:hAnsi="Courier New" w:eastAsia="Courier New"/>
          <w:b w:val="0"/>
          <w:i w:val="0"/>
          <w:sz w:val="15"/>
        </w:rPr>
        <w:t>print("Relative change in E:")</w:t>
      </w:r>
    </w:p>
    <w:p>
      <w:pPr>
        <w:spacing w:before="0" w:after="0" w:line="240" w:lineRule="auto"/>
        <w:ind w:left="173"/>
        <w:jc w:val="left"/>
      </w:pPr>
      <w:r>
        <w:rPr>
          <w:rFonts w:ascii="Courier New" w:hAnsi="Courier New" w:eastAsia="Courier New"/>
          <w:b w:val="0"/>
          <w:i w:val="0"/>
          <w:sz w:val="15"/>
        </w:rPr>
        <w:t>print("Theta = %.0f: %.2e" % (theta0_1 * 180 / np.pi, compute_error(w1, theta1)))</w:t>
      </w:r>
    </w:p>
    <w:p>
      <w:pPr>
        <w:spacing w:before="0" w:after="0" w:line="240" w:lineRule="auto"/>
        <w:ind w:left="173"/>
        <w:jc w:val="left"/>
      </w:pPr>
      <w:r>
        <w:rPr>
          <w:rFonts w:ascii="Courier New" w:hAnsi="Courier New" w:eastAsia="Courier New"/>
          <w:b w:val="0"/>
          <w:i w:val="0"/>
          <w:sz w:val="15"/>
        </w:rPr>
        <w:t>print("Theta = %.0f: %.2e" % (theta0_2 * 180 / np.pi, compute_error(w2, theta2)))</w:t>
      </w:r>
    </w:p>
    <w:p>
      <w:pPr>
        <w:spacing w:after="60" w:before="120" w:line="259" w:lineRule="auto"/>
        <w:jc w:val="both"/>
      </w:pPr>
      <w:r>
        <w:rPr>
          <w:rFonts w:ascii="Times New Roman" w:hAnsi="Times New Roman" w:eastAsia="Times New Roman"/>
          <w:b w:val="0"/>
          <w:i w:val="0"/>
          <w:sz w:val="21"/>
        </w:rPr>
        <w:t>Total energy barely drifts, so the chosen step size is acceptable. The relative change |E₀ − E₁|/E₀ for the two runs is:</w:t>
      </w:r>
    </w:p>
    <w:p>
      <w:pPr>
        <w:spacing w:after="40" w:before="0" w:line="259" w:lineRule="auto"/>
        <w:jc w:val="left"/>
      </w:pPr>
      <w:r>
        <w:rPr>
          <w:rFonts w:ascii="Times New Roman" w:hAnsi="Times New Roman" w:eastAsia="Times New Roman"/>
          <w:b/>
          <w:i w:val="0"/>
          <w:sz w:val="21"/>
        </w:rPr>
        <w:t>Relative change in E:</w:t>
      </w:r>
    </w:p>
    <w:p>
      <w:pPr>
        <w:spacing w:after="20" w:before="0" w:line="259" w:lineRule="auto"/>
        <w:jc w:val="left"/>
      </w:pPr>
      <w:r>
        <w:rPr>
          <w:rFonts w:ascii="Times New Roman" w:hAnsi="Times New Roman" w:eastAsia="Times New Roman"/>
          <w:b w:val="0"/>
          <w:i w:val="0"/>
          <w:sz w:val="21"/>
        </w:rPr>
        <w:t>θ = 15° :  1.56 × 10⁻²</w:t>
      </w:r>
    </w:p>
    <w:p>
      <w:pPr>
        <w:spacing w:after="80" w:before="0" w:line="259" w:lineRule="auto"/>
        <w:jc w:val="left"/>
      </w:pPr>
      <w:r>
        <w:rPr>
          <w:rFonts w:ascii="Times New Roman" w:hAnsi="Times New Roman" w:eastAsia="Times New Roman"/>
          <w:b w:val="0"/>
          <w:i w:val="0"/>
          <w:sz w:val="21"/>
        </w:rPr>
        <w:t>θ = 60° :  1.33 × 10⁻²</w:t>
      </w:r>
    </w:p>
    <w:p>
      <w:pPr>
        <w:jc w:val="center"/>
      </w:pPr>
      <w:r>
        <w:drawing>
          <wp:inline xmlns:a="http://schemas.openxmlformats.org/drawingml/2006/main" xmlns:pic="http://schemas.openxmlformats.org/drawingml/2006/picture">
            <wp:extent cx="4937760" cy="2057400"/>
            <wp:docPr id="3" name="Picture 3"/>
            <wp:cNvGraphicFramePr>
              <a:graphicFrameLocks noChangeAspect="1"/>
            </wp:cNvGraphicFramePr>
            <a:graphic>
              <a:graphicData uri="http://schemas.openxmlformats.org/drawingml/2006/picture">
                <pic:pic>
                  <pic:nvPicPr>
                    <pic:cNvPr id="0" name="mechanical_energy.png"/>
                    <pic:cNvPicPr/>
                  </pic:nvPicPr>
                  <pic:blipFill>
                    <a:blip r:embed="rId11"/>
                    <a:stretch>
                      <a:fillRect/>
                    </a:stretch>
                  </pic:blipFill>
                  <pic:spPr>
                    <a:xfrm>
                      <a:off x="0" y="0"/>
                      <a:ext cx="4937760" cy="2057400"/>
                    </a:xfrm>
                    <a:prstGeom prst="rect"/>
                  </pic:spPr>
                </pic:pic>
              </a:graphicData>
            </a:graphic>
          </wp:inline>
        </w:drawing>
      </w:r>
    </w:p>
    <w:p>
      <w:pPr>
        <w:spacing w:after="160" w:before="40" w:line="259" w:lineRule="auto"/>
        <w:jc w:val="center"/>
      </w:pPr>
      <w:r>
        <w:rPr>
          <w:rFonts w:ascii="Times New Roman" w:hAnsi="Times New Roman" w:eastAsia="Times New Roman"/>
          <w:b w:val="0"/>
          <w:i/>
          <w:sz w:val="18"/>
        </w:rPr>
        <w:t>Figure 3: Potential, kinetic and total energy for θ₀ = 60°.</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