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83C3E" w14:textId="10123515" w:rsidR="00CC3BE8" w:rsidRPr="000279F2" w:rsidRDefault="00CC3B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9F2">
        <w:rPr>
          <w:rFonts w:ascii="Times New Roman" w:hAnsi="Times New Roman" w:cs="Times New Roman"/>
          <w:b/>
          <w:bCs/>
          <w:sz w:val="24"/>
          <w:szCs w:val="24"/>
        </w:rPr>
        <w:t>Assignment 2</w:t>
      </w:r>
      <w:r w:rsidR="00845059" w:rsidRPr="000279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r w:rsidRPr="000279F2">
        <w:rPr>
          <w:rFonts w:ascii="Times New Roman" w:hAnsi="Times New Roman" w:cs="Times New Roman"/>
          <w:b/>
          <w:bCs/>
          <w:sz w:val="24"/>
          <w:szCs w:val="24"/>
        </w:rPr>
        <w:t>CMPU196-</w:t>
      </w:r>
      <w:bookmarkEnd w:id="0"/>
      <w:r w:rsidRPr="000279F2">
        <w:rPr>
          <w:rFonts w:ascii="Times New Roman" w:hAnsi="Times New Roman" w:cs="Times New Roman"/>
          <w:b/>
          <w:bCs/>
          <w:sz w:val="24"/>
          <w:szCs w:val="24"/>
        </w:rPr>
        <w:t xml:space="preserve"> Data Wrangling and Visualization</w:t>
      </w:r>
    </w:p>
    <w:p w14:paraId="29EBC43B" w14:textId="5D3C2B4A" w:rsidR="00CC3BE8" w:rsidRPr="000279F2" w:rsidRDefault="00CC3BE8" w:rsidP="00CC3B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9F2">
        <w:rPr>
          <w:rFonts w:ascii="Times New Roman" w:hAnsi="Times New Roman" w:cs="Times New Roman"/>
          <w:sz w:val="24"/>
          <w:szCs w:val="24"/>
        </w:rPr>
        <w:t>Perform the data wrangling</w:t>
      </w:r>
      <w:r w:rsidR="005768B1" w:rsidRPr="000279F2">
        <w:rPr>
          <w:rFonts w:ascii="Times New Roman" w:hAnsi="Times New Roman" w:cs="Times New Roman"/>
          <w:sz w:val="24"/>
          <w:szCs w:val="24"/>
        </w:rPr>
        <w:t>/Data analysis</w:t>
      </w:r>
      <w:r w:rsidRPr="000279F2">
        <w:rPr>
          <w:rFonts w:ascii="Times New Roman" w:hAnsi="Times New Roman" w:cs="Times New Roman"/>
          <w:sz w:val="24"/>
          <w:szCs w:val="24"/>
        </w:rPr>
        <w:t xml:space="preserve"> for the given dataset housing.csv</w:t>
      </w:r>
    </w:p>
    <w:p w14:paraId="54D3DDA1" w14:textId="77777777" w:rsidR="00CC3BE8" w:rsidRPr="000279F2" w:rsidRDefault="00CC3BE8" w:rsidP="00CC3B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9F2">
        <w:rPr>
          <w:rFonts w:ascii="Times New Roman" w:hAnsi="Times New Roman" w:cs="Times New Roman"/>
          <w:sz w:val="24"/>
          <w:szCs w:val="24"/>
        </w:rPr>
        <w:t>Apply basic statistics such as central value, variability and distribution. Visualize them using Box plots</w:t>
      </w:r>
    </w:p>
    <w:p w14:paraId="5EEA4D4B" w14:textId="77777777" w:rsidR="00CC3BE8" w:rsidRPr="000279F2" w:rsidRDefault="00CC3BE8" w:rsidP="00CC3BE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79F2">
        <w:rPr>
          <w:rFonts w:ascii="Times New Roman" w:hAnsi="Times New Roman" w:cs="Times New Roman"/>
          <w:sz w:val="24"/>
          <w:szCs w:val="24"/>
        </w:rPr>
        <w:t>Check for relationships between variables and visualize them using Heatmap</w:t>
      </w:r>
    </w:p>
    <w:p w14:paraId="5DA40DFC" w14:textId="77777777" w:rsidR="00CC3BE8" w:rsidRPr="000279F2" w:rsidRDefault="00CC3BE8" w:rsidP="00CC3BE8">
      <w:pPr>
        <w:rPr>
          <w:rFonts w:ascii="Times New Roman" w:hAnsi="Times New Roman" w:cs="Times New Roman"/>
          <w:sz w:val="24"/>
          <w:szCs w:val="24"/>
        </w:rPr>
      </w:pPr>
      <w:r w:rsidRPr="000279F2">
        <w:rPr>
          <w:rFonts w:ascii="Times New Roman" w:hAnsi="Times New Roman" w:cs="Times New Roman"/>
          <w:sz w:val="24"/>
          <w:szCs w:val="24"/>
        </w:rPr>
        <w:t xml:space="preserve">Summary: </w:t>
      </w:r>
    </w:p>
    <w:p w14:paraId="79B97148" w14:textId="77777777" w:rsidR="00CC3BE8" w:rsidRPr="000279F2" w:rsidRDefault="00CC3BE8" w:rsidP="009907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79F2">
        <w:rPr>
          <w:rFonts w:ascii="Times New Roman" w:hAnsi="Times New Roman" w:cs="Times New Roman"/>
          <w:sz w:val="24"/>
          <w:szCs w:val="24"/>
        </w:rPr>
        <w:t xml:space="preserve"> Boxplots to check for variance and outliers              </w:t>
      </w:r>
    </w:p>
    <w:p w14:paraId="5A3BD735" w14:textId="06807B85" w:rsidR="00CC3BE8" w:rsidRPr="000279F2" w:rsidRDefault="00CC3BE8" w:rsidP="0099072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79F2">
        <w:rPr>
          <w:rFonts w:ascii="Times New Roman" w:hAnsi="Times New Roman" w:cs="Times New Roman"/>
          <w:sz w:val="24"/>
          <w:szCs w:val="24"/>
        </w:rPr>
        <w:t xml:space="preserve">Heatmap - The correlation matrix to check for linear relationships. </w:t>
      </w:r>
    </w:p>
    <w:p w14:paraId="21526795" w14:textId="2D86BE80" w:rsidR="000279F2" w:rsidRPr="000279F2" w:rsidRDefault="000279F2" w:rsidP="000279F2">
      <w:pPr>
        <w:spacing w:after="18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The Boston Housing Dataset</w:t>
      </w:r>
    </w:p>
    <w:p w14:paraId="715C7E37" w14:textId="7E95C422" w:rsidR="000279F2" w:rsidRPr="000279F2" w:rsidRDefault="000279F2" w:rsidP="000279F2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The Boston Housing Dataset is a derived from information collected by the U.S. Census Service concerning housing in the area of Boston MA. The following describes the dataset columns:</w:t>
      </w:r>
    </w:p>
    <w:p w14:paraId="046301F0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CRIM - per capita crime rate by town</w:t>
      </w:r>
    </w:p>
    <w:p w14:paraId="654E14B3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 xml:space="preserve">ZN - proportion of residential land zoned for lots over 25,000 </w:t>
      </w:r>
      <w:proofErr w:type="spellStart"/>
      <w:r w:rsidRPr="000279F2">
        <w:rPr>
          <w:rFonts w:ascii="Times New Roman" w:eastAsia="Times New Roman" w:hAnsi="Times New Roman" w:cs="Times New Roman"/>
          <w:sz w:val="21"/>
          <w:szCs w:val="21"/>
        </w:rPr>
        <w:t>sq.ft</w:t>
      </w:r>
      <w:proofErr w:type="spellEnd"/>
      <w:r w:rsidRPr="000279F2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F7CFFEC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INDUS - proportion of non-retail business acres per town.</w:t>
      </w:r>
    </w:p>
    <w:p w14:paraId="79730C53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CHAS - Charles River dummy variable (1 if tract bounds river; 0 otherwise)</w:t>
      </w:r>
    </w:p>
    <w:p w14:paraId="4DACB547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NOX - nitric oxides concentration (parts per 10 million)</w:t>
      </w:r>
    </w:p>
    <w:p w14:paraId="75B338A3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RM - average number of rooms per dwelling</w:t>
      </w:r>
    </w:p>
    <w:p w14:paraId="7790A8DE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AGE - proportion of owner-occupied units built prior to 1940</w:t>
      </w:r>
    </w:p>
    <w:p w14:paraId="03AB3CF8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 xml:space="preserve">DIS - weighted distances to five Boston employment </w:t>
      </w:r>
      <w:proofErr w:type="spellStart"/>
      <w:r w:rsidRPr="000279F2">
        <w:rPr>
          <w:rFonts w:ascii="Times New Roman" w:eastAsia="Times New Roman" w:hAnsi="Times New Roman" w:cs="Times New Roman"/>
          <w:sz w:val="21"/>
          <w:szCs w:val="21"/>
        </w:rPr>
        <w:t>centres</w:t>
      </w:r>
      <w:proofErr w:type="spellEnd"/>
    </w:p>
    <w:p w14:paraId="5B4EB45C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RAD - index of accessibility to radial highways</w:t>
      </w:r>
    </w:p>
    <w:p w14:paraId="756A0516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TAX - full-value property-tax rate per $10,000</w:t>
      </w:r>
    </w:p>
    <w:p w14:paraId="7F520AC2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PTRATIO - pupil-teacher ratio by town</w:t>
      </w:r>
    </w:p>
    <w:p w14:paraId="0973B8BB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B - 1000(Bk - 0.63)^2 where Bk is the proportion of blacks by town</w:t>
      </w:r>
    </w:p>
    <w:p w14:paraId="378281FA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LSTAT - % lower status of the population</w:t>
      </w:r>
    </w:p>
    <w:p w14:paraId="24C11576" w14:textId="77777777" w:rsidR="000279F2" w:rsidRPr="000279F2" w:rsidRDefault="000279F2" w:rsidP="000279F2">
      <w:pPr>
        <w:numPr>
          <w:ilvl w:val="0"/>
          <w:numId w:val="5"/>
        </w:numPr>
        <w:spacing w:before="100" w:beforeAutospacing="1" w:after="60" w:line="240" w:lineRule="auto"/>
        <w:ind w:left="1200" w:right="480"/>
        <w:rPr>
          <w:rFonts w:ascii="Times New Roman" w:eastAsia="Times New Roman" w:hAnsi="Times New Roman" w:cs="Times New Roman"/>
          <w:sz w:val="21"/>
          <w:szCs w:val="21"/>
        </w:rPr>
      </w:pPr>
      <w:r w:rsidRPr="000279F2">
        <w:rPr>
          <w:rFonts w:ascii="Times New Roman" w:eastAsia="Times New Roman" w:hAnsi="Times New Roman" w:cs="Times New Roman"/>
          <w:sz w:val="21"/>
          <w:szCs w:val="21"/>
        </w:rPr>
        <w:t>MEDV - Median value of owner-occupied homes in $1000's</w:t>
      </w:r>
    </w:p>
    <w:p w14:paraId="0A0F4E8C" w14:textId="77777777" w:rsidR="000279F2" w:rsidRPr="000279F2" w:rsidRDefault="000279F2" w:rsidP="000279F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BBF66D" w14:textId="77777777" w:rsidR="00CC3BE8" w:rsidRPr="000279F2" w:rsidRDefault="00CC3BE8">
      <w:pPr>
        <w:rPr>
          <w:rFonts w:ascii="Times New Roman" w:hAnsi="Times New Roman" w:cs="Times New Roman"/>
          <w:sz w:val="24"/>
          <w:szCs w:val="24"/>
        </w:rPr>
      </w:pPr>
    </w:p>
    <w:sectPr w:rsidR="00CC3BE8" w:rsidRPr="0002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473BD"/>
    <w:multiLevelType w:val="hybridMultilevel"/>
    <w:tmpl w:val="BE6A7CE8"/>
    <w:lvl w:ilvl="0" w:tplc="AF585F78"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51605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CD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46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2E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AF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25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44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08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6878E2"/>
    <w:multiLevelType w:val="hybridMultilevel"/>
    <w:tmpl w:val="816A549E"/>
    <w:lvl w:ilvl="0" w:tplc="BAA008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C282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CD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AD6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4C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2F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085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D02C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691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320C4"/>
    <w:multiLevelType w:val="hybridMultilevel"/>
    <w:tmpl w:val="6FE2D222"/>
    <w:lvl w:ilvl="0" w:tplc="03508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05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CD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46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2E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AF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25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44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08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B52D47"/>
    <w:multiLevelType w:val="hybridMultilevel"/>
    <w:tmpl w:val="89B2D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C282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CD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AD6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7A4C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2F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085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D02CB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9691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C69FE"/>
    <w:multiLevelType w:val="multilevel"/>
    <w:tmpl w:val="0794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E8"/>
    <w:rsid w:val="000279F2"/>
    <w:rsid w:val="000E0871"/>
    <w:rsid w:val="004C57D9"/>
    <w:rsid w:val="005768B1"/>
    <w:rsid w:val="005B092B"/>
    <w:rsid w:val="00805970"/>
    <w:rsid w:val="00845059"/>
    <w:rsid w:val="00990729"/>
    <w:rsid w:val="009C4F55"/>
    <w:rsid w:val="00C40109"/>
    <w:rsid w:val="00C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19E3"/>
  <w15:chartTrackingRefBased/>
  <w15:docId w15:val="{5A47F9CB-5D37-4A0D-8197-3DE6BD34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7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7675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098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158">
          <w:marLeft w:val="44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Saravanan</dc:creator>
  <cp:keywords/>
  <dc:description/>
  <cp:lastModifiedBy>viji</cp:lastModifiedBy>
  <cp:revision>2</cp:revision>
  <dcterms:created xsi:type="dcterms:W3CDTF">2021-10-04T00:47:00Z</dcterms:created>
  <dcterms:modified xsi:type="dcterms:W3CDTF">2021-10-04T00:47:00Z</dcterms:modified>
</cp:coreProperties>
</file>