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80000"/>
        </w:rPr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color w:val="980000"/>
          <w:rtl w:val="0"/>
        </w:rPr>
        <w:t xml:space="preserve">задание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ЭФ ПРИКРЕПЛЕНА В ПИСЬМЕ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поиск товара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фото поиск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иконка категории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3.1 иконки с акциями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3.2 прокрутка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акционные товары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4.1 категории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 акционные товары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5.1 прокрутка,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5.2 иконка на 20%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 топ бренды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6.1 не косаемые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 навигационное меню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7.1 счётчик количество сообщений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2 задание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980000"/>
          <w:rtl w:val="0"/>
        </w:rPr>
        <w:t xml:space="preserve">Водопадная</w:t>
      </w:r>
      <w:r w:rsidDel="00000000" w:rsidR="00000000" w:rsidRPr="00000000">
        <w:rPr>
          <w:rtl w:val="0"/>
        </w:rPr>
        <w:t xml:space="preserve"> (каскад) самая простая и понятная модель.  Это четко спланированный подход и все по плану . Каждый этап строго документируется. Тестирование начинаю проводить с середины проекта. Не возможно отследить все этапы. По этому если есть ошибки их в течении тестирования не исправить , только по окончанию , а это очень затратно . Обычно на этапе планирования закладываются сроки и стоимость проекта.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rtl w:val="0"/>
        </w:rPr>
        <w:t xml:space="preserve">Название фирм я не нашла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color w:val="980000"/>
          <w:rtl w:val="0"/>
        </w:rPr>
        <w:t xml:space="preserve">V образная</w:t>
      </w:r>
      <w:r w:rsidDel="00000000" w:rsidR="00000000" w:rsidRPr="00000000">
        <w:rPr>
          <w:rtl w:val="0"/>
        </w:rPr>
        <w:t xml:space="preserve"> более продвинутый вариант каскадной модели. Тестирование начинается с самого начала проекта, что даёт хорошие результаты. </w:t>
      </w:r>
      <w:r w:rsidDel="00000000" w:rsidR="00000000" w:rsidRPr="00000000">
        <w:rPr>
          <w:i w:val="1"/>
          <w:rtl w:val="0"/>
        </w:rPr>
        <w:t xml:space="preserve">V-модель используется для управления процессом разработки ПО для немецкой федеральной администрации. Сейчас она является стандартом для немецких правительственных и оборонных проектов, а также для производителей ПО в Германии.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color w:val="980000"/>
          <w:rtl w:val="0"/>
        </w:rPr>
        <w:t xml:space="preserve">Интерационная инкрементальная </w:t>
      </w:r>
      <w:r w:rsidDel="00000000" w:rsidR="00000000" w:rsidRPr="00000000">
        <w:rPr>
          <w:rtl w:val="0"/>
        </w:rPr>
        <w:t xml:space="preserve">модель разбита на несколько циклов а циклы на модели которые тщательно разрабатываются отдельно. Ее больше используют в больший и объемных проектах. </w:t>
      </w:r>
      <w:r w:rsidDel="00000000" w:rsidR="00000000" w:rsidRPr="00000000">
        <w:rPr>
          <w:i w:val="1"/>
          <w:rtl w:val="0"/>
        </w:rPr>
        <w:t xml:space="preserve">Сеть электронных библиотек Vivaldi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980000"/>
          <w:rtl w:val="0"/>
        </w:rPr>
        <w:t xml:space="preserve">Спиральная </w:t>
      </w:r>
      <w:r w:rsidDel="00000000" w:rsidR="00000000" w:rsidRPr="00000000">
        <w:rPr>
          <w:rtl w:val="0"/>
        </w:rPr>
        <w:t xml:space="preserve">В спиралевидной модели разработки все идет по спирали: жизненный цикл продукта закручен в нее и разделен на фазы. Прохождение каждого витка дает инкремент. То есть некий готовый функционал.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Петли спирали — это фазы разработки ПО. В модели выделяют четыре главные фазы: Планирование. Анализ и выявления рисков. Разработка и тестирование. Оценка результата и переход к новому витку.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Она подходит крупным и сложным проектам с большим бюджетом. Например, разработка системы документооборота для банков, государственные проекты или создание системы «Умный дом».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color w:val="980000"/>
          <w:rtl w:val="0"/>
        </w:rPr>
        <w:t xml:space="preserve">Гибкая</w:t>
      </w:r>
      <w:r w:rsidDel="00000000" w:rsidR="00000000" w:rsidRPr="00000000">
        <w:rPr>
          <w:rtl w:val="0"/>
        </w:rPr>
        <w:t xml:space="preserve"> особенность его что после каждого цикла виден результат по которому понятно как работать дальше. Каждый цикл делиться на этапы  на планирование , тестирование и реализация. </w:t>
      </w:r>
      <w:r w:rsidDel="00000000" w:rsidR="00000000" w:rsidRPr="00000000">
        <w:rPr>
          <w:i w:val="1"/>
          <w:rtl w:val="0"/>
        </w:rPr>
        <w:t xml:space="preserve">HeadHanter ( ищут сотрудников умеющие работать по Agile)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3 задание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GUI морды алиэкспресс (фото прикрепила в письме)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Эмблема алиэкспресс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Лента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Сообщения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Корзина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Мой профиль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