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52A4" w:rsidRDefault="00000000">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rsidR="007252A4" w:rsidRDefault="00000000">
                            <w:pPr>
                              <w:contextualSpacing/>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sidR="007252A4">
                                <w:rPr>
                                  <w:rFonts w:ascii="Roboto" w:hAnsi="Roboto"/>
                                  <w:color w:val="0F2B46"/>
                                  <w:sz w:val="18"/>
                                  <w:szCs w:val="18"/>
                                </w:rPr>
                                <w:t xml:space="preserve">Diterjemahkan dari bahasa Inggris ke bahasa Indonesia - </w:t>
                              </w:r>
                              <w:r w:rsidR="007252A4">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rsidR="007252A4" w:rsidRDefault="00000000">
                      <w:pPr>
                        <w:contextualSpacing/>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11" w:tooltip="Doc Translator - www.onlinedoctranslator.com" w:history="1">
                        <w:r w:rsidR="007252A4">
                          <w:rPr>
                            <w:rFonts w:ascii="Roboto" w:hAnsi="Roboto"/>
                            <w:color w:val="0F2B46"/>
                            <w:sz w:val="18"/>
                            <w:szCs w:val="18"/>
                          </w:rPr>
                          <w:t xml:space="preserve">Diterjemahkan dari bahasa Inggris ke bahasa Indonesia - </w:t>
                        </w:r>
                        <w:r w:rsidR="007252A4">
                          <w:rPr>
                            <w:rFonts w:ascii="Roboto" w:hAnsi="Roboto"/>
                            <w:color w:val="0F2B46"/>
                            <w:sz w:val="18"/>
                            <w:szCs w:val="18"/>
                            <w:u w:val="single"/>
                          </w:rPr>
                          <w:t>www.onlinedoctranslator.com</w:t>
                        </w:r>
                      </w:hyperlink>
                    </w:p>
                  </w:txbxContent>
                </v:textbox>
                <w10:wrap anchorx="margin" anchory="page"/>
              </v:shape>
            </w:pict>
          </mc:Fallback>
        </mc:AlternateContent>
      </w:r>
    </w:p>
    <w:p w:rsidR="007252A4" w:rsidRDefault="00000000">
      <w:pPr>
        <w:pStyle w:val="title1"/>
      </w:pPr>
      <w:r>
        <w:t>Sistem Informasi Tiket Bus Kampus</w:t>
      </w:r>
    </w:p>
    <w:p w:rsidR="007252A4" w:rsidRDefault="00000000">
      <w:pPr>
        <w:pStyle w:val="title2"/>
      </w:pPr>
      <w:r>
        <w:t>(SITBK)</w:t>
      </w:r>
    </w:p>
    <w:p w:rsidR="007252A4" w:rsidRDefault="00000000">
      <w:pPr>
        <w:pStyle w:val="title2"/>
      </w:pPr>
      <w:r>
        <w:t>Spesifikasi dan Prosedur Pengujian</w:t>
      </w:r>
    </w:p>
    <w:p w:rsidR="007252A4" w:rsidRDefault="007252A4">
      <w:pPr>
        <w:pStyle w:val="title2"/>
      </w:pPr>
    </w:p>
    <w:p w:rsidR="007252A4" w:rsidRDefault="00000000">
      <w:pPr>
        <w:pStyle w:val="title2"/>
      </w:pPr>
      <w:r>
        <w:rPr>
          <w:noProof/>
        </w:rPr>
        <w:drawing>
          <wp:inline distT="0" distB="0" distL="0" distR="0">
            <wp:extent cx="2276475" cy="22764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2"/>
                    <a:srcRect l="-8" t="-8" r="-8" b="-8"/>
                    <a:stretch>
                      <a:fillRect/>
                    </a:stretch>
                  </pic:blipFill>
                  <pic:spPr bwMode="auto">
                    <a:xfrm>
                      <a:off x="0" y="0"/>
                      <a:ext cx="2276475" cy="2276475"/>
                    </a:xfrm>
                    <a:prstGeom prst="rect">
                      <a:avLst/>
                    </a:prstGeom>
                  </pic:spPr>
                </pic:pic>
              </a:graphicData>
            </a:graphic>
          </wp:inline>
        </w:drawing>
      </w:r>
    </w:p>
    <w:p w:rsidR="007252A4" w:rsidRDefault="007252A4">
      <w:pPr>
        <w:jc w:val="center"/>
      </w:pPr>
    </w:p>
    <w:p w:rsidR="007252A4" w:rsidRDefault="007252A4">
      <w:pPr>
        <w:jc w:val="center"/>
      </w:pPr>
    </w:p>
    <w:p w:rsidR="007252A4" w:rsidRDefault="00000000">
      <w:pPr>
        <w:pStyle w:val="title2"/>
      </w:pPr>
      <w:r>
        <w:t xml:space="preserve"> </w:t>
      </w:r>
    </w:p>
    <w:p w:rsidR="007252A4" w:rsidRDefault="002A0EE3">
      <w:pPr>
        <w:pStyle w:val="title3"/>
      </w:pPr>
      <w:r>
        <w:t>April 06, 2026</w:t>
      </w:r>
    </w:p>
    <w:p w:rsidR="007252A4" w:rsidRDefault="007252A4">
      <w:pPr>
        <w:pStyle w:val="title3"/>
      </w:pPr>
    </w:p>
    <w:p w:rsidR="007252A4" w:rsidRDefault="007252A4">
      <w:pPr>
        <w:pStyle w:val="title3"/>
      </w:pPr>
    </w:p>
    <w:p w:rsidR="007252A4" w:rsidRDefault="00000000">
      <w:pPr>
        <w:pStyle w:val="title3"/>
      </w:pPr>
      <w:r>
        <w:t>UNIVERSITAS HASANUDDIN</w:t>
      </w:r>
    </w:p>
    <w:p w:rsidR="007252A4" w:rsidRDefault="00000000">
      <w:pPr>
        <w:pStyle w:val="title3"/>
      </w:pPr>
      <w:r>
        <w:t>DIREKTORAT SISTEM INFORMASI</w:t>
      </w:r>
    </w:p>
    <w:p w:rsidR="007252A4" w:rsidRDefault="007252A4">
      <w:pPr>
        <w:sectPr w:rsidR="007252A4">
          <w:headerReference w:type="default" r:id="rId13"/>
          <w:pgSz w:w="12240" w:h="15840"/>
          <w:pgMar w:top="1440" w:right="1440" w:bottom="1440" w:left="1440" w:header="720" w:footer="0" w:gutter="0"/>
          <w:pgNumType w:fmt="lowerRoman" w:start="2"/>
          <w:cols w:space="720"/>
          <w:formProt w:val="0"/>
          <w:docGrid w:linePitch="360"/>
        </w:sectPr>
      </w:pPr>
    </w:p>
    <w:p w:rsidR="007252A4" w:rsidRDefault="00000000">
      <w:pPr>
        <w:pStyle w:val="title2"/>
      </w:pPr>
      <w:r>
        <w:lastRenderedPageBreak/>
        <w:t>DAFTAR ISI</w:t>
      </w:r>
    </w:p>
    <w:sdt>
      <w:sdtPr>
        <w:id w:val="1891924135"/>
        <w:docPartObj>
          <w:docPartGallery w:val="Table of Contents"/>
          <w:docPartUnique/>
        </w:docPartObj>
      </w:sdtPr>
      <w:sdtContent>
        <w:p w:rsidR="007252A4" w:rsidRDefault="00000000">
          <w:pPr>
            <w:pStyle w:val="TOC1"/>
            <w:tabs>
              <w:tab w:val="clear" w:pos="9360"/>
            </w:tabs>
          </w:pPr>
          <w:r>
            <w:fldChar w:fldCharType="begin"/>
          </w:r>
          <w:r>
            <w:instrText>TOC \o "2-3" \f \t "Heading 1,1,Heading 9,9"</w:instrText>
          </w:r>
          <w:r>
            <w:fldChar w:fldCharType="separate"/>
          </w:r>
          <w:r>
            <w:t xml:space="preserve"> Pernyataan Kualifikasi</w:t>
          </w:r>
          <w:r>
            <w:tab/>
          </w:r>
          <w:r>
            <w:rPr>
              <w:rStyle w:val="IndexLink"/>
            </w:rPr>
            <w:t>aku aku aku</w:t>
          </w:r>
        </w:p>
        <w:p w:rsidR="007252A4" w:rsidRDefault="00000000">
          <w:pPr>
            <w:pStyle w:val="TOC1"/>
            <w:tabs>
              <w:tab w:val="clear" w:pos="9360"/>
            </w:tabs>
          </w:pPr>
          <w:r>
            <w:t>1 RUANG LINGKUP</w:t>
          </w:r>
          <w:r>
            <w:tab/>
          </w:r>
          <w:hyperlink w:anchor="__RefHeading___Toc28_3705110789">
            <w:r w:rsidR="007252A4">
              <w:rPr>
                <w:rStyle w:val="IndexLink"/>
              </w:rPr>
              <w:t>1</w:t>
            </w:r>
          </w:hyperlink>
        </w:p>
        <w:p w:rsidR="007252A4" w:rsidRDefault="00000000">
          <w:pPr>
            <w:pStyle w:val="TOC2"/>
            <w:tabs>
              <w:tab w:val="clear" w:pos="9360"/>
            </w:tabs>
          </w:pPr>
          <w:r>
            <w:t>1.1 Gambaran Umum Sistem</w:t>
          </w:r>
          <w:r>
            <w:tab/>
          </w:r>
          <w:hyperlink w:anchor="__RefHeading___Toc165451843">
            <w:r w:rsidR="007252A4">
              <w:rPr>
                <w:rStyle w:val="IndexLink"/>
              </w:rPr>
              <w:t>1</w:t>
            </w:r>
          </w:hyperlink>
        </w:p>
        <w:p w:rsidR="007252A4" w:rsidRDefault="00000000">
          <w:pPr>
            <w:pStyle w:val="TOC2"/>
            <w:tabs>
              <w:tab w:val="clear" w:pos="9360"/>
            </w:tabs>
          </w:pPr>
          <w:r>
            <w:t>1.2 Gambaran Umum</w:t>
          </w:r>
          <w:r>
            <w:tab/>
          </w:r>
          <w:hyperlink w:anchor="__RefHeading___Toc165451844">
            <w:r w:rsidR="007252A4">
              <w:rPr>
                <w:rStyle w:val="IndexLink"/>
              </w:rPr>
              <w:t>1</w:t>
            </w:r>
          </w:hyperlink>
        </w:p>
        <w:p w:rsidR="007252A4" w:rsidRDefault="00000000">
          <w:pPr>
            <w:pStyle w:val="TOC2"/>
            <w:tabs>
              <w:tab w:val="clear" w:pos="9360"/>
            </w:tabs>
          </w:pPr>
          <w:r>
            <w:t>1.3 Pengujian Kinerja</w:t>
          </w:r>
          <w:r>
            <w:tab/>
          </w:r>
          <w:hyperlink w:anchor="__RefHeading___Toc165451845">
            <w:r w:rsidR="007252A4">
              <w:rPr>
                <w:rStyle w:val="IndexLink"/>
              </w:rPr>
              <w:t>1</w:t>
            </w:r>
          </w:hyperlink>
        </w:p>
        <w:p w:rsidR="007252A4" w:rsidRDefault="00000000">
          <w:pPr>
            <w:pStyle w:val="TOC2"/>
            <w:tabs>
              <w:tab w:val="clear" w:pos="9360"/>
            </w:tabs>
          </w:pPr>
          <w:r>
            <w:t>1.4 Pengujian dan Evaluasi Keamanan</w:t>
          </w:r>
          <w:r>
            <w:tab/>
          </w:r>
          <w:hyperlink w:anchor="__RefHeading___Toc165451846">
            <w:r w:rsidR="007252A4">
              <w:rPr>
                <w:rStyle w:val="IndexLink"/>
              </w:rPr>
              <w:t>1</w:t>
            </w:r>
          </w:hyperlink>
        </w:p>
        <w:p w:rsidR="007252A4" w:rsidRDefault="00000000">
          <w:pPr>
            <w:pStyle w:val="TOC2"/>
            <w:tabs>
              <w:tab w:val="clear" w:pos="9360"/>
            </w:tabs>
          </w:pPr>
          <w:r>
            <w:t>1.5 Pengujian Kompatibilitas Sistem</w:t>
          </w:r>
          <w:r>
            <w:tab/>
          </w:r>
          <w:hyperlink w:anchor="__RefHeading___Toc165451847">
            <w:r w:rsidR="007252A4">
              <w:rPr>
                <w:rStyle w:val="IndexLink"/>
              </w:rPr>
              <w:t>1</w:t>
            </w:r>
          </w:hyperlink>
        </w:p>
        <w:p w:rsidR="007252A4" w:rsidRDefault="00000000">
          <w:pPr>
            <w:pStyle w:val="TOC1"/>
            <w:tabs>
              <w:tab w:val="clear" w:pos="9360"/>
            </w:tabs>
          </w:pPr>
          <w:r>
            <w:t>2 DOKUMEN YANG DIRUJUK</w:t>
          </w:r>
          <w:r>
            <w:tab/>
          </w:r>
          <w:hyperlink w:anchor="__RefHeading___Toc165451848">
            <w:r w:rsidR="007252A4">
              <w:rPr>
                <w:rStyle w:val="IndexLink"/>
              </w:rPr>
              <w:t>1</w:t>
            </w:r>
          </w:hyperlink>
        </w:p>
        <w:p w:rsidR="007252A4" w:rsidRDefault="00000000">
          <w:pPr>
            <w:pStyle w:val="TOC2"/>
            <w:tabs>
              <w:tab w:val="clear" w:pos="9360"/>
            </w:tabs>
          </w:pPr>
          <w:r>
            <w:t>2.1 Referensi Regulasi</w:t>
          </w:r>
          <w:r>
            <w:tab/>
          </w:r>
          <w:hyperlink w:anchor="__RefHeading___Toc165451849">
            <w:r w:rsidR="007252A4">
              <w:rPr>
                <w:rStyle w:val="IndexLink"/>
              </w:rPr>
              <w:t>1</w:t>
            </w:r>
          </w:hyperlink>
        </w:p>
        <w:p w:rsidR="007252A4" w:rsidRDefault="00000000">
          <w:pPr>
            <w:pStyle w:val="TOC2"/>
            <w:tabs>
              <w:tab w:val="clear" w:pos="9360"/>
            </w:tabs>
          </w:pPr>
          <w:r>
            <w:t>2.2 Referensi Dokumen Departemen Perdagangan</w:t>
          </w:r>
          <w:r>
            <w:tab/>
          </w:r>
          <w:hyperlink w:anchor="__RefHeading___Toc165451850">
            <w:r w:rsidR="007252A4">
              <w:rPr>
                <w:rStyle w:val="IndexLink"/>
              </w:rPr>
              <w:t>1</w:t>
            </w:r>
          </w:hyperlink>
        </w:p>
        <w:p w:rsidR="007252A4" w:rsidRDefault="00000000">
          <w:pPr>
            <w:pStyle w:val="TOC2"/>
            <w:tabs>
              <w:tab w:val="clear" w:pos="9360"/>
            </w:tabs>
          </w:pPr>
          <w:r>
            <w:t>2.3 Referensi Dokumen Spesifik Proyek</w:t>
          </w:r>
          <w:r>
            <w:tab/>
          </w:r>
          <w:hyperlink w:anchor="__RefHeading___Toc165451851">
            <w:r w:rsidR="007252A4">
              <w:rPr>
                <w:rStyle w:val="IndexLink"/>
              </w:rPr>
              <w:t>1</w:t>
            </w:r>
          </w:hyperlink>
        </w:p>
        <w:p w:rsidR="007252A4" w:rsidRDefault="00000000">
          <w:pPr>
            <w:pStyle w:val="TOC2"/>
            <w:tabs>
              <w:tab w:val="clear" w:pos="9360"/>
            </w:tabs>
          </w:pPr>
          <w:r>
            <w:t>2.4 Referensi Dokumen Komersial</w:t>
          </w:r>
          <w:r>
            <w:tab/>
          </w:r>
          <w:hyperlink w:anchor="__RefHeading___Toc165451852">
            <w:r w:rsidR="007252A4">
              <w:rPr>
                <w:rStyle w:val="IndexLink"/>
              </w:rPr>
              <w:t>2</w:t>
            </w:r>
          </w:hyperlink>
        </w:p>
        <w:p w:rsidR="007252A4" w:rsidRDefault="00000000">
          <w:pPr>
            <w:pStyle w:val="TOC1"/>
            <w:tabs>
              <w:tab w:val="clear" w:pos="9360"/>
            </w:tabs>
          </w:pPr>
          <w:r>
            <w:t>3 SPESIFIKASI DAN PROSEDUR PENGUJIAN</w:t>
          </w:r>
          <w:r>
            <w:tab/>
          </w:r>
          <w:hyperlink w:anchor="__RefHeading___Toc165451853">
            <w:r w:rsidR="007252A4">
              <w:rPr>
                <w:rStyle w:val="IndexLink"/>
              </w:rPr>
              <w:t>1</w:t>
            </w:r>
          </w:hyperlink>
        </w:p>
        <w:p w:rsidR="007252A4" w:rsidRDefault="00000000">
          <w:pPr>
            <w:pStyle w:val="TOC2"/>
            <w:tabs>
              <w:tab w:val="clear" w:pos="9360"/>
            </w:tabs>
          </w:pPr>
          <w:r>
            <w:t>3.1 Fitur yang Akan Diuji</w:t>
          </w:r>
          <w:r>
            <w:tab/>
          </w:r>
          <w:hyperlink w:anchor="__RefHeading___Toc165451854">
            <w:r w:rsidR="007252A4">
              <w:rPr>
                <w:rStyle w:val="IndexLink"/>
              </w:rPr>
              <w:t>1</w:t>
            </w:r>
          </w:hyperlink>
        </w:p>
        <w:p w:rsidR="007252A4" w:rsidRDefault="00000000">
          <w:pPr>
            <w:pStyle w:val="TOC2"/>
            <w:tabs>
              <w:tab w:val="clear" w:pos="9360"/>
            </w:tabs>
          </w:pPr>
          <w:r>
            <w:t>3.2 Fitur yang Tidak Perlu Diuji</w:t>
          </w:r>
          <w:r>
            <w:tab/>
          </w:r>
          <w:hyperlink w:anchor="__RefHeading___Toc165451855">
            <w:r w:rsidR="007252A4">
              <w:rPr>
                <w:rStyle w:val="IndexLink"/>
              </w:rPr>
              <w:t>1</w:t>
            </w:r>
          </w:hyperlink>
        </w:p>
        <w:p w:rsidR="007252A4" w:rsidRDefault="00000000">
          <w:pPr>
            <w:pStyle w:val="TOC2"/>
            <w:tabs>
              <w:tab w:val="clear" w:pos="9360"/>
            </w:tabs>
          </w:pPr>
          <w:r>
            <w:t>3.3 Penyempurnaan Pendekatan</w:t>
          </w:r>
          <w:r>
            <w:tab/>
          </w:r>
          <w:hyperlink w:anchor="__RefHeading___Toc165451856">
            <w:r w:rsidR="007252A4">
              <w:rPr>
                <w:rStyle w:val="IndexLink"/>
              </w:rPr>
              <w:t>1</w:t>
            </w:r>
          </w:hyperlink>
        </w:p>
        <w:p w:rsidR="007252A4" w:rsidRDefault="00000000">
          <w:pPr>
            <w:pStyle w:val="TOC2"/>
            <w:tabs>
              <w:tab w:val="clear" w:pos="9360"/>
            </w:tabs>
          </w:pPr>
          <w:r>
            <w:t>3.4 Kriteria Lulus/Gagal Fitur</w:t>
          </w:r>
          <w:r>
            <w:tab/>
          </w:r>
          <w:hyperlink w:anchor="__RefHeading___Toc165451857">
            <w:r w:rsidR="007252A4">
              <w:rPr>
                <w:rStyle w:val="IndexLink"/>
              </w:rPr>
              <w:t>1</w:t>
            </w:r>
          </w:hyperlink>
        </w:p>
        <w:p w:rsidR="007252A4" w:rsidRDefault="00000000">
          <w:pPr>
            <w:pStyle w:val="TOC2"/>
            <w:tabs>
              <w:tab w:val="clear" w:pos="9360"/>
            </w:tabs>
          </w:pPr>
          <w:r>
            <w:t>3.5 Spesifikasi Masukan</w:t>
          </w:r>
          <w:r>
            <w:tab/>
          </w:r>
          <w:hyperlink w:anchor="__RefHeading___Toc165451858">
            <w:r w:rsidR="007252A4">
              <w:rPr>
                <w:rStyle w:val="IndexLink"/>
              </w:rPr>
              <w:t>2</w:t>
            </w:r>
          </w:hyperlink>
        </w:p>
        <w:p w:rsidR="007252A4" w:rsidRDefault="00000000">
          <w:pPr>
            <w:pStyle w:val="TOC2"/>
            <w:tabs>
              <w:tab w:val="clear" w:pos="9360"/>
            </w:tabs>
          </w:pPr>
          <w:r>
            <w:t>3.6 Spesifikasi Keluaran</w:t>
          </w:r>
          <w:r>
            <w:tab/>
          </w:r>
          <w:hyperlink w:anchor="__RefHeading___Toc165451859">
            <w:r w:rsidR="007252A4">
              <w:rPr>
                <w:rStyle w:val="IndexLink"/>
              </w:rPr>
              <w:t>2</w:t>
            </w:r>
          </w:hyperlink>
        </w:p>
        <w:p w:rsidR="007252A4" w:rsidRDefault="00000000">
          <w:pPr>
            <w:pStyle w:val="TOC2"/>
            <w:tabs>
              <w:tab w:val="clear" w:pos="9360"/>
            </w:tabs>
          </w:pPr>
          <w:r>
            <w:t>3.7 Kebutuhan Lingkungan</w:t>
          </w:r>
          <w:r>
            <w:tab/>
          </w:r>
          <w:hyperlink w:anchor="__RefHeading___Toc165451860">
            <w:r w:rsidR="007252A4">
              <w:rPr>
                <w:rStyle w:val="IndexLink"/>
              </w:rPr>
              <w:t>2</w:t>
            </w:r>
          </w:hyperlink>
        </w:p>
        <w:p w:rsidR="007252A4" w:rsidRDefault="00000000">
          <w:pPr>
            <w:pStyle w:val="TOC3"/>
            <w:tabs>
              <w:tab w:val="clear" w:pos="9360"/>
            </w:tabs>
          </w:pPr>
          <w:r>
            <w:t>3.7.1 Perangkat Keras</w:t>
          </w:r>
          <w:r>
            <w:tab/>
          </w:r>
          <w:hyperlink w:anchor="__RefHeading___Toc165451861">
            <w:r w:rsidR="007252A4">
              <w:rPr>
                <w:rStyle w:val="IndexLink"/>
              </w:rPr>
              <w:t>2</w:t>
            </w:r>
          </w:hyperlink>
        </w:p>
        <w:p w:rsidR="007252A4" w:rsidRDefault="00000000">
          <w:pPr>
            <w:pStyle w:val="TOC3"/>
            <w:tabs>
              <w:tab w:val="clear" w:pos="9360"/>
            </w:tabs>
          </w:pPr>
          <w:r>
            <w:t>3.7.2 Perangkat Lunak</w:t>
          </w:r>
          <w:r>
            <w:tab/>
          </w:r>
          <w:hyperlink w:anchor="__RefHeading___Toc165451862">
            <w:r w:rsidR="007252A4">
              <w:rPr>
                <w:rStyle w:val="IndexLink"/>
              </w:rPr>
              <w:t>2</w:t>
            </w:r>
          </w:hyperlink>
        </w:p>
        <w:p w:rsidR="007252A4" w:rsidRDefault="00000000">
          <w:pPr>
            <w:pStyle w:val="TOC3"/>
            <w:tabs>
              <w:tab w:val="clear" w:pos="9360"/>
            </w:tabs>
          </w:pPr>
          <w:r>
            <w:t>3.7.3 Kebutuhan Lainnya</w:t>
          </w:r>
          <w:r>
            <w:tab/>
          </w:r>
          <w:hyperlink w:anchor="__RefHeading___Toc165451863">
            <w:r w:rsidR="007252A4">
              <w:rPr>
                <w:rStyle w:val="IndexLink"/>
              </w:rPr>
              <w:t>2</w:t>
            </w:r>
          </w:hyperlink>
        </w:p>
        <w:p w:rsidR="007252A4" w:rsidRDefault="00000000">
          <w:pPr>
            <w:pStyle w:val="TOC2"/>
            <w:tabs>
              <w:tab w:val="clear" w:pos="9360"/>
            </w:tabs>
          </w:pPr>
          <w:r>
            <w:t>3.8 Spesifikasi dan Prosedur Pengujian</w:t>
          </w:r>
          <w:r>
            <w:tab/>
          </w:r>
          <w:hyperlink w:anchor="__RefHeading___Toc165451864">
            <w:r w:rsidR="007252A4">
              <w:rPr>
                <w:rStyle w:val="IndexLink"/>
              </w:rPr>
              <w:t>3</w:t>
            </w:r>
          </w:hyperlink>
        </w:p>
        <w:p w:rsidR="007252A4" w:rsidRDefault="00000000">
          <w:pPr>
            <w:pStyle w:val="TOC9"/>
            <w:tabs>
              <w:tab w:val="clear" w:pos="9360"/>
            </w:tabs>
          </w:pPr>
          <w:r>
            <w:t>LAMPIRAN A AKRONIM DAN SINGKATAN</w:t>
          </w:r>
          <w:r>
            <w:tab/>
          </w:r>
          <w:hyperlink w:anchor="__RefHeading___Toc165451865">
            <w:r w:rsidR="007252A4">
              <w:rPr>
                <w:rStyle w:val="IndexLink"/>
              </w:rPr>
              <w:t>1</w:t>
            </w:r>
          </w:hyperlink>
        </w:p>
        <w:p w:rsidR="007252A4" w:rsidRDefault="00000000">
          <w:pPr>
            <w:pStyle w:val="TOC9"/>
            <w:tabs>
              <w:tab w:val="clear" w:pos="9360"/>
            </w:tabs>
          </w:pPr>
          <w:r>
            <w:t>LAMPIRAN B [PERSYARATAN atau KASUS PENGGUNAAN] UNTUK MENGUJI MATRIKS ALOKASI</w:t>
          </w:r>
          <w:r>
            <w:tab/>
          </w:r>
          <w:hyperlink w:anchor="__RefHeading___Toc165451866">
            <w:r w:rsidR="007252A4">
              <w:rPr>
                <w:rStyle w:val="IndexLink"/>
              </w:rPr>
              <w:t>1</w:t>
            </w:r>
          </w:hyperlink>
          <w:r>
            <w:rPr>
              <w:rStyle w:val="IndexLink"/>
            </w:rPr>
            <w:fldChar w:fldCharType="end"/>
          </w:r>
        </w:p>
      </w:sdtContent>
    </w:sdt>
    <w:p w:rsidR="007252A4" w:rsidRDefault="007252A4">
      <w:pPr>
        <w:rPr>
          <w:b/>
          <w:szCs w:val="24"/>
        </w:rPr>
      </w:pPr>
    </w:p>
    <w:p w:rsidR="007252A4" w:rsidRDefault="00000000">
      <w:pPr>
        <w:pStyle w:val="title2"/>
      </w:pPr>
      <w:r>
        <w:t>DAFTAR TABEL</w:t>
      </w:r>
    </w:p>
    <w:p w:rsidR="007252A4" w:rsidRDefault="00000000">
      <w:pPr>
        <w:pStyle w:val="FigureIndex1"/>
      </w:pPr>
      <w:r>
        <w:fldChar w:fldCharType="begin"/>
      </w:r>
      <w:r>
        <w:rPr>
          <w:rStyle w:val="IndexLink"/>
        </w:rPr>
        <w:instrText>TOC \t "tablecaption" \c "Table"</w:instrText>
      </w:r>
      <w:r>
        <w:rPr>
          <w:rStyle w:val="IndexLink"/>
        </w:rPr>
        <w:fldChar w:fldCharType="separate"/>
      </w:r>
      <w:hyperlink w:anchor="__RefHeading___Toc106761249">
        <w:r w:rsidR="007252A4">
          <w:rPr>
            <w:rStyle w:val="IndexLink"/>
          </w:rPr>
          <w:t>Tabel 3-1 Peringkat Tingkat Keparahan untuk Ketidaksesuaian1</w:t>
        </w:r>
        <w:r w:rsidR="007252A4">
          <w:rPr>
            <w:rStyle w:val="IndexLink"/>
          </w:rPr>
          <w:tab/>
        </w:r>
      </w:hyperlink>
      <w:r>
        <w:rPr>
          <w:rStyle w:val="IndexLink"/>
        </w:rPr>
        <w:fldChar w:fldCharType="end"/>
      </w:r>
    </w:p>
    <w:p w:rsidR="007252A4" w:rsidRDefault="007252A4">
      <w:pPr>
        <w:rPr>
          <w:szCs w:val="24"/>
        </w:rPr>
      </w:pPr>
    </w:p>
    <w:p w:rsidR="007252A4" w:rsidRDefault="00000000">
      <w:pPr>
        <w:pStyle w:val="arationale"/>
      </w:pPr>
      <w:r>
        <w:t>Komentar UMUM pada Header dan Footer. Tanggal footer di sebelah kanan harus sama dengan tanggal sampul, yang juga merupakan tanggal penyerahan dokumen.</w:t>
      </w:r>
    </w:p>
    <w:p w:rsidR="007252A4" w:rsidRDefault="00000000">
      <w:pPr>
        <w:pStyle w:val="arationale"/>
      </w:pPr>
      <w:r>
        <w:t>Terdapat garis miring dan nomor versi setelah tanggal. Anda menetapkan nomor versi berdasarkan iterasi dokumen (misalnya, apakah ini pertama kalinya dokumen tersebut ditulis = versi 1; apakah Anda merevisi dokumen versi 1 yang telah dikirim ke UNHAS = versi 2 dan seterusnya). Nomor versi BUKAN nomor versi AIS, yang terdapat di header sebelah kiri.</w:t>
      </w:r>
    </w:p>
    <w:p w:rsidR="007252A4" w:rsidRDefault="007252A4"/>
    <w:p w:rsidR="007252A4" w:rsidRDefault="00000000">
      <w:pPr>
        <w:pStyle w:val="title2"/>
      </w:pPr>
      <w:r>
        <w:lastRenderedPageBreak/>
        <w:fldChar w:fldCharType="begin"/>
      </w:r>
      <w:r>
        <w:instrText>TC "Qualification Statement" \l 1</w:instrText>
      </w:r>
      <w:r>
        <w:fldChar w:fldCharType="end"/>
      </w:r>
      <w:bookmarkStart w:id="0" w:name="__RefHeading___Toc165451841"/>
      <w:bookmarkEnd w:id="0"/>
      <w:r>
        <w:t>PERNYATAAN KUALIFIKASI</w:t>
      </w:r>
    </w:p>
    <w:p w:rsidR="007252A4" w:rsidRDefault="00000000">
      <w:pPr>
        <w:pStyle w:val="arationale"/>
      </w:pPr>
      <w:r>
        <w:t>Paragraf di bawah ini wajib diisi.</w:t>
      </w:r>
    </w:p>
    <w:p w:rsidR="007252A4" w:rsidRDefault="00000000">
      <w:pPr>
        <w:pStyle w:val="paragraph"/>
      </w:pPr>
      <w:r>
        <w:t>Semua nama produk dan layanan yang disebutkan dalam dokumen ini adalah merek dagang atau merek dagang terdaftar dari perusahaan masing-masing.</w:t>
      </w:r>
    </w:p>
    <w:p w:rsidR="007252A4" w:rsidRDefault="007252A4">
      <w:pPr>
        <w:pStyle w:val="paragraph"/>
        <w:sectPr w:rsidR="007252A4">
          <w:headerReference w:type="default" r:id="rId14"/>
          <w:footerReference w:type="default" r:id="rId15"/>
          <w:pgSz w:w="12240" w:h="15840"/>
          <w:pgMar w:top="1440" w:right="1440" w:bottom="1440" w:left="1440" w:header="720" w:footer="720" w:gutter="0"/>
          <w:pgNumType w:fmt="lowerRoman" w:start="2"/>
          <w:cols w:space="720"/>
          <w:formProt w:val="0"/>
          <w:docGrid w:linePitch="360"/>
        </w:sectPr>
      </w:pPr>
    </w:p>
    <w:p w:rsidR="007252A4" w:rsidRDefault="00000000">
      <w:pPr>
        <w:pStyle w:val="Heading1"/>
      </w:pPr>
      <w:bookmarkStart w:id="1" w:name="__RefHeading___Toc28_3705110789"/>
      <w:bookmarkStart w:id="2" w:name="__RefHeading___Toc165451842"/>
      <w:bookmarkEnd w:id="1"/>
      <w:r>
        <w:lastRenderedPageBreak/>
        <w:t>CAKUPAN</w:t>
      </w:r>
      <w:bookmarkEnd w:id="2"/>
    </w:p>
    <w:p w:rsidR="007252A4" w:rsidRDefault="00000000">
      <w:pPr>
        <w:pStyle w:val="Heading2"/>
      </w:pPr>
      <w:bookmarkStart w:id="3" w:name="__RefHeading___Toc165451843"/>
      <w:bookmarkEnd w:id="3"/>
      <w:r>
        <w:t>Gambaran Umum Sistem</w:t>
      </w:r>
    </w:p>
    <w:p w:rsidR="00F635E2" w:rsidRDefault="006653DA" w:rsidP="00F635E2">
      <w:pPr>
        <w:pStyle w:val="paragraph"/>
        <w:jc w:val="both"/>
      </w:pPr>
      <w:r>
        <w:t>T</w:t>
      </w:r>
      <w:r w:rsidR="00F635E2">
        <w:t>ujuan dari proyek Sistem Informasi Tiket Bus Kampus Universitas Hasanuddin (Versi 3.0) adalah untuk menyediakan platform berbasis web terintegrasi dan inklusif guna melayani pemesanan tiket serta pemantauan operasional armada bus transit antarkampus secara real-time. Proyek ini dikembangkan secara iteratif menggunakan pendekatan Agile untuk mengatasi masalah ketidakteraturan antrean penumpang pada jam sibuk, memberikan prioritas akses transportasi yang terstruktur bagi civitas akademika, dan meningkatkan transparansi data operasional harian.</w:t>
      </w:r>
    </w:p>
    <w:p w:rsidR="007252A4" w:rsidRDefault="00F635E2" w:rsidP="00F635E2">
      <w:pPr>
        <w:pStyle w:val="paragraph"/>
        <w:jc w:val="both"/>
      </w:pPr>
      <w:r>
        <w:t>Sistem ini memfasilitasi empat entitas pengguna utama—Tamu, Civitas Akademika, Sopir Bus, dan Administrator—dengan cakupan fungsionalitas teknis lanjutan. Pada iterasi terbaru ini, kemampuan sistem telah diperluas secara signifikan mencakup simulasi antrean rute ganda (dual-route queue) untuk 13 armada otomatis, sistem notifikasi asinkronus, penanganan halaman error premium beridentitas visual kampus, serta kepatuhan penuh terhadap standar Aksesibilitas Web (WCAG 2.1 Level AA). Hal ini memastikan bahwa platform transportasi ini tidak hanya efisien, tetapi juga dapat diakses dengan mudah oleh seluruh lapisan pengguna, termasuk mereka yang mengandalkan teknologi pendukung navigasi (seperti pengguna keyboard-only atau fitur reduced-motion)</w:t>
      </w:r>
    </w:p>
    <w:p w:rsidR="007252A4" w:rsidRDefault="00000000">
      <w:pPr>
        <w:pStyle w:val="Heading2"/>
      </w:pPr>
      <w:bookmarkStart w:id="4" w:name="__RefHeading___Toc165451844"/>
      <w:bookmarkEnd w:id="4"/>
      <w:r>
        <w:t>Ringkasan</w:t>
      </w:r>
    </w:p>
    <w:p w:rsidR="00F635E2" w:rsidRDefault="00F635E2" w:rsidP="00F635E2">
      <w:pPr>
        <w:pStyle w:val="NormalWeb"/>
        <w:jc w:val="both"/>
      </w:pPr>
      <w:r>
        <w:t>Dokumen Spesifikasi dan Prosedur Pengujian ini mendefinisikan ruang lingkup, referensi dokumen pendukung, spesifikasi skenario, dan prosedur pengujian fungsional untuk Sistem Informasi Tiket Bus Kampus UNHAS (Versi 3.0). Dokumen ini memberikan deskripsi terperinci mengenai setiap skenario pengujian yang dipetakan secara langsung terhadap Product Backlog atau Dokumen Spesifikasi Kebutuhan Sistem.</w:t>
      </w:r>
    </w:p>
    <w:p w:rsidR="00F635E2" w:rsidRDefault="00F635E2" w:rsidP="00F635E2">
      <w:pPr>
        <w:pStyle w:val="NormalWeb"/>
        <w:jc w:val="both"/>
      </w:pPr>
      <w:r>
        <w:t>Setiap persyaratan fungsional aplikasi—mulai dari Modul Autentikasi, Pemesanan Tiket, Manajemen Manifes Sopir, Dasbor Administrator, simulasi antrean rute ganda (dual-route queue), hingga kepatuhan Aksesibilitas Web (WCAG 2.1 Level AA) dan penanganan halaman error premium—dilacak menggunakan identifikasi (ID) unik yang menguraikan fungsionalitas spesifiknya. Setiap prosedur pengujian memuat instruksi eksekusi langkah demi langkah, prasyarat kondisi lingkungan (termasuk Role-Based Access Control dan status environment pengujian), serta hasil sistem yang diharapkan.</w:t>
      </w:r>
    </w:p>
    <w:p w:rsidR="00E450C2" w:rsidRPr="00E450C2" w:rsidRDefault="00F635E2" w:rsidP="00F635E2">
      <w:pPr>
        <w:pStyle w:val="NormalWeb"/>
        <w:jc w:val="both"/>
      </w:pPr>
      <w:r>
        <w:t>Mengingat pengembangan sistem ini menggunakan pendekatan Agile, rancangan spesifikasi dan prosedur pengujian ini disusun dan disesuaikan secara iteratif oleh Tim Pengembang selama fase Pengujian Integrasi Sistem. Dokumen ini kemudian digunakan sebagai acuan standar dalam pelaksanaan Functional Qualification Testing (FQT) dan User Acceptance Testing (UAT) untuk memvalidasi bahwa sistem telah memenuhi standar kelayakan operasional transportasi kampus yang aman, responsif, dan inklusif. Skenario dan prosedur pengujian akan terus diperbarui secara dinamis berdasarkan temuan dan kebutuhan selama siklus pengujian berlangsung</w:t>
      </w:r>
      <w:r w:rsidR="00E450C2" w:rsidRPr="00E450C2">
        <w:t>.</w:t>
      </w:r>
    </w:p>
    <w:p w:rsidR="00E450C2" w:rsidRPr="00E450C2" w:rsidRDefault="003B59D3" w:rsidP="00E450C2">
      <w:pPr>
        <w:suppressAutoHyphens w:val="0"/>
        <w:rPr>
          <w:rFonts w:ascii="Times New Roman" w:eastAsia="Times New Roman" w:hAnsi="Times New Roman" w:cs="Times New Roman"/>
          <w:szCs w:val="24"/>
          <w:lang w:val="en-ID" w:eastAsia="en-US"/>
        </w:rPr>
      </w:pPr>
      <w:r>
        <w:pict>
          <v:rect id="Rectangle 10"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0C2" w:rsidRPr="00E450C2" w:rsidRDefault="00E450C2" w:rsidP="00E450C2">
      <w:pPr>
        <w:suppressAutoHyphens w:val="0"/>
        <w:spacing w:before="100" w:beforeAutospacing="1" w:after="100" w:afterAutospacing="1"/>
        <w:rPr>
          <w:rFonts w:ascii="Times New Roman" w:eastAsia="Times New Roman" w:hAnsi="Times New Roman" w:cs="Times New Roman"/>
          <w:szCs w:val="24"/>
          <w:lang w:val="en-ID" w:eastAsia="en-US"/>
        </w:rPr>
      </w:pPr>
      <w:r w:rsidRPr="00E450C2">
        <w:rPr>
          <w:rFonts w:ascii="Times New Roman" w:eastAsia="Times New Roman" w:hAnsi="Times New Roman" w:cs="Times New Roman"/>
          <w:b/>
          <w:bCs/>
          <w:szCs w:val="24"/>
          <w:lang w:val="en-ID" w:eastAsia="en-US"/>
        </w:rPr>
        <w:lastRenderedPageBreak/>
        <w:t>Analisis Perubahan yang Saya Lakukan:</w:t>
      </w:r>
    </w:p>
    <w:p w:rsidR="00E450C2" w:rsidRPr="00E450C2" w:rsidRDefault="003D4D1B" w:rsidP="00F635E2">
      <w:pPr>
        <w:numPr>
          <w:ilvl w:val="0"/>
          <w:numId w:val="9"/>
        </w:numPr>
        <w:suppressAutoHyphens w:val="0"/>
        <w:spacing w:before="100" w:beforeAutospacing="1" w:after="100" w:afterAutospacing="1"/>
        <w:jc w:val="both"/>
        <w:rPr>
          <w:rFonts w:ascii="Times New Roman" w:eastAsia="Times New Roman" w:hAnsi="Times New Roman" w:cs="Times New Roman"/>
          <w:szCs w:val="24"/>
          <w:lang w:val="en-ID" w:eastAsia="en-US"/>
        </w:rPr>
      </w:pPr>
      <w:r w:rsidRPr="003D4D1B">
        <w:rPr>
          <w:rFonts w:ascii="Times New Roman" w:eastAsia="Times New Roman" w:hAnsi="Times New Roman" w:cs="Times New Roman"/>
          <w:szCs w:val="24"/>
          <w:lang w:val="en-ID" w:eastAsia="en-US"/>
        </w:rPr>
        <w:t>Pembaruan Terminologi Agile: Istilah kaku seperti "Laporan RTMx" diganti menjadi "Product Backlog atau Dokumen Spesifikasi Kebutuhan Sistem". Hal ini jauh lebih relevan dengan pendekatan pengembangan iteratif (Agile) yang Anda gunakan, di mana kebutuhan sistem terus berkembang hingga mencapai Sprint 11 dan 12</w:t>
      </w:r>
      <w:r w:rsidR="00E450C2" w:rsidRPr="00E450C2">
        <w:rPr>
          <w:rFonts w:ascii="Times New Roman" w:eastAsia="Times New Roman" w:hAnsi="Times New Roman" w:cs="Times New Roman"/>
          <w:szCs w:val="24"/>
          <w:lang w:val="en-ID" w:eastAsia="en-US"/>
        </w:rPr>
        <w:t>.</w:t>
      </w:r>
    </w:p>
    <w:p w:rsidR="00E450C2" w:rsidRPr="00E450C2" w:rsidRDefault="003D4D1B" w:rsidP="00F635E2">
      <w:pPr>
        <w:numPr>
          <w:ilvl w:val="0"/>
          <w:numId w:val="9"/>
        </w:numPr>
        <w:suppressAutoHyphens w:val="0"/>
        <w:spacing w:before="100" w:beforeAutospacing="1" w:after="100" w:afterAutospacing="1"/>
        <w:jc w:val="both"/>
        <w:rPr>
          <w:rFonts w:ascii="Times New Roman" w:eastAsia="Times New Roman" w:hAnsi="Times New Roman" w:cs="Times New Roman"/>
          <w:szCs w:val="24"/>
          <w:lang w:val="en-ID" w:eastAsia="en-US"/>
        </w:rPr>
      </w:pPr>
      <w:r w:rsidRPr="003D4D1B">
        <w:rPr>
          <w:rFonts w:ascii="Times New Roman" w:eastAsia="Times New Roman" w:hAnsi="Times New Roman" w:cs="Times New Roman"/>
          <w:szCs w:val="24"/>
          <w:lang w:val="en-ID" w:eastAsia="en-US"/>
        </w:rPr>
        <w:t>Ekspansi Cakupan Modul Aktual (Versi 3.0): Frasa generik "Kasus Penggunaan" diperjelas dengan menyebutkan langsung modul-modul kompleks yang telah Anda bangun. Tidak hanya menyebutkan fitur dasar (Pemesanan Tiket dan Manifes Sopir), tetapi kini secara eksplisit mencantumkan inovasi teknis Versi 3.0, yaitu simulasi antrean rute ganda (dual-route queue), penanganan halaman error premium, dan kepatuhan Aksesibilitas Web (WCAG 2.1 Level AA).</w:t>
      </w:r>
    </w:p>
    <w:p w:rsidR="007252A4" w:rsidRPr="003D4D1B" w:rsidRDefault="003D4D1B" w:rsidP="00F635E2">
      <w:pPr>
        <w:numPr>
          <w:ilvl w:val="0"/>
          <w:numId w:val="9"/>
        </w:numPr>
        <w:suppressAutoHyphens w:val="0"/>
        <w:spacing w:before="100" w:beforeAutospacing="1" w:after="100" w:afterAutospacing="1"/>
        <w:jc w:val="both"/>
        <w:rPr>
          <w:rFonts w:ascii="Times New Roman" w:eastAsia="Times New Roman" w:hAnsi="Times New Roman" w:cs="Times New Roman"/>
          <w:szCs w:val="24"/>
          <w:lang w:val="en-ID" w:eastAsia="en-US"/>
        </w:rPr>
      </w:pPr>
      <w:r>
        <w:t>Konteks Peran dan Pengujian Inklusif: Penggantian istilah "Tim Pengembang" menjadi "Tim Pengembang" tetap dipertahankan karena dalam proyek tesis/magister, Anda merangkap berbagai peran. Namun, konteks pengujiannya kini lebih luas; Anda tidak hanya menguji fungsionalitas kode (Functional Qualification Testing), tetapi juga bertindak sebagai penguji aksesibilitas (memvalidasi interaksi navigasi keyboard-only dan mode high-contrast) sebelum sistem diserahkan kepada civitas akademika untuk User Acceptance Testing (UAT).</w:t>
      </w:r>
    </w:p>
    <w:p w:rsidR="003D4D1B" w:rsidRPr="00E450C2" w:rsidRDefault="003D4D1B" w:rsidP="00F635E2">
      <w:pPr>
        <w:numPr>
          <w:ilvl w:val="0"/>
          <w:numId w:val="9"/>
        </w:numPr>
        <w:suppressAutoHyphens w:val="0"/>
        <w:spacing w:before="100" w:beforeAutospacing="1" w:after="100" w:afterAutospacing="1"/>
        <w:jc w:val="both"/>
        <w:rPr>
          <w:rFonts w:ascii="Times New Roman" w:eastAsia="Times New Roman" w:hAnsi="Times New Roman" w:cs="Times New Roman"/>
          <w:szCs w:val="24"/>
          <w:lang w:val="en-ID" w:eastAsia="en-US"/>
        </w:rPr>
      </w:pPr>
      <w:r w:rsidRPr="003D4D1B">
        <w:rPr>
          <w:rFonts w:ascii="Times New Roman" w:eastAsia="Times New Roman" w:hAnsi="Times New Roman" w:cs="Times New Roman"/>
          <w:szCs w:val="24"/>
          <w:lang w:val="en-ID" w:eastAsia="en-US"/>
        </w:rPr>
        <w:t>Penekanan Nilai "Inklusivitas": Penambahan kata "inklusif" pada akhir paragraf ringkasan secara sengaja dilakukan untuk menegaskan bahwa fokus sistem Versi 3.0 bukan sekadar operasional transportasi biasa, melainkan menghadirkan rekayasa perangkat lunak yang ramah difabel dan mematuhi standar global.</w:t>
      </w:r>
    </w:p>
    <w:p w:rsidR="007252A4" w:rsidRDefault="00000000">
      <w:pPr>
        <w:pStyle w:val="Heading2"/>
      </w:pPr>
      <w:bookmarkStart w:id="5" w:name="__RefHeading___Toc165451845"/>
      <w:bookmarkEnd w:id="5"/>
      <w:r>
        <w:t>Pengujian Kinerja</w:t>
      </w:r>
    </w:p>
    <w:p w:rsidR="003D4D1B" w:rsidRDefault="003D4D1B" w:rsidP="003D4D1B">
      <w:pPr>
        <w:pStyle w:val="paragraph"/>
        <w:jc w:val="both"/>
      </w:pPr>
      <w:r>
        <w:t>Dokumen ini membahas Pengujian Kinerja untuk Sistem Bus Kampus UNHAS Versi 3.0 dalam lingkup yang terukur. Fokus pengujian kinerja ditujukan pada evaluasi efisiensi interaksi asinkronus, manajemen memori klien (client-side), serta kelancaran rendering antarmuka pengguna. Hal ini secara spesifik mencakup pengujian waktu respons pada endpoint GET /notifications yang melakukan auto-refresh setiap 30 detik, efisiensi pemuatan data dari arsitektur Role-Based Access Control (RBAC), serta kelancaran visual pada antarmuka peta saat mengeksekusi logika komputasi simulasi antrean rute ganda (dual-route queue) untuk 13 armada bus (rute Tamalanrea ↔ Gowa) secara bersamaan.</w:t>
      </w:r>
    </w:p>
    <w:p w:rsidR="007252A4" w:rsidRDefault="003D4D1B" w:rsidP="003D4D1B">
      <w:pPr>
        <w:pStyle w:val="paragraph"/>
        <w:jc w:val="both"/>
      </w:pPr>
      <w:r>
        <w:t xml:space="preserve">Selain itu, evaluasi kinerja juga mencakup tingkat responsivitas sistem saat memproses perubahan status preferensi secara instan melalui Accessibility Toolbar (seperti transisi ke High Contrast Mode atau penerapan prefers-reduced-motion) tanpa menyebabkan perlambatan (lag) pada peramban. Pengujian beban ekstrem (stress/load testing) berskala masif yang berada di luar skenario operasional wajar tidak dibahas secara mendalam di dalam dokumen ini. </w:t>
      </w:r>
    </w:p>
    <w:p w:rsidR="007252A4" w:rsidRDefault="00000000">
      <w:pPr>
        <w:pStyle w:val="Heading2"/>
      </w:pPr>
      <w:bookmarkStart w:id="6" w:name="__RefHeading___Toc165451846"/>
      <w:bookmarkEnd w:id="6"/>
      <w:r>
        <w:t>Pengujian dan Evaluasi Keamanan</w:t>
      </w:r>
    </w:p>
    <w:p w:rsidR="00A31FDD" w:rsidRDefault="00A31FDD" w:rsidP="00A31FDD">
      <w:pPr>
        <w:pStyle w:val="paragraph"/>
        <w:jc w:val="both"/>
      </w:pPr>
      <w:r>
        <w:t xml:space="preserve">Dokumen ini membahas Pengujian dan Evaluasi Keamanan secara spesifik pada arsitektur perangkat lunak untuk Sistem Bus Kampus UNHAS Versi 3.0. Fokus evaluasi keamanan </w:t>
      </w:r>
      <w:r>
        <w:lastRenderedPageBreak/>
        <w:t>diarahkan pada validasi Role-Based Access Control (RBAC), perlindungan endpoint komunikasi data, serta manajemen penanganan error (Error Handling).</w:t>
      </w:r>
    </w:p>
    <w:p w:rsidR="007252A4" w:rsidRDefault="00A31FDD" w:rsidP="00A31FDD">
      <w:pPr>
        <w:pStyle w:val="paragraph"/>
        <w:jc w:val="both"/>
      </w:pPr>
      <w:r>
        <w:t>Secara spesifik, pengujian ini mencakup verifikasi isolasi akses antar peran pengguna, pembatasan akses route pengujian (/test-error/*) agar hanya aktif secara eksklusif pada lingkungan local dan terblokir secara otomatis pada production. Selain itu, dilakukan pengujian pemuatan halaman error HTTP kustom (401, 403, 404, 419, 500, 503) untuk memastikan sistem menolak akses yang tidak sah tanpa menyebabkan kebocoran informasi sensitif dari server (stack trace Laravel) kepada pengguna akhir. Dokumen ini tidak mencakup Sertifikasi dan Akreditasi (C&amp;A) infrastruktur server tingkat institusi universitas maupun pengujian penetrasi (penetration testing) mendalam yang berada di luar lingkup rekayasa perangkat lunak fungsional.</w:t>
      </w:r>
    </w:p>
    <w:p w:rsidR="007252A4" w:rsidRDefault="00000000">
      <w:pPr>
        <w:pStyle w:val="Heading2"/>
      </w:pPr>
      <w:bookmarkStart w:id="7" w:name="__RefHeading___Toc165451847"/>
      <w:bookmarkEnd w:id="7"/>
      <w:r>
        <w:t>Pengujian Kompatibilitas Sistem</w:t>
      </w:r>
    </w:p>
    <w:p w:rsidR="00A31FDD" w:rsidRDefault="00A31FDD" w:rsidP="00A31FDD">
      <w:pPr>
        <w:pStyle w:val="NormalWeb"/>
      </w:pPr>
      <w:r>
        <w:t xml:space="preserve">Dokumen ini membahas Pengujian Kompatibilitas Sistem (SCT) untuk Sistem Bus Kampus UNHAS Versi 3.0. Fokus utama pengujian kompatibilitas pada iterasi ini tidak hanya diarahkan pada responsivitas antarmuka di berbagai ukuran layar peramban modern, tetapi difokuskan secara mendalam pada kompatibilitas sistem dengan teknologi pendukung dan preferensi sistem operasi pengguna. Sistem ini dirancang untuk sepenuhnya mematuhi standar Aksesibilitas Web (WCAG 2.1 Level AA) yang inklusif bagi pengguna difabel, </w:t>
      </w:r>
      <w:r>
        <w:rPr>
          <w:i/>
          <w:iCs/>
        </w:rPr>
        <w:t>low-vision</w:t>
      </w:r>
      <w:r>
        <w:t xml:space="preserve">, dan </w:t>
      </w:r>
      <w:r>
        <w:rPr>
          <w:i/>
          <w:iCs/>
        </w:rPr>
        <w:t>keyboard-only</w:t>
      </w:r>
      <w:r>
        <w:t>.</w:t>
      </w:r>
    </w:p>
    <w:p w:rsidR="00A31FDD" w:rsidRDefault="00A31FDD" w:rsidP="00A31FDD">
      <w:pPr>
        <w:pStyle w:val="NormalWeb"/>
      </w:pPr>
      <w:r>
        <w:t>Cakupan spesifik dari Pengujian Kompatibilitas Sistem ini meliputi:</w:t>
      </w:r>
    </w:p>
    <w:p w:rsidR="00A31FDD" w:rsidRDefault="00A31FDD" w:rsidP="00A31FDD">
      <w:pPr>
        <w:pStyle w:val="NormalWeb"/>
        <w:numPr>
          <w:ilvl w:val="0"/>
          <w:numId w:val="11"/>
        </w:numPr>
      </w:pPr>
      <w:r>
        <w:rPr>
          <w:b/>
          <w:bCs/>
        </w:rPr>
        <w:t>Kompatibilitas Navigasi Pendukung:</w:t>
      </w:r>
      <w:r>
        <w:t xml:space="preserve"> Mengevaluasi interaksi </w:t>
      </w:r>
      <w:r>
        <w:rPr>
          <w:i/>
          <w:iCs/>
        </w:rPr>
        <w:t>keyboard-only</w:t>
      </w:r>
      <w:r>
        <w:t xml:space="preserve"> menggunakan </w:t>
      </w:r>
      <w:r>
        <w:rPr>
          <w:i/>
          <w:iCs/>
        </w:rPr>
        <w:t>skip navigation link</w:t>
      </w:r>
      <w:r>
        <w:t xml:space="preserve">, dukungan </w:t>
      </w:r>
      <w:r>
        <w:rPr>
          <w:i/>
          <w:iCs/>
        </w:rPr>
        <w:t>ARIA landmark roles</w:t>
      </w:r>
      <w:r>
        <w:t>, serta visibilitas indikator fokus (</w:t>
      </w:r>
      <w:r>
        <w:rPr>
          <w:i/>
          <w:iCs/>
        </w:rPr>
        <w:t>focus indicator</w:t>
      </w:r>
      <w:r>
        <w:t xml:space="preserve"> 3px) di berbagai peramban.</w:t>
      </w:r>
    </w:p>
    <w:p w:rsidR="00A31FDD" w:rsidRDefault="00A31FDD" w:rsidP="00A31FDD">
      <w:pPr>
        <w:pStyle w:val="NormalWeb"/>
        <w:numPr>
          <w:ilvl w:val="0"/>
          <w:numId w:val="11"/>
        </w:numPr>
      </w:pPr>
      <w:r>
        <w:rPr>
          <w:b/>
          <w:bCs/>
        </w:rPr>
        <w:t>Kompatibilitas Preferensi Sistem Operasi (OS):</w:t>
      </w:r>
      <w:r>
        <w:t xml:space="preserve"> Memvalidasi deteksi otomatis sistem terhadap </w:t>
      </w:r>
      <w:r>
        <w:rPr>
          <w:i/>
          <w:iCs/>
        </w:rPr>
        <w:t>Windows High Contrast Mode</w:t>
      </w:r>
      <w:r>
        <w:t xml:space="preserve"> serta dukungan terhadap </w:t>
      </w:r>
      <w:r>
        <w:rPr>
          <w:i/>
          <w:iCs/>
        </w:rPr>
        <w:t>media query</w:t>
      </w:r>
      <w:r>
        <w:t xml:space="preserve"> </w:t>
      </w:r>
      <w:r>
        <w:rPr>
          <w:rStyle w:val="HTMLCode"/>
        </w:rPr>
        <w:t>prefers-reduced-motion</w:t>
      </w:r>
      <w:r>
        <w:t xml:space="preserve"> untuk menonaktifkan animasi bagi pengguna yang sensitif terhadap gerakan.</w:t>
      </w:r>
    </w:p>
    <w:p w:rsidR="00A31FDD" w:rsidRDefault="00A31FDD" w:rsidP="00A31FDD">
      <w:pPr>
        <w:pStyle w:val="NormalWeb"/>
        <w:numPr>
          <w:ilvl w:val="0"/>
          <w:numId w:val="11"/>
        </w:numPr>
      </w:pPr>
      <w:r>
        <w:rPr>
          <w:b/>
          <w:bCs/>
        </w:rPr>
        <w:t>Kompatibilitas Penyimpanan Lokal (</w:t>
      </w:r>
      <w:r>
        <w:rPr>
          <w:b/>
          <w:bCs/>
          <w:i/>
          <w:iCs/>
        </w:rPr>
        <w:t>Cross-Browser</w:t>
      </w:r>
      <w:r>
        <w:rPr>
          <w:b/>
          <w:bCs/>
        </w:rPr>
        <w:t>):</w:t>
      </w:r>
      <w:r>
        <w:t xml:space="preserve"> Memastikan fungsionalitas status pada </w:t>
      </w:r>
      <w:r>
        <w:rPr>
          <w:i/>
          <w:iCs/>
        </w:rPr>
        <w:t>Accessibility Toolbar</w:t>
      </w:r>
      <w:r>
        <w:t xml:space="preserve"> (pengaturan ukuran teks hingga 125% dan </w:t>
      </w:r>
      <w:r>
        <w:rPr>
          <w:i/>
          <w:iCs/>
        </w:rPr>
        <w:t>High Contrast Mode</w:t>
      </w:r>
      <w:r>
        <w:t xml:space="preserve">) tersimpan secara persisten pada </w:t>
      </w:r>
      <w:r>
        <w:rPr>
          <w:rStyle w:val="HTMLCode"/>
        </w:rPr>
        <w:t>localStorage</w:t>
      </w:r>
      <w:r>
        <w:t xml:space="preserve"> dan dapat dimuat ulang (</w:t>
      </w:r>
      <w:r>
        <w:rPr>
          <w:i/>
          <w:iCs/>
        </w:rPr>
        <w:t>reload</w:t>
      </w:r>
      <w:r>
        <w:t>) tanpa kendala di berbagai versi peramban web modern.</w:t>
      </w:r>
    </w:p>
    <w:p w:rsidR="007252A4" w:rsidRDefault="007252A4" w:rsidP="00F635E2">
      <w:pPr>
        <w:pStyle w:val="paragraph"/>
        <w:jc w:val="both"/>
        <w:sectPr w:rsidR="007252A4">
          <w:headerReference w:type="default" r:id="rId16"/>
          <w:footerReference w:type="default" r:id="rId17"/>
          <w:pgSz w:w="12240" w:h="15840"/>
          <w:pgMar w:top="1440" w:right="1440" w:bottom="1440" w:left="1440" w:header="720" w:footer="720" w:gutter="0"/>
          <w:pgNumType w:start="1"/>
          <w:cols w:space="720"/>
          <w:formProt w:val="0"/>
          <w:docGrid w:linePitch="360"/>
        </w:sectPr>
      </w:pPr>
    </w:p>
    <w:p w:rsidR="007252A4" w:rsidRDefault="00000000">
      <w:pPr>
        <w:pStyle w:val="Heading1"/>
      </w:pPr>
      <w:bookmarkStart w:id="8" w:name="__RefHeading___Toc165451848"/>
      <w:bookmarkEnd w:id="8"/>
      <w:r>
        <w:lastRenderedPageBreak/>
        <w:t>DOKUMEN YANG DIRUJUK</w:t>
      </w:r>
    </w:p>
    <w:p w:rsidR="007252A4" w:rsidRDefault="00000000" w:rsidP="00F635E2">
      <w:pPr>
        <w:pStyle w:val="paragraph"/>
        <w:jc w:val="both"/>
      </w:pPr>
      <w:r>
        <w:t>Dokumen-dokumen berikut ini dirujuk atau digunakan dalam penyusunan dokumen ini:</w:t>
      </w:r>
    </w:p>
    <w:p w:rsidR="007252A4" w:rsidRDefault="00000000">
      <w:pPr>
        <w:pStyle w:val="Heading2"/>
        <w:tabs>
          <w:tab w:val="clear" w:pos="720"/>
          <w:tab w:val="left" w:pos="360"/>
        </w:tabs>
      </w:pPr>
      <w:bookmarkStart w:id="9" w:name="__RefHeading___Toc165451849"/>
      <w:bookmarkEnd w:id="9"/>
      <w:r>
        <w:t>Referensi Regulasi</w:t>
      </w:r>
    </w:p>
    <w:p w:rsidR="00AE0D14" w:rsidRDefault="00AE0D14" w:rsidP="00AE0D14">
      <w:pPr>
        <w:pStyle w:val="paragraph"/>
        <w:jc w:val="both"/>
      </w:pPr>
      <w:r>
        <w:t>Bagian 508 dari Undang-Undang Rehabilitasi (29 U.S.C. 794d), sebagaimana diubah oleh Undang-Undang Alokasi Konstruksi Militer untuk Tahun Anggaran 2001 (PL 106246), Juli 2000, mengenai standar kewajiban aksesibilitas Teknologi Informasi Elektronik (EIT).</w:t>
      </w:r>
    </w:p>
    <w:p w:rsidR="00B955D2" w:rsidRDefault="00AE0D14" w:rsidP="00AE0D14">
      <w:pPr>
        <w:pStyle w:val="paragraph"/>
        <w:jc w:val="both"/>
      </w:pPr>
      <w:r>
        <w:t>Pedoman Aksesibilitas Konten Web (WCAG) 2.1 Level AA, sebagai standar utama untuk memastikan fungsionalitas dan inklusivitas sistem bagi pengguna difabel, low-vision, dan keyboard-only. Referensi ini mencakup kepatuhan teknis terhadap panduan Skip navigation link (WCAG 2.4.1), penggunaan ARIA landmark roles (WCAG 1.3.1), serta visibilitas Focus indicator (WCAG 2.4.7).</w:t>
      </w:r>
    </w:p>
    <w:p w:rsidR="007252A4" w:rsidRDefault="00000000">
      <w:pPr>
        <w:pStyle w:val="Heading2"/>
      </w:pPr>
      <w:bookmarkStart w:id="10" w:name="__RefHeading___Toc165451850"/>
      <w:bookmarkEnd w:id="10"/>
      <w:r>
        <w:t>Referensi Dokumen Departemen Perdagangan</w:t>
      </w:r>
    </w:p>
    <w:p w:rsidR="00AE0D14" w:rsidRPr="00AE0D14" w:rsidRDefault="00AE0D14" w:rsidP="00AE0D14">
      <w:pPr>
        <w:pStyle w:val="paragraph"/>
        <w:rPr>
          <w:iCs/>
        </w:rPr>
      </w:pPr>
      <w:r w:rsidRPr="00AE0D14">
        <w:rPr>
          <w:iCs/>
        </w:rPr>
        <w:t>Dokumen-dokumen standar berikut ini digunakan sebagai referensi teknis utama untuk memastikan kualitas dan kepatuhan sistem:</w:t>
      </w:r>
    </w:p>
    <w:p w:rsidR="00AE0D14" w:rsidRPr="00AE0D14" w:rsidRDefault="00AE0D14" w:rsidP="00AE0D14">
      <w:pPr>
        <w:pStyle w:val="paragraph"/>
        <w:rPr>
          <w:iCs/>
        </w:rPr>
      </w:pPr>
      <w:r w:rsidRPr="00AE0D14">
        <w:rPr>
          <w:iCs/>
        </w:rPr>
        <w:t>Model Referensi Teknis: Kerangka kerja Model-View-Controller (MVC) menggunakan Laravel 10.x dan Alpine.js sebagai standar arsitektur asinkronus untuk sistem operasional transportasi.</w:t>
      </w:r>
    </w:p>
    <w:p w:rsidR="00AE0D14" w:rsidRPr="00AE0D14" w:rsidRDefault="00AE0D14" w:rsidP="00AE0D14">
      <w:pPr>
        <w:pStyle w:val="paragraph"/>
        <w:rPr>
          <w:iCs/>
        </w:rPr>
      </w:pPr>
      <w:r w:rsidRPr="00AE0D14">
        <w:rPr>
          <w:iCs/>
        </w:rPr>
        <w:t>Siklus Hidup Pengembangan Sistem (SDLC): Metodologi Agile Software Development yang dilaksanakan dalam 12 sprint untuk menjamin pengembangan yang iteratif dan adaptif.</w:t>
      </w:r>
    </w:p>
    <w:p w:rsidR="00AE0D14" w:rsidRPr="00AE0D14" w:rsidRDefault="00AE0D14" w:rsidP="00AE0D14">
      <w:pPr>
        <w:pStyle w:val="paragraph"/>
        <w:rPr>
          <w:iCs/>
        </w:rPr>
      </w:pPr>
      <w:r w:rsidRPr="00AE0D14">
        <w:rPr>
          <w:iCs/>
        </w:rPr>
        <w:t>Standar Jaminan Mutu: Pedoman Identitas Visual dan Branding Universitas Hasanuddin (UNHAS) untuk memastikan konsistensi antarmuka pengguna pada seluruh elemen sistem.</w:t>
      </w:r>
    </w:p>
    <w:p w:rsidR="00AE0D14" w:rsidRPr="00AE0D14" w:rsidRDefault="00AE0D14" w:rsidP="00AE0D14">
      <w:pPr>
        <w:pStyle w:val="paragraph"/>
        <w:rPr>
          <w:iCs/>
        </w:rPr>
      </w:pPr>
      <w:r w:rsidRPr="00AE0D14">
        <w:rPr>
          <w:iCs/>
        </w:rPr>
        <w:t>Standar dan Pedoman Teknis Pengujian: Strategi Pengujian Perangkat Lunak berdasarkan landasan teoretis Roger S. Pressman (Bab 17), mencakup strategi Validation Testing dan System Testing.</w:t>
      </w:r>
    </w:p>
    <w:p w:rsidR="007252A4" w:rsidRPr="00AE0D14" w:rsidRDefault="00AE0D14" w:rsidP="00AE0D14">
      <w:pPr>
        <w:pStyle w:val="paragraph"/>
        <w:rPr>
          <w:iCs/>
        </w:rPr>
      </w:pPr>
      <w:r w:rsidRPr="00AE0D14">
        <w:rPr>
          <w:iCs/>
        </w:rPr>
        <w:t>Standar Kepatuhan Teknologi Akomodasi: Pedoman Aksesibilitas Konten Web (WCAG) 2.1 Level AA, yang menggantikan standar ATC lama untuk memastikan inklusivitas bagi pengguna difabel, low-vision, dan navigasi keyboard-only.2001.</w:t>
      </w:r>
      <w:bookmarkStart w:id="11" w:name="__RefHeading___Toc165451851"/>
      <w:bookmarkEnd w:id="11"/>
    </w:p>
    <w:p w:rsidR="007252A4" w:rsidRDefault="00000000">
      <w:pPr>
        <w:pStyle w:val="Heading2"/>
      </w:pPr>
      <w:r>
        <w:t>Referensi Dokumen Spesifik Proyek</w:t>
      </w:r>
    </w:p>
    <w:p w:rsidR="004107D8" w:rsidRDefault="004107D8" w:rsidP="004107D8">
      <w:pPr>
        <w:jc w:val="both"/>
      </w:pPr>
      <w:r>
        <w:t>Spesifikasi Kebutuhan Sistem Bus Kampus (Versi 3.0), Maret 2026.</w:t>
      </w:r>
    </w:p>
    <w:p w:rsidR="004107D8" w:rsidRDefault="004107D8" w:rsidP="004107D8">
      <w:pPr>
        <w:jc w:val="both"/>
      </w:pPr>
      <w:r>
        <w:t>Matriks Keterlacakan Persyaratan (Requirements Traceability) Sistem Bus Kampus (Versi 3.0), Maret 2026.</w:t>
      </w:r>
    </w:p>
    <w:p w:rsidR="004107D8" w:rsidRDefault="004107D8" w:rsidP="004107D8">
      <w:pPr>
        <w:jc w:val="both"/>
      </w:pPr>
      <w:r>
        <w:t>Konsep Operasi Transportasi Terintegrasi Sistem Bus Kampus (Versi 3.0), Februari 2026.</w:t>
      </w:r>
    </w:p>
    <w:p w:rsidR="004107D8" w:rsidRDefault="004107D8" w:rsidP="004107D8">
      <w:pPr>
        <w:jc w:val="both"/>
      </w:pPr>
      <w:r>
        <w:t>Laporan Pengembangan Agile dan Desain Sistem Bus Kampus (Versi 3.0), 30 Maret 2026.</w:t>
      </w:r>
    </w:p>
    <w:p w:rsidR="004107D8" w:rsidRDefault="004107D8" w:rsidP="004107D8">
      <w:pPr>
        <w:jc w:val="both"/>
      </w:pPr>
      <w:r>
        <w:t>Rencana Jaminan Mutu (Quality Assurance) Sistem Bus Kampus (Versi 3.0), Maret 2026.</w:t>
      </w:r>
    </w:p>
    <w:p w:rsidR="004107D8" w:rsidRDefault="004107D8" w:rsidP="004107D8">
      <w:pPr>
        <w:jc w:val="both"/>
      </w:pPr>
      <w:r>
        <w:t>Rencana Pengujian Penerimaan Pengguna (User Acceptance Testing) Sistem Bus Kampus, 30 Maret 2026.</w:t>
      </w:r>
    </w:p>
    <w:p w:rsidR="004107D8" w:rsidRDefault="004107D8" w:rsidP="004107D8">
      <w:pPr>
        <w:jc w:val="both"/>
      </w:pPr>
      <w:r>
        <w:lastRenderedPageBreak/>
        <w:t>Rencana Manajemen Konfigurasi dan Repositori Sistem Bus Kampus (Versi 3.0), Februari 2026.</w:t>
      </w:r>
    </w:p>
    <w:p w:rsidR="004107D8" w:rsidRPr="00BC6F49" w:rsidRDefault="004107D8" w:rsidP="004107D8">
      <w:pPr>
        <w:jc w:val="both"/>
        <w:rPr>
          <w:color w:val="000000" w:themeColor="text1"/>
        </w:rPr>
      </w:pPr>
      <w:r>
        <w:t xml:space="preserve">Standar Evaluasi Kepatuhan Aksesibilitas Inklusif (Web Content Accessibility Guidelines / WCAG 2.1 Level AA), </w:t>
      </w:r>
      <w:hyperlink r:id="rId18" w:history="1">
        <w:r w:rsidRPr="00BC6F49">
          <w:rPr>
            <w:rStyle w:val="Hyperlink"/>
            <w:color w:val="000000" w:themeColor="text1"/>
          </w:rPr>
          <w:t>https://www.w3.org/TR/WCAG21/</w:t>
        </w:r>
      </w:hyperlink>
      <w:r w:rsidRPr="00BC6F49">
        <w:rPr>
          <w:color w:val="000000" w:themeColor="text1"/>
        </w:rPr>
        <w:t>.</w:t>
      </w:r>
    </w:p>
    <w:p w:rsidR="007252A4" w:rsidRDefault="00000000">
      <w:pPr>
        <w:pStyle w:val="Heading2"/>
      </w:pPr>
      <w:bookmarkStart w:id="12" w:name="__RefHeading___Toc165451852"/>
      <w:bookmarkEnd w:id="12"/>
      <w:r>
        <w:t>Referensi Dokumen Komersial</w:t>
      </w:r>
    </w:p>
    <w:p w:rsidR="00AE0D14" w:rsidRPr="00AE0D14" w:rsidRDefault="00AE0D14" w:rsidP="00AE0D14"/>
    <w:p w:rsidR="00AE0D14" w:rsidRPr="00AE0D14" w:rsidRDefault="00AE0D14" w:rsidP="00AE0D14">
      <w:r>
        <w:rPr>
          <w:b/>
          <w:bCs/>
        </w:rPr>
        <w:t>Roger S. Pressman, Ph.D.</w:t>
      </w:r>
      <w:r>
        <w:t xml:space="preserve">, </w:t>
      </w:r>
      <w:r>
        <w:rPr>
          <w:i/>
          <w:iCs/>
        </w:rPr>
        <w:t>Software Engineering: A Practitioner’s Approach (Rekayasa Perangkat Lunak: Pendekatan Praktisi)</w:t>
      </w:r>
      <w:r>
        <w:t xml:space="preserve">, </w:t>
      </w:r>
      <w:r>
        <w:rPr>
          <w:b/>
          <w:bCs/>
        </w:rPr>
        <w:t>Edisi ke-7</w:t>
      </w:r>
      <w:r>
        <w:t xml:space="preserve">, McGraw-Hill, 2010. Buku ini dirujuk secara khusus pada </w:t>
      </w:r>
      <w:r>
        <w:rPr>
          <w:b/>
          <w:bCs/>
        </w:rPr>
        <w:t>Bab 17 (Software Testing Strategies)</w:t>
      </w:r>
      <w:r>
        <w:t xml:space="preserve"> untuk penyusunan strategi pengujian unit, integrasi, validasi, dan sistem.</w:t>
      </w:r>
    </w:p>
    <w:p w:rsidR="007252A4" w:rsidRDefault="007252A4">
      <w:pPr>
        <w:pStyle w:val="paragraph"/>
        <w:sectPr w:rsidR="007252A4">
          <w:headerReference w:type="default" r:id="rId19"/>
          <w:footerReference w:type="default" r:id="rId20"/>
          <w:pgSz w:w="12240" w:h="15840"/>
          <w:pgMar w:top="1440" w:right="1440" w:bottom="1440" w:left="1440" w:header="720" w:footer="720" w:gutter="0"/>
          <w:pgNumType w:start="1"/>
          <w:cols w:space="720"/>
          <w:formProt w:val="0"/>
          <w:docGrid w:linePitch="360"/>
        </w:sectPr>
      </w:pPr>
    </w:p>
    <w:p w:rsidR="007252A4" w:rsidRDefault="00000000">
      <w:pPr>
        <w:pStyle w:val="Heading1"/>
      </w:pPr>
      <w:bookmarkStart w:id="13" w:name="__RefHeading___Toc165451853"/>
      <w:bookmarkEnd w:id="13"/>
      <w:r>
        <w:lastRenderedPageBreak/>
        <w:t>SPESIFIKASI DAN PROSEDUR PENGUJIAN</w:t>
      </w:r>
    </w:p>
    <w:p w:rsidR="007252A4" w:rsidRDefault="00000000">
      <w:pPr>
        <w:pStyle w:val="Heading2"/>
      </w:pPr>
      <w:bookmarkStart w:id="14" w:name="__RefHeading___Toc165451854"/>
      <w:bookmarkEnd w:id="14"/>
      <w:r>
        <w:t>Fitur yang Akan Diuji</w:t>
      </w:r>
    </w:p>
    <w:p w:rsidR="007252A4" w:rsidRDefault="00471F10" w:rsidP="00471F10">
      <w:pPr>
        <w:pStyle w:val="paragraph"/>
        <w:jc w:val="both"/>
        <w:rPr>
          <w:u w:val="single"/>
        </w:rPr>
      </w:pPr>
      <w:r w:rsidRPr="00471F10">
        <w:t>Fungsi dan fitur spesifik dari SITBK Versi 3.0 yang akan diuji tercantum dalam Lampiran B, Matriks Keterlacakan Persyaratan.</w:t>
      </w:r>
      <w:r>
        <w:t>Pengujian.</w:t>
      </w:r>
    </w:p>
    <w:p w:rsidR="006E53F1" w:rsidRDefault="00000000" w:rsidP="00471F10">
      <w:pPr>
        <w:pStyle w:val="paragraph"/>
      </w:pPr>
      <w:r>
        <w:t>Fitur-fitur utama yang akan diuji dikategorikan ke dalam area-area berikut:</w:t>
      </w:r>
    </w:p>
    <w:p w:rsidR="006E53F1" w:rsidRPr="00471F10" w:rsidRDefault="006E53F1" w:rsidP="00471F10">
      <w:pPr>
        <w:suppressAutoHyphens w:val="0"/>
        <w:spacing w:before="100" w:beforeAutospacing="1" w:after="100" w:afterAutospacing="1"/>
        <w:ind w:firstLine="720"/>
        <w:outlineLvl w:val="2"/>
        <w:rPr>
          <w:rFonts w:ascii="Times New Roman" w:eastAsia="Times New Roman" w:hAnsi="Times New Roman" w:cs="Times New Roman"/>
          <w:b/>
          <w:bCs/>
          <w:sz w:val="27"/>
          <w:szCs w:val="27"/>
          <w:lang w:val="en-ID" w:eastAsia="en-US"/>
        </w:rPr>
      </w:pPr>
      <w:r w:rsidRPr="006E53F1">
        <w:rPr>
          <w:rFonts w:ascii="Times New Roman" w:eastAsia="Times New Roman" w:hAnsi="Times New Roman" w:cs="Times New Roman"/>
          <w:b/>
          <w:bCs/>
          <w:sz w:val="27"/>
          <w:szCs w:val="27"/>
          <w:lang w:val="en-ID" w:eastAsia="en-US"/>
        </w:rPr>
        <w:t>Tabel 3-1: Peringkat Tingkat Keparahan untuk Ketidaksesuaian</w:t>
      </w:r>
    </w:p>
    <w:tbl>
      <w:tblPr>
        <w:tblStyle w:val="TableGrid"/>
        <w:tblW w:w="0" w:type="auto"/>
        <w:tblLook w:val="04A0" w:firstRow="1" w:lastRow="0" w:firstColumn="1" w:lastColumn="0" w:noHBand="0" w:noVBand="1"/>
      </w:tblPr>
      <w:tblGrid>
        <w:gridCol w:w="4675"/>
        <w:gridCol w:w="4675"/>
      </w:tblGrid>
      <w:tr w:rsidR="006E53F1" w:rsidTr="006E53F1">
        <w:tc>
          <w:tcPr>
            <w:tcW w:w="4675" w:type="dxa"/>
          </w:tcPr>
          <w:p w:rsidR="006E53F1" w:rsidRDefault="003E5395" w:rsidP="003E5395">
            <w:pPr>
              <w:pStyle w:val="subpara1"/>
              <w:numPr>
                <w:ilvl w:val="0"/>
                <w:numId w:val="0"/>
              </w:numPr>
              <w:jc w:val="center"/>
            </w:pPr>
            <w:r w:rsidRPr="003E5395">
              <w:rPr>
                <w:b/>
                <w:bCs/>
              </w:rPr>
              <w:t>Tingkat</w:t>
            </w:r>
            <w:r>
              <w:t xml:space="preserve"> </w:t>
            </w:r>
            <w:r w:rsidRPr="003E5395">
              <w:rPr>
                <w:b/>
                <w:bCs/>
              </w:rPr>
              <w:t>Keparahan</w:t>
            </w:r>
          </w:p>
        </w:tc>
        <w:tc>
          <w:tcPr>
            <w:tcW w:w="4675" w:type="dxa"/>
          </w:tcPr>
          <w:p w:rsidR="006E53F1" w:rsidRPr="003E5395" w:rsidRDefault="003E5395" w:rsidP="003E5395">
            <w:pPr>
              <w:pStyle w:val="subpara1"/>
              <w:numPr>
                <w:ilvl w:val="0"/>
                <w:numId w:val="0"/>
              </w:numPr>
              <w:jc w:val="center"/>
              <w:rPr>
                <w:b/>
                <w:bCs/>
              </w:rPr>
            </w:pPr>
            <w:r w:rsidRPr="003E5395">
              <w:rPr>
                <w:b/>
                <w:bCs/>
              </w:rPr>
              <w:t>Keterangan</w:t>
            </w:r>
          </w:p>
        </w:tc>
      </w:tr>
      <w:tr w:rsidR="006E53F1" w:rsidTr="006E53F1">
        <w:tc>
          <w:tcPr>
            <w:tcW w:w="4675" w:type="dxa"/>
          </w:tcPr>
          <w:p w:rsidR="006E53F1" w:rsidRDefault="003E5395" w:rsidP="006E53F1">
            <w:pPr>
              <w:pStyle w:val="subpara1"/>
              <w:numPr>
                <w:ilvl w:val="0"/>
                <w:numId w:val="0"/>
              </w:numPr>
            </w:pPr>
            <w:r>
              <w:t>Kritis</w:t>
            </w:r>
          </w:p>
        </w:tc>
        <w:tc>
          <w:tcPr>
            <w:tcW w:w="4675" w:type="dxa"/>
          </w:tcPr>
          <w:p w:rsidR="006E53F1" w:rsidRDefault="003E5395" w:rsidP="00E80414">
            <w:pPr>
              <w:pStyle w:val="subpara1"/>
              <w:numPr>
                <w:ilvl w:val="0"/>
                <w:numId w:val="0"/>
              </w:numPr>
              <w:jc w:val="both"/>
            </w:pPr>
            <w:r w:rsidRPr="003E5395">
              <w:t>Ketidaksesuaian yang menghentikan eksekusi program lebih lanjut atau membahayakan integritas data. Contoh: Error pada database saat menyimpan manifes penumpang, atau kebocoran Role-Based Access Control di mana pengguna Tamu dapat mengakses Dasbor Administrator</w:t>
            </w:r>
          </w:p>
        </w:tc>
      </w:tr>
      <w:tr w:rsidR="006E53F1" w:rsidTr="006E53F1">
        <w:tc>
          <w:tcPr>
            <w:tcW w:w="4675" w:type="dxa"/>
          </w:tcPr>
          <w:p w:rsidR="006E53F1" w:rsidRDefault="003E5395" w:rsidP="006E53F1">
            <w:pPr>
              <w:pStyle w:val="subpara1"/>
              <w:numPr>
                <w:ilvl w:val="0"/>
                <w:numId w:val="0"/>
              </w:numPr>
            </w:pPr>
            <w:r>
              <w:t>Besar</w:t>
            </w:r>
          </w:p>
        </w:tc>
        <w:tc>
          <w:tcPr>
            <w:tcW w:w="4675" w:type="dxa"/>
          </w:tcPr>
          <w:p w:rsidR="006E53F1" w:rsidRDefault="003E5395" w:rsidP="00E80414">
            <w:pPr>
              <w:pStyle w:val="subpara1"/>
              <w:numPr>
                <w:ilvl w:val="0"/>
                <w:numId w:val="0"/>
              </w:numPr>
              <w:jc w:val="both"/>
            </w:pPr>
            <w:r w:rsidRPr="003E5395">
              <w:t>Ketidaksesuaian yang menyebabkan aplikasi atau fitur utama tidak berfungsi sebagaimana mestinya. Contoh: Fitur Auto-Finish Trip gagal mengubah status tiket menjadi Completed, atau endpoint /notifications gagal memuat pembaruan data secara real-time.</w:t>
            </w:r>
          </w:p>
        </w:tc>
      </w:tr>
      <w:tr w:rsidR="006E53F1" w:rsidTr="006E53F1">
        <w:tc>
          <w:tcPr>
            <w:tcW w:w="4675" w:type="dxa"/>
          </w:tcPr>
          <w:p w:rsidR="006E53F1" w:rsidRDefault="003E5395" w:rsidP="003E5395">
            <w:pPr>
              <w:pStyle w:val="subpara1"/>
              <w:numPr>
                <w:ilvl w:val="0"/>
                <w:numId w:val="0"/>
              </w:numPr>
              <w:tabs>
                <w:tab w:val="left" w:pos="3258"/>
              </w:tabs>
            </w:pPr>
            <w:r>
              <w:t>Kecil</w:t>
            </w:r>
          </w:p>
        </w:tc>
        <w:tc>
          <w:tcPr>
            <w:tcW w:w="4675" w:type="dxa"/>
          </w:tcPr>
          <w:p w:rsidR="006E53F1" w:rsidRDefault="003E5395" w:rsidP="00E80414">
            <w:pPr>
              <w:pStyle w:val="subpara1"/>
              <w:numPr>
                <w:ilvl w:val="0"/>
                <w:numId w:val="0"/>
              </w:numPr>
              <w:jc w:val="both"/>
            </w:pPr>
            <w:r w:rsidRPr="003E5395">
              <w:t>Ketidaksesuaian yang tidak dianggap kritis atau besar. Contoh: Kesalahan ejaan, icon Font Awesome tidak termuat, atau background cross-pattern tidak dirender sempurna pada resolusi layar tertentu.</w:t>
            </w:r>
          </w:p>
        </w:tc>
      </w:tr>
    </w:tbl>
    <w:p w:rsidR="00471F10" w:rsidRDefault="00471F10" w:rsidP="00471F10">
      <w:pPr>
        <w:pStyle w:val="subpara1"/>
        <w:numPr>
          <w:ilvl w:val="0"/>
          <w:numId w:val="12"/>
        </w:numPr>
        <w:ind w:left="851" w:hanging="284"/>
      </w:pPr>
      <w:r>
        <w:t>Antarmuka Eksternal (UI/UX) dan Aksesibilitas (WCAG 2.1 Level AA)</w:t>
      </w:r>
    </w:p>
    <w:p w:rsidR="00471F10" w:rsidRDefault="00471F10" w:rsidP="00471F10">
      <w:pPr>
        <w:pStyle w:val="subpara1"/>
        <w:numPr>
          <w:ilvl w:val="0"/>
          <w:numId w:val="12"/>
        </w:numPr>
        <w:ind w:left="851" w:hanging="284"/>
      </w:pPr>
      <w:r>
        <w:t>Kinerja Sistem (Efisiensi memori klien dan kecepatan rendering peta)</w:t>
      </w:r>
    </w:p>
    <w:p w:rsidR="00471F10" w:rsidRDefault="00471F10" w:rsidP="00471F10">
      <w:pPr>
        <w:pStyle w:val="subpara1"/>
        <w:numPr>
          <w:ilvl w:val="0"/>
          <w:numId w:val="12"/>
        </w:numPr>
        <w:ind w:left="851" w:hanging="284"/>
      </w:pPr>
      <w:r>
        <w:t>Modul Autentikasi dan Role-Based Access Control (RBAC)</w:t>
      </w:r>
    </w:p>
    <w:p w:rsidR="00471F10" w:rsidRDefault="00471F10" w:rsidP="00E80414">
      <w:pPr>
        <w:pStyle w:val="subpara1"/>
        <w:numPr>
          <w:ilvl w:val="0"/>
          <w:numId w:val="12"/>
        </w:numPr>
        <w:ind w:left="851" w:hanging="284"/>
        <w:jc w:val="both"/>
      </w:pPr>
      <w:r>
        <w:t>Modul Pemesanan Tiket (Skenario Civitas Akademika dan Tamu Umum)</w:t>
      </w:r>
    </w:p>
    <w:p w:rsidR="003E5395" w:rsidRDefault="00471F10" w:rsidP="00471F10">
      <w:pPr>
        <w:pStyle w:val="subpara1"/>
        <w:numPr>
          <w:ilvl w:val="0"/>
          <w:numId w:val="12"/>
        </w:numPr>
        <w:ind w:left="851" w:hanging="284"/>
      </w:pPr>
      <w:r>
        <w:t>Modul Manajemen Dasbor (Manifes Sopir dan Panel Administrator Real-time)</w:t>
      </w:r>
      <w:r w:rsidR="003E5395">
        <w:t>.</w:t>
      </w:r>
    </w:p>
    <w:p w:rsidR="006E53F1" w:rsidRDefault="006E53F1" w:rsidP="006E53F1">
      <w:pPr>
        <w:pStyle w:val="subpara1"/>
        <w:numPr>
          <w:ilvl w:val="0"/>
          <w:numId w:val="0"/>
        </w:numPr>
      </w:pPr>
    </w:p>
    <w:p w:rsidR="007252A4" w:rsidRDefault="00000000">
      <w:pPr>
        <w:pStyle w:val="Heading2"/>
        <w:rPr>
          <w:lang w:eastAsia="en-US"/>
        </w:rPr>
      </w:pPr>
      <w:bookmarkStart w:id="15" w:name="__RefHeading___Toc165451855"/>
      <w:bookmarkEnd w:id="15"/>
      <w:r>
        <w:t>Fitur yang Tidak Akan Diuji</w:t>
      </w:r>
    </w:p>
    <w:p w:rsidR="007252A4" w:rsidRDefault="00E80414" w:rsidP="00E80414">
      <w:pPr>
        <w:pStyle w:val="paragraph"/>
        <w:jc w:val="both"/>
      </w:pPr>
      <w:r w:rsidRPr="00E80414">
        <w:t xml:space="preserve">Pengujian pada fase ini tidak akan mencakup evaluasi terhadap keandalan infrastruktur perangkat keras server universitas (jaringan fisik/latensi bandwidth) maupun fungsi gateway pembayaran eksternal secara langsung, mengingat sistem saat ini menggunakan mekanisme simulasi QRIS dummy terpusat. Selain itu, pengamanan tingkat Operating System (OS), enkripsi basis data bawaan DBMS, serta fungsi standar bawaan browser peramban (seperti pencetakan halaman asli menggunakan kombinasi tombol Ctrl+P) berada di luar lingkup pengujian fungsional dan kualifikasi ini. Pengujian juga tidak akan memvalidasi ulang pustaka/library eksternal (third-party </w:t>
      </w:r>
      <w:r w:rsidRPr="00E80414">
        <w:lastRenderedPageBreak/>
        <w:t>dependencies) seperti Laravel Framework core atau Alpine.js melampaui apa yang diimplementasikan pada antarmuka pengguna sistem.</w:t>
      </w:r>
    </w:p>
    <w:p w:rsidR="007252A4" w:rsidRDefault="00000000">
      <w:pPr>
        <w:pStyle w:val="Heading2"/>
      </w:pPr>
      <w:bookmarkStart w:id="16" w:name="__RefHeading___Toc165451856"/>
      <w:bookmarkEnd w:id="16"/>
      <w:r>
        <w:t>Penyempurnaan Pendekatan</w:t>
      </w:r>
    </w:p>
    <w:p w:rsidR="00E80414" w:rsidRPr="00E80414" w:rsidRDefault="00E80414" w:rsidP="00E80414">
      <w:r w:rsidRPr="00E80414">
        <w:t>Pendekatan pengujian untuk Sistem Bus Kampus (Versi 3.0) mengalami penyempurnaan secara iteratif (berulang) sejalan dengan penerapan metodologi Agile Software Development. Secara khusus, penyesuaian pendekatan pengujian pada fase rilis ini mencakup:</w:t>
      </w:r>
    </w:p>
    <w:p w:rsidR="00E80414" w:rsidRDefault="00E80414" w:rsidP="00E80414">
      <w:pPr>
        <w:pStyle w:val="paragraph"/>
        <w:numPr>
          <w:ilvl w:val="0"/>
          <w:numId w:val="13"/>
        </w:numPr>
      </w:pPr>
      <w:r>
        <w:t>Penambahan Kepatuhan Aksesibilitas Inklusif: Pengujian tidak hanya mengandalkan pengecekan fungsionalitas logika sistem standar, melainkan juga menambahkan pengujian aksesibilitas menggunakan kriteria pemenuhan Web Content Accessibility Guidelines (WCAG) 2.1 Level AA secara komprehensif. Ini meliputi validasi kontras warna elemen, evaluasi navigasi menggunakan keyboard sepenuhnya (tanpa mouse), dan fungsionalitas preferensi disabilitas (High Contrast dan Reduced Motion).</w:t>
      </w:r>
    </w:p>
    <w:p w:rsidR="00E80414" w:rsidRDefault="00E80414" w:rsidP="00E80414">
      <w:pPr>
        <w:pStyle w:val="paragraph"/>
        <w:numPr>
          <w:ilvl w:val="0"/>
          <w:numId w:val="13"/>
        </w:numPr>
      </w:pPr>
      <w:r>
        <w:t>Lingkungan dan Metodologi Interaksi: Lokasi dan lingkungan pengujian diperluas dengan memasukkan validasi mobile-first experience. Pengujian dilakukan secara ekstensif menggunakan peramban gawai seluler aktual untuk memastikan bahwa interaksi antarmuka peta rute (route map), komponen Dasbor Sopir, serta Pemesanan Tiket Asinkronus merespons dengan optimal terhadap sentuhan (touch interface), yang biasanya tidak dapat dicapai secara akurat hanya dengan skrip otomatis statis.</w:t>
      </w:r>
    </w:p>
    <w:p w:rsidR="007252A4" w:rsidRDefault="00E80414" w:rsidP="00E80414">
      <w:pPr>
        <w:pStyle w:val="paragraph"/>
        <w:numPr>
          <w:ilvl w:val="0"/>
          <w:numId w:val="13"/>
        </w:numPr>
      </w:pPr>
      <w:r>
        <w:t>Simulasi Sinkronisasi Data Real-Time: Pelaksanaan validasi simulasi performa berfokus pada pengujian interaksi berbasis respons dinamis (seperti auto-refresh interval 30 detik pada notifikasi dan pembaruan letak koordinat armada). Hal ini dinilai secara luring/lokal menyerupai beban trafik (traffic) aseli yang dialami civitas akademika di area kampus.</w:t>
      </w:r>
    </w:p>
    <w:p w:rsidR="007252A4" w:rsidRDefault="00000000">
      <w:pPr>
        <w:pStyle w:val="Heading2"/>
      </w:pPr>
      <w:bookmarkStart w:id="17" w:name="__RefHeading___Toc165451857"/>
      <w:bookmarkEnd w:id="17"/>
      <w:r>
        <w:t>Kriteria Lulus/Gagal Fitur</w:t>
      </w:r>
    </w:p>
    <w:p w:rsidR="007252A4" w:rsidRDefault="00000000">
      <w:pPr>
        <w:pStyle w:val="paragraph"/>
      </w:pPr>
      <w:r>
        <w:t>Setiap perbedaan yang teridentifikasi diklasifikasikan ke dalam salah satu dari tiga jenis yang didefinisikan dalam Tabel 3-1:</w:t>
      </w:r>
    </w:p>
    <w:p w:rsidR="007252A4" w:rsidRDefault="00000000">
      <w:pPr>
        <w:pStyle w:val="tablecaption"/>
      </w:pPr>
      <w:bookmarkStart w:id="18" w:name="__RefHeading___Toc106761249"/>
      <w:bookmarkEnd w:id="18"/>
      <w:r>
        <w:t>Tabel 3-1 Peringkat Tingkat Keparahan untuk Ketidaksesuaian</w:t>
      </w:r>
      <w:r>
        <w:tab/>
      </w:r>
    </w:p>
    <w:tbl>
      <w:tblPr>
        <w:tblW w:w="9581" w:type="dxa"/>
        <w:jc w:val="center"/>
        <w:tblLayout w:type="fixed"/>
        <w:tblLook w:val="04A0" w:firstRow="1" w:lastRow="0" w:firstColumn="1" w:lastColumn="0" w:noHBand="0" w:noVBand="1"/>
      </w:tblPr>
      <w:tblGrid>
        <w:gridCol w:w="1557"/>
        <w:gridCol w:w="8024"/>
      </w:tblGrid>
      <w:tr w:rsidR="007252A4" w:rsidTr="0002083D">
        <w:trPr>
          <w:cantSplit/>
          <w:tblHeader/>
          <w:jc w:val="center"/>
        </w:trPr>
        <w:tc>
          <w:tcPr>
            <w:tcW w:w="1557" w:type="dxa"/>
            <w:tcBorders>
              <w:top w:val="single" w:sz="2" w:space="0" w:color="000000"/>
              <w:left w:val="single" w:sz="2" w:space="0" w:color="000000"/>
              <w:bottom w:val="single" w:sz="2" w:space="0" w:color="000000"/>
              <w:right w:val="single" w:sz="2" w:space="0" w:color="000000"/>
            </w:tcBorders>
          </w:tcPr>
          <w:p w:rsidR="007252A4" w:rsidRDefault="0002083D">
            <w:pPr>
              <w:pStyle w:val="TableText-HeaderRow"/>
            </w:pPr>
            <w:r>
              <w:t>Tingkat Keparahan</w:t>
            </w:r>
          </w:p>
        </w:tc>
        <w:tc>
          <w:tcPr>
            <w:tcW w:w="8024" w:type="dxa"/>
            <w:tcBorders>
              <w:top w:val="single" w:sz="2" w:space="0" w:color="000000"/>
              <w:left w:val="single" w:sz="2" w:space="0" w:color="000000"/>
              <w:bottom w:val="single" w:sz="2" w:space="0" w:color="000000"/>
              <w:right w:val="single" w:sz="2" w:space="0" w:color="000000"/>
            </w:tcBorders>
          </w:tcPr>
          <w:p w:rsidR="007252A4" w:rsidRDefault="00000000">
            <w:pPr>
              <w:pStyle w:val="TableText-HeaderRow"/>
            </w:pPr>
            <w:r>
              <w:t>Keterangan</w:t>
            </w:r>
          </w:p>
        </w:tc>
      </w:tr>
      <w:tr w:rsidR="007252A4" w:rsidTr="0002083D">
        <w:trPr>
          <w:cantSplit/>
          <w:jc w:val="center"/>
        </w:trPr>
        <w:tc>
          <w:tcPr>
            <w:tcW w:w="1557" w:type="dxa"/>
            <w:tcBorders>
              <w:top w:val="single" w:sz="2" w:space="0" w:color="000000"/>
              <w:left w:val="single" w:sz="2" w:space="0" w:color="000000"/>
              <w:bottom w:val="single" w:sz="2" w:space="0" w:color="000000"/>
              <w:right w:val="single" w:sz="2" w:space="0" w:color="000000"/>
            </w:tcBorders>
          </w:tcPr>
          <w:p w:rsidR="007252A4" w:rsidRDefault="00000000">
            <w:pPr>
              <w:pStyle w:val="TableText-Centered"/>
              <w:spacing w:before="60"/>
            </w:pPr>
            <w:r>
              <w:t>Kritis</w:t>
            </w:r>
          </w:p>
        </w:tc>
        <w:tc>
          <w:tcPr>
            <w:tcW w:w="8024" w:type="dxa"/>
            <w:tcBorders>
              <w:top w:val="single" w:sz="2" w:space="0" w:color="000000"/>
              <w:left w:val="single" w:sz="2" w:space="0" w:color="000000"/>
              <w:bottom w:val="single" w:sz="2" w:space="0" w:color="000000"/>
              <w:right w:val="single" w:sz="2" w:space="0" w:color="000000"/>
            </w:tcBorders>
          </w:tcPr>
          <w:p w:rsidR="007252A4" w:rsidRDefault="0002083D">
            <w:pPr>
              <w:pStyle w:val="TableText"/>
              <w:spacing w:before="60" w:after="60"/>
            </w:pPr>
            <w:r w:rsidRPr="0002083D">
              <w:t>Ketidaksesuaian yang menghentikan eksekusi program lebih lanjut atau membahayakan integritas data. Konsekuensi menuntut perbaikan segera (hotfix). Contoh: Terjadi fatal error pada spesifikasi basis data saat memproses simpanan pemesanan tiket, routing keamanan gagal memblokir akses sehingga memunculkan kebocoran informasi stack trace server Laravel kepada Pengguna Umum, atau kebocoran Role-Based Access Control (RBAC) di mana Tamu berhasil mengakses dan mengeksekusi perintah di Dasbor Administrator.</w:t>
            </w:r>
            <w:r>
              <w:br/>
            </w:r>
          </w:p>
        </w:tc>
      </w:tr>
      <w:tr w:rsidR="007252A4" w:rsidTr="0002083D">
        <w:trPr>
          <w:cantSplit/>
          <w:jc w:val="center"/>
        </w:trPr>
        <w:tc>
          <w:tcPr>
            <w:tcW w:w="1557" w:type="dxa"/>
            <w:tcBorders>
              <w:top w:val="single" w:sz="2" w:space="0" w:color="000000"/>
              <w:left w:val="single" w:sz="2" w:space="0" w:color="000000"/>
              <w:bottom w:val="single" w:sz="2" w:space="0" w:color="000000"/>
              <w:right w:val="single" w:sz="2" w:space="0" w:color="000000"/>
            </w:tcBorders>
          </w:tcPr>
          <w:p w:rsidR="007252A4" w:rsidRDefault="00000000">
            <w:pPr>
              <w:pStyle w:val="TableText-Centered"/>
              <w:spacing w:before="60"/>
            </w:pPr>
            <w:r>
              <w:lastRenderedPageBreak/>
              <w:t>Besar</w:t>
            </w:r>
          </w:p>
        </w:tc>
        <w:tc>
          <w:tcPr>
            <w:tcW w:w="8024" w:type="dxa"/>
            <w:tcBorders>
              <w:top w:val="single" w:sz="2" w:space="0" w:color="000000"/>
              <w:left w:val="single" w:sz="2" w:space="0" w:color="000000"/>
              <w:bottom w:val="single" w:sz="2" w:space="0" w:color="000000"/>
              <w:right w:val="single" w:sz="2" w:space="0" w:color="000000"/>
            </w:tcBorders>
          </w:tcPr>
          <w:p w:rsidR="007252A4" w:rsidRDefault="0002083D">
            <w:pPr>
              <w:pStyle w:val="TableText"/>
              <w:spacing w:before="60" w:after="60"/>
            </w:pPr>
            <w:r w:rsidRPr="0002083D">
              <w:t>Ketidaksesuaian yang menyebabkan fitur fungsional utama aplikasi gagal atau bertindak cacat, meskipun aplikasi secara keseluruhan tidak macet total (crash). Contoh: Sistem gagal memperbarui trip_status bus ke status 'istirahat' ke seluruh client, menyebabkan pengguna tetap bisa memesan tiket masuk ke database. Contoh lain: kegagalan validasi logika pengecekan jadwal armada, atau URL endpoint riwayat tiket /bookings menolak menampilkan daftar pemesanan civitas.</w:t>
            </w:r>
            <w:r>
              <w:br/>
            </w:r>
          </w:p>
        </w:tc>
      </w:tr>
      <w:tr w:rsidR="007252A4" w:rsidTr="0002083D">
        <w:trPr>
          <w:cantSplit/>
          <w:jc w:val="center"/>
        </w:trPr>
        <w:tc>
          <w:tcPr>
            <w:tcW w:w="1557" w:type="dxa"/>
            <w:tcBorders>
              <w:top w:val="single" w:sz="2" w:space="0" w:color="000000"/>
              <w:left w:val="single" w:sz="2" w:space="0" w:color="000000"/>
              <w:bottom w:val="single" w:sz="2" w:space="0" w:color="000000"/>
              <w:right w:val="single" w:sz="2" w:space="0" w:color="000000"/>
            </w:tcBorders>
          </w:tcPr>
          <w:p w:rsidR="007252A4" w:rsidRDefault="00000000">
            <w:pPr>
              <w:pStyle w:val="TableText-Centered"/>
              <w:spacing w:before="60"/>
            </w:pPr>
            <w:r>
              <w:t>Kecil</w:t>
            </w:r>
          </w:p>
        </w:tc>
        <w:tc>
          <w:tcPr>
            <w:tcW w:w="8024" w:type="dxa"/>
            <w:tcBorders>
              <w:top w:val="single" w:sz="2" w:space="0" w:color="000000"/>
              <w:left w:val="single" w:sz="2" w:space="0" w:color="000000"/>
              <w:bottom w:val="single" w:sz="2" w:space="0" w:color="000000"/>
              <w:right w:val="single" w:sz="2" w:space="0" w:color="000000"/>
            </w:tcBorders>
          </w:tcPr>
          <w:p w:rsidR="007252A4" w:rsidRDefault="0002083D">
            <w:pPr>
              <w:pStyle w:val="TableText"/>
              <w:spacing w:before="60" w:after="60"/>
            </w:pPr>
            <w:r w:rsidRPr="0002083D">
              <w:t>Kecacatan teknis berskala ringan terkait presentasi visual atau teks fungsional yang tidak dianggap memblokir operasional transportasi kampus. Contoh: Kesalahan pengetikan label teks di antarmuka web, beberapa elemen ikon antarmuka (seperti FontAwesome) gagal dimuat di satu peramban tertentu, kegagalan fungsi perpindahan antara mode "High Contrast" dan mode normal di sistem Accessibility, atau status warna notifikasi sedikit buram/tidak sejajar</w:t>
            </w:r>
            <w:r>
              <w:t>.</w:t>
            </w:r>
            <w:r>
              <w:br/>
            </w:r>
          </w:p>
        </w:tc>
      </w:tr>
    </w:tbl>
    <w:p w:rsidR="007252A4" w:rsidRDefault="00000000">
      <w:pPr>
        <w:pStyle w:val="Heading2"/>
      </w:pPr>
      <w:bookmarkStart w:id="19" w:name="__RefHeading___Toc165451858"/>
      <w:bookmarkEnd w:id="19"/>
      <w:r>
        <w:t>Spesifikasi Masukan</w:t>
      </w:r>
    </w:p>
    <w:p w:rsidR="007252A4" w:rsidRDefault="00000000">
      <w:pPr>
        <w:pStyle w:val="paragraph"/>
      </w:pPr>
      <w:r>
        <w:t>Lihat kolom Tindakan Operator untuk spesifikasi input terperinci di Bagian 3.8.</w:t>
      </w:r>
    </w:p>
    <w:p w:rsidR="007252A4" w:rsidRDefault="00000000">
      <w:pPr>
        <w:pStyle w:val="Heading2"/>
      </w:pPr>
      <w:bookmarkStart w:id="20" w:name="__RefHeading___Toc165451859"/>
      <w:bookmarkEnd w:id="20"/>
      <w:r>
        <w:t>Spesifikasi Keluaran</w:t>
      </w:r>
    </w:p>
    <w:p w:rsidR="007252A4" w:rsidRDefault="00000000">
      <w:pPr>
        <w:pStyle w:val="paragraph"/>
      </w:pPr>
      <w:r>
        <w:t>Lihat kolom Hasil yang Diharapkan untuk mengetahui keluaran yang diharapkan dari setiap tindakan operator di Bagian 3.8.</w:t>
      </w:r>
    </w:p>
    <w:p w:rsidR="007252A4" w:rsidRDefault="00000000">
      <w:pPr>
        <w:pStyle w:val="Heading2"/>
      </w:pPr>
      <w:bookmarkStart w:id="21" w:name="__RefHeading___Toc165451860"/>
      <w:bookmarkEnd w:id="21"/>
      <w:r>
        <w:t>Kebutuhan Lingkungan</w:t>
      </w:r>
    </w:p>
    <w:p w:rsidR="007252A4" w:rsidRDefault="003930E2">
      <w:pPr>
        <w:pStyle w:val="paragraph"/>
      </w:pPr>
      <w:r w:rsidRPr="003930E2">
        <w:t>Tim Pengembang akan menyediakan lingkungan server staging/testing secara luring (lokal) dan bertanggung jawab untuk membangun serta seeding (memompa data dummy) pada basis data pengujian secara komprehensif</w:t>
      </w:r>
    </w:p>
    <w:p w:rsidR="007252A4" w:rsidRDefault="00000000">
      <w:pPr>
        <w:pStyle w:val="Heading3"/>
      </w:pPr>
      <w:bookmarkStart w:id="22" w:name="__RefHeading___Toc165451861"/>
      <w:bookmarkEnd w:id="22"/>
      <w:r>
        <w:t>Perangkat keras</w:t>
      </w:r>
    </w:p>
    <w:p w:rsidR="003930E2" w:rsidRDefault="003930E2" w:rsidP="003930E2">
      <w:r w:rsidRPr="003930E2">
        <w:t xml:space="preserve">Untuk menjamin eksekusi server yang optimal saat mengeksekusi logika asinkronus dan basis data secara lokal, pengujian membutuhkan: </w:t>
      </w:r>
    </w:p>
    <w:p w:rsidR="003930E2" w:rsidRDefault="003930E2" w:rsidP="003930E2">
      <w:pPr>
        <w:pStyle w:val="ListParagraph"/>
        <w:numPr>
          <w:ilvl w:val="0"/>
          <w:numId w:val="14"/>
        </w:numPr>
      </w:pPr>
      <w:r>
        <w:t>Prosesor: Prosesor minimal berbasis multi-core (misal: Intel Core i5/Apple Silicon M1 atau yang setara).</w:t>
      </w:r>
    </w:p>
    <w:p w:rsidR="003930E2" w:rsidRDefault="003930E2" w:rsidP="003930E2">
      <w:pPr>
        <w:pStyle w:val="ListParagraph"/>
        <w:numPr>
          <w:ilvl w:val="0"/>
          <w:numId w:val="14"/>
        </w:numPr>
      </w:pPr>
      <w:r>
        <w:t>Memori Sistem (RAM): Disarankan minimal 8 GB (16 GB direkomendasikan jika menjalankan sistem basis data dan browser developer tools secara paralel).</w:t>
      </w:r>
    </w:p>
    <w:p w:rsidR="003930E2" w:rsidRPr="003930E2" w:rsidRDefault="003930E2" w:rsidP="003930E2">
      <w:pPr>
        <w:pStyle w:val="ListParagraph"/>
        <w:numPr>
          <w:ilvl w:val="0"/>
          <w:numId w:val="14"/>
        </w:numPr>
      </w:pPr>
      <w:r>
        <w:t>Ruang Penyimpanan: Ruang kosong pada perangkat keras (Storage) minimal 5 GB untuk instalasi dependensi, repositori, dan cache.</w:t>
      </w:r>
    </w:p>
    <w:p w:rsidR="007252A4" w:rsidRDefault="00000000">
      <w:pPr>
        <w:pStyle w:val="Heading3"/>
      </w:pPr>
      <w:bookmarkStart w:id="23" w:name="__RefHeading___Toc165451862"/>
      <w:bookmarkEnd w:id="23"/>
      <w:r>
        <w:lastRenderedPageBreak/>
        <w:t>Perangkat lunak</w:t>
      </w:r>
    </w:p>
    <w:p w:rsidR="003930E2" w:rsidRDefault="003930E2" w:rsidP="003930E2">
      <w:r w:rsidRPr="003930E2">
        <w:t>Untuk melayani aplikasi web Bus Kampus yang berbasis Laravel, dibutuhkan tumpukan rekayasa lunak berikut:</w:t>
      </w:r>
    </w:p>
    <w:p w:rsidR="003930E2" w:rsidRDefault="003930E2" w:rsidP="003930E2">
      <w:pPr>
        <w:pStyle w:val="ListParagraph"/>
        <w:numPr>
          <w:ilvl w:val="0"/>
          <w:numId w:val="15"/>
        </w:numPr>
      </w:pPr>
      <w:r>
        <w:t>Sistem Operasi: Windows 10/11, macOS, atau Linux (Ubuntu).</w:t>
      </w:r>
    </w:p>
    <w:p w:rsidR="003930E2" w:rsidRDefault="003930E2" w:rsidP="003930E2">
      <w:pPr>
        <w:pStyle w:val="ListParagraph"/>
        <w:numPr>
          <w:ilvl w:val="0"/>
          <w:numId w:val="15"/>
        </w:numPr>
      </w:pPr>
      <w:r>
        <w:t>Environment Server Backend: PHP versi 8.1 (atau lebih baru), Composer, dan basis data MySQL/MariaDB (Dapat digabung dalam lingkungan bundling seperti Laravel Herd,</w:t>
      </w:r>
      <w:r w:rsidR="00E0655D">
        <w:t xml:space="preserve"> Laragon</w:t>
      </w:r>
      <w:r>
        <w:t xml:space="preserve"> atau Docker).</w:t>
      </w:r>
    </w:p>
    <w:p w:rsidR="003930E2" w:rsidRDefault="003930E2" w:rsidP="003930E2">
      <w:pPr>
        <w:pStyle w:val="ListParagraph"/>
        <w:numPr>
          <w:ilvl w:val="0"/>
          <w:numId w:val="15"/>
        </w:numPr>
      </w:pPr>
      <w:r>
        <w:t>Peramban Utama: Google Chrome, Mozilla Firefox, atau Microsoft Edge (diperbarui ke versi stabil paling mutakhir bulan ini).</w:t>
      </w:r>
    </w:p>
    <w:p w:rsidR="003930E2" w:rsidRPr="003930E2" w:rsidRDefault="003930E2" w:rsidP="003930E2">
      <w:pPr>
        <w:pStyle w:val="ListParagraph"/>
        <w:numPr>
          <w:ilvl w:val="0"/>
          <w:numId w:val="15"/>
        </w:numPr>
      </w:pPr>
      <w:r>
        <w:t>Perangkat Pendukung Pengujian (Aksesibilitas): Pembaca layar (Screen Reader) menggunakan Windows Narrator, NVDA, atau Apple VoiceOver untuk evaluasi navigasi tunanetra, serta utilitas Google Lighthouse / Chrome DevTools Accessibility Tree untuk memverifikasi rasio kontras dan peran ARIA (Landmarks).</w:t>
      </w:r>
    </w:p>
    <w:p w:rsidR="007252A4" w:rsidRDefault="00000000">
      <w:pPr>
        <w:pStyle w:val="Heading3"/>
      </w:pPr>
      <w:bookmarkStart w:id="24" w:name="__RefHeading___Toc165451863"/>
      <w:bookmarkEnd w:id="24"/>
      <w:r>
        <w:t>Kebutuhan Lainnya</w:t>
      </w:r>
    </w:p>
    <w:p w:rsidR="00BC6F49" w:rsidRDefault="00BC6F49" w:rsidP="00BC6F49">
      <w:pPr>
        <w:ind w:left="993" w:hanging="284"/>
      </w:pPr>
      <w:r>
        <w:t>a) Kredensial Pengujian (Sistem Autentikasi): Ketersediaan kumpulan akun tiruan (dummy accounts), lengkap dengan ID dan kata sandi, yang mewakili seluruh level akses pengguna (Role-Based Access Control):</w:t>
      </w:r>
    </w:p>
    <w:p w:rsidR="00BC6F49" w:rsidRDefault="00BC6F49" w:rsidP="00BC6F49"/>
    <w:p w:rsidR="00BC6F49" w:rsidRDefault="00BC6F49" w:rsidP="00BC6F49">
      <w:pPr>
        <w:pStyle w:val="ListParagraph"/>
        <w:numPr>
          <w:ilvl w:val="1"/>
          <w:numId w:val="11"/>
        </w:numPr>
      </w:pPr>
      <w:r>
        <w:t>Pengguna Superadmin</w:t>
      </w:r>
    </w:p>
    <w:p w:rsidR="00BC6F49" w:rsidRDefault="00BC6F49" w:rsidP="00BC6F49">
      <w:pPr>
        <w:pStyle w:val="ListParagraph"/>
        <w:numPr>
          <w:ilvl w:val="1"/>
          <w:numId w:val="11"/>
        </w:numPr>
      </w:pPr>
      <w:r>
        <w:t>Pengguna Sopir Bus</w:t>
      </w:r>
    </w:p>
    <w:p w:rsidR="00BC6F49" w:rsidRDefault="00BC6F49" w:rsidP="00BC6F49">
      <w:pPr>
        <w:pStyle w:val="ListParagraph"/>
        <w:numPr>
          <w:ilvl w:val="1"/>
          <w:numId w:val="11"/>
        </w:numPr>
      </w:pPr>
      <w:r>
        <w:t>Pengguna Civitas Akademika (yang dapat mensimulasikan login SSO)</w:t>
      </w:r>
    </w:p>
    <w:p w:rsidR="00BC6F49" w:rsidRDefault="00BC6F49" w:rsidP="00BC6F49">
      <w:pPr>
        <w:pStyle w:val="ListParagraph"/>
        <w:numPr>
          <w:ilvl w:val="1"/>
          <w:numId w:val="11"/>
        </w:numPr>
      </w:pPr>
      <w:r>
        <w:t>Akses Guest (Tamu, tanpa login)</w:t>
      </w:r>
    </w:p>
    <w:p w:rsidR="00BC6F49" w:rsidRDefault="00BC6F49" w:rsidP="00BC6F49">
      <w:pPr>
        <w:ind w:left="993" w:hanging="284"/>
      </w:pPr>
      <w:r>
        <w:t>b) Jaringan Pengujian: Koneksi Intranet (LAN/Wi-Fi lokal) atau Internet yang stabil untuk memvalidasi interaksi sinkronisasi real-time (seperti pergerakan koordinat GPS Bus di peta dan modul notifikasi auto-refresh) ketika diakses secara bersamaan oleh multi-client (uji coba lebih dari dua peramban/gawai sekaligus).</w:t>
      </w:r>
    </w:p>
    <w:p w:rsidR="00BC6F49" w:rsidRDefault="00BC6F49" w:rsidP="00BC6F49">
      <w:pPr>
        <w:ind w:left="993" w:hanging="284"/>
      </w:pPr>
    </w:p>
    <w:p w:rsidR="00BC6F49" w:rsidRDefault="00BC6F49" w:rsidP="00BC6F49">
      <w:pPr>
        <w:ind w:left="993" w:hanging="284"/>
      </w:pPr>
      <w:r>
        <w:t>c) Kesetaraan Lingkungan (Staging Environment): Berinteraksi dengan Sistem Bus Kampus (Versi 3.0) menggunakan database seeding (salinan lengkap data simulasi) yang dijalankan pada struktur perangkat dan server replika (spesifikasi hardware minimal yang mendekati atau serupa dengan lingkungan server produksi akhir).</w:t>
      </w:r>
    </w:p>
    <w:p w:rsidR="00BC6F49" w:rsidRDefault="00BC6F49" w:rsidP="00BC6F49">
      <w:pPr>
        <w:ind w:left="993" w:hanging="284"/>
      </w:pPr>
    </w:p>
    <w:p w:rsidR="00BC6F49" w:rsidRPr="00BC6F49" w:rsidRDefault="00BC6F49" w:rsidP="00BC6F49">
      <w:pPr>
        <w:ind w:left="993" w:hanging="284"/>
      </w:pPr>
      <w:r>
        <w:t>d) Repositori &amp; Dokumentasi Skenario Uji: Akses langsung ke dokumentasi User Acceptance Testing (UAT) Bus Kampus untuk pelacakan skenario manual, serta visibilitas mode-pengembang (developer mode nonaktif) guna mensimulasikan kemunculan halaman Error Handling kustom 401, 403, 404, dan 500 secara aman apabila terjadi eskalasi kegagalan sistem.dfdfd</w:t>
      </w:r>
    </w:p>
    <w:p w:rsidR="007252A4" w:rsidRDefault="007252A4">
      <w:pPr>
        <w:pStyle w:val="paragraph"/>
        <w:sectPr w:rsidR="007252A4">
          <w:headerReference w:type="default" r:id="rId21"/>
          <w:footerReference w:type="default" r:id="rId22"/>
          <w:headerReference w:type="first" r:id="rId23"/>
          <w:footerReference w:type="first" r:id="rId24"/>
          <w:pgSz w:w="12240" w:h="15840"/>
          <w:pgMar w:top="1440" w:right="1440" w:bottom="1440" w:left="1440" w:header="720" w:footer="720" w:gutter="0"/>
          <w:pgNumType w:start="1"/>
          <w:cols w:space="720"/>
          <w:formProt w:val="0"/>
          <w:titlePg/>
          <w:docGrid w:linePitch="360"/>
        </w:sectPr>
      </w:pPr>
    </w:p>
    <w:p w:rsidR="007252A4" w:rsidRDefault="00000000">
      <w:pPr>
        <w:pStyle w:val="Heading2"/>
      </w:pPr>
      <w:bookmarkStart w:id="25" w:name="__RefHeading___Toc165451864"/>
      <w:bookmarkEnd w:id="25"/>
      <w:r>
        <w:lastRenderedPageBreak/>
        <w:t>Spesifikasi dan Prosedur Pengujian</w:t>
      </w:r>
    </w:p>
    <w:p w:rsidR="007252A4" w:rsidRDefault="007252A4"/>
    <w:p w:rsidR="007252A4" w:rsidRDefault="007252A4"/>
    <w:tbl>
      <w:tblPr>
        <w:tblW w:w="13158" w:type="dxa"/>
        <w:tblInd w:w="-108" w:type="dxa"/>
        <w:tblLayout w:type="fixed"/>
        <w:tblLook w:val="04A0" w:firstRow="1" w:lastRow="0" w:firstColumn="1" w:lastColumn="0" w:noHBand="0" w:noVBand="1"/>
      </w:tblPr>
      <w:tblGrid>
        <w:gridCol w:w="2178"/>
        <w:gridCol w:w="10980"/>
      </w:tblGrid>
      <w:tr w:rsidR="007252A4">
        <w:tc>
          <w:tcPr>
            <w:tcW w:w="2178" w:type="dxa"/>
          </w:tcPr>
          <w:p w:rsidR="007252A4" w:rsidRDefault="00000000">
            <w:pPr>
              <w:pStyle w:val="TableText"/>
            </w:pPr>
            <w:r>
              <w:rPr>
                <w:rStyle w:val="TableText-Boldinside"/>
              </w:rPr>
              <w:t>Nama Tes:</w:t>
            </w:r>
          </w:p>
        </w:tc>
        <w:tc>
          <w:tcPr>
            <w:tcW w:w="10980" w:type="dxa"/>
          </w:tcPr>
          <w:p w:rsidR="007252A4" w:rsidRDefault="00000000">
            <w:pPr>
              <w:pStyle w:val="TableText"/>
            </w:pPr>
            <w:r>
              <w:t>Kasus Uji 1: Pemesanan Tiket oleh Pengguna Civitas</w:t>
            </w:r>
          </w:p>
        </w:tc>
      </w:tr>
      <w:tr w:rsidR="007252A4">
        <w:tc>
          <w:tcPr>
            <w:tcW w:w="2178" w:type="dxa"/>
          </w:tcPr>
          <w:p w:rsidR="007252A4" w:rsidRDefault="00000000">
            <w:pPr>
              <w:pStyle w:val="TableText"/>
            </w:pPr>
            <w:r>
              <w:rPr>
                <w:rStyle w:val="TableText-Boldinside"/>
              </w:rPr>
              <w:t>Keterangan:</w:t>
            </w:r>
          </w:p>
        </w:tc>
        <w:tc>
          <w:tcPr>
            <w:tcW w:w="10980" w:type="dxa"/>
          </w:tcPr>
          <w:p w:rsidR="007252A4" w:rsidRDefault="00000000">
            <w:pPr>
              <w:pStyle w:val="TableText"/>
            </w:pPr>
            <w:r>
              <w:t>Fitur pemesanan tiket untuk pengguna civitas dengan login menggunakan akun yang terautentikasi.</w:t>
            </w:r>
          </w:p>
        </w:tc>
      </w:tr>
      <w:tr w:rsidR="007252A4">
        <w:tc>
          <w:tcPr>
            <w:tcW w:w="2178" w:type="dxa"/>
          </w:tcPr>
          <w:p w:rsidR="007252A4" w:rsidRDefault="00000000">
            <w:pPr>
              <w:pStyle w:val="TableText"/>
            </w:pPr>
            <w:r>
              <w:rPr>
                <w:rStyle w:val="TableText-Boldinside"/>
              </w:rPr>
              <w:t>Persyaratan):</w:t>
            </w:r>
          </w:p>
        </w:tc>
        <w:tc>
          <w:tcPr>
            <w:tcW w:w="10980" w:type="dxa"/>
          </w:tcPr>
          <w:p w:rsidR="007252A4" w:rsidRDefault="00000000">
            <w:pPr>
              <w:pStyle w:val="TableText"/>
            </w:pPr>
            <w:r>
              <w:t>BUS-001.</w:t>
            </w:r>
          </w:p>
        </w:tc>
      </w:tr>
      <w:tr w:rsidR="007252A4">
        <w:tc>
          <w:tcPr>
            <w:tcW w:w="2178" w:type="dxa"/>
          </w:tcPr>
          <w:p w:rsidR="007252A4" w:rsidRDefault="00000000">
            <w:pPr>
              <w:pStyle w:val="TableText"/>
            </w:pPr>
            <w:r>
              <w:rPr>
                <w:rStyle w:val="TableText-Boldinside"/>
              </w:rPr>
              <w:t>Prasyarat:</w:t>
            </w:r>
          </w:p>
        </w:tc>
        <w:tc>
          <w:tcPr>
            <w:tcW w:w="10980" w:type="dxa"/>
          </w:tcPr>
          <w:p w:rsidR="007252A4" w:rsidRDefault="00000000">
            <w:pPr>
              <w:pStyle w:val="TableText"/>
            </w:pPr>
            <w:r>
              <w:t>Pengguna memiliki kredensial akun Civitas yang valid.</w:t>
            </w:r>
          </w:p>
        </w:tc>
      </w:tr>
      <w:tr w:rsidR="007252A4">
        <w:tc>
          <w:tcPr>
            <w:tcW w:w="2178" w:type="dxa"/>
          </w:tcPr>
          <w:p w:rsidR="007252A4" w:rsidRDefault="00000000">
            <w:pPr>
              <w:pStyle w:val="TableText"/>
            </w:pPr>
            <w:r>
              <w:rPr>
                <w:rStyle w:val="TableText-Boldinside"/>
              </w:rPr>
              <w:t>Pengaturan:</w:t>
            </w:r>
          </w:p>
        </w:tc>
        <w:tc>
          <w:tcPr>
            <w:tcW w:w="10980" w:type="dxa"/>
          </w:tcPr>
          <w:p w:rsidR="007252A4" w:rsidRDefault="00000000" w:rsidP="0061100E">
            <w:pPr>
              <w:pStyle w:val="TableText"/>
            </w:pPr>
            <w:r>
              <w:t>Akses aplikasi web Bus Kampus melalui browser web modern (Chrome, Firefox, Edge) pada URL lokal atau staging.</w:t>
            </w:r>
          </w:p>
        </w:tc>
      </w:tr>
    </w:tbl>
    <w:p w:rsidR="007252A4" w:rsidRDefault="0061100E">
      <w:r>
        <w:t>Langkah Pengujian:</w:t>
      </w:r>
    </w:p>
    <w:tbl>
      <w:tblPr>
        <w:tblW w:w="13150" w:type="dxa"/>
        <w:tblInd w:w="-100" w:type="dxa"/>
        <w:tblLayout w:type="fixed"/>
        <w:tblLook w:val="04A0" w:firstRow="1" w:lastRow="0" w:firstColumn="1" w:lastColumn="0" w:noHBand="0" w:noVBand="1"/>
      </w:tblPr>
      <w:tblGrid>
        <w:gridCol w:w="1170"/>
        <w:gridCol w:w="4950"/>
        <w:gridCol w:w="3870"/>
        <w:gridCol w:w="1890"/>
        <w:gridCol w:w="1270"/>
      </w:tblGrid>
      <w:tr w:rsidR="007252A4">
        <w:trPr>
          <w:cantSplit/>
          <w:tblHeader/>
        </w:trPr>
        <w:tc>
          <w:tcPr>
            <w:tcW w:w="1170" w:type="dxa"/>
            <w:tcBorders>
              <w:top w:val="single" w:sz="4" w:space="0" w:color="000000"/>
              <w:left w:val="single" w:sz="4" w:space="0" w:color="000000"/>
              <w:bottom w:val="single" w:sz="4" w:space="0" w:color="000000"/>
              <w:right w:val="single" w:sz="4" w:space="0" w:color="000000"/>
            </w:tcBorders>
          </w:tcPr>
          <w:p w:rsidR="007252A4" w:rsidRDefault="0061100E">
            <w:pPr>
              <w:pStyle w:val="TableText-HeaderRow"/>
            </w:pPr>
            <w:r>
              <w:t>No</w:t>
            </w:r>
          </w:p>
        </w:tc>
        <w:tc>
          <w:tcPr>
            <w:tcW w:w="495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Tindakan Operator</w:t>
            </w:r>
          </w:p>
        </w:tc>
        <w:tc>
          <w:tcPr>
            <w:tcW w:w="38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Hasil yang diharapkan</w:t>
            </w:r>
          </w:p>
        </w:tc>
        <w:tc>
          <w:tcPr>
            <w:tcW w:w="189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Hasil yang Diamati</w:t>
            </w:r>
          </w:p>
        </w:tc>
        <w:tc>
          <w:tcPr>
            <w:tcW w:w="12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Lulus/Gagal</w:t>
            </w:r>
            <w:r>
              <w:br/>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Masuk ke sistem menggunakan kredensial Civitas.</w:t>
            </w:r>
          </w:p>
        </w:tc>
        <w:tc>
          <w:tcPr>
            <w:tcW w:w="38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Dashboard pengguna (Civitas) berhasil ditampilkan.</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592185">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Navigasi ke halaman 'Bus List' atau 'Daftar Bus'.</w:t>
            </w:r>
          </w:p>
        </w:tc>
        <w:tc>
          <w:tcPr>
            <w:tcW w:w="38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Daftar armada bus yang aktif (tidak sedang istirahat) ditampilkan.</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592185">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Pilih salah satu armada bus dan klik 'Pesan Tiket', kemudian pilih kursi.</w:t>
            </w:r>
          </w:p>
        </w:tc>
        <w:tc>
          <w:tcPr>
            <w:tcW w:w="38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Halaman denah tempat duduk muncul dan dapat dipilih maksimal sesuai ketentuan.</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592185">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Klik 'Selesaikan Pemesanan'.</w:t>
            </w:r>
          </w:p>
        </w:tc>
        <w:tc>
          <w:tcPr>
            <w:tcW w:w="38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Tiket diproses dan pengguna diarahkan ke tiket mereka dengan status PENDING.</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592185">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Batal pesanan jika diinginkan.</w:t>
            </w:r>
          </w:p>
        </w:tc>
        <w:tc>
          <w:tcPr>
            <w:tcW w:w="38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Status tiket menjadi CANCELLED.</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592185">
            <w:pPr>
              <w:pStyle w:val="TableText-Centered"/>
              <w:snapToGrid w:val="0"/>
            </w:pPr>
            <w:r>
              <w:t>LULUS</w:t>
            </w:r>
          </w:p>
        </w:tc>
      </w:tr>
    </w:tbl>
    <w:p w:rsidR="007252A4" w:rsidRDefault="00000000">
      <w:r>
        <w:br w:type="page"/>
      </w:r>
    </w:p>
    <w:tbl>
      <w:tblPr>
        <w:tblW w:w="13158" w:type="dxa"/>
        <w:tblInd w:w="-108" w:type="dxa"/>
        <w:tblLayout w:type="fixed"/>
        <w:tblLook w:val="04A0" w:firstRow="1" w:lastRow="0" w:firstColumn="1" w:lastColumn="0" w:noHBand="0" w:noVBand="1"/>
      </w:tblPr>
      <w:tblGrid>
        <w:gridCol w:w="2178"/>
        <w:gridCol w:w="10980"/>
      </w:tblGrid>
      <w:tr w:rsidR="007252A4">
        <w:tc>
          <w:tcPr>
            <w:tcW w:w="2178" w:type="dxa"/>
          </w:tcPr>
          <w:p w:rsidR="007252A4" w:rsidRDefault="00000000">
            <w:pPr>
              <w:pStyle w:val="TableText"/>
            </w:pPr>
            <w:r>
              <w:rPr>
                <w:rStyle w:val="TableText-Boldinside"/>
              </w:rPr>
              <w:lastRenderedPageBreak/>
              <w:t>Nama Tes:</w:t>
            </w:r>
          </w:p>
        </w:tc>
        <w:tc>
          <w:tcPr>
            <w:tcW w:w="10980" w:type="dxa"/>
          </w:tcPr>
          <w:p w:rsidR="007252A4" w:rsidRDefault="00000000">
            <w:pPr>
              <w:pStyle w:val="TableText"/>
            </w:pPr>
            <w:r>
              <w:t>Kasus Uji 2: Pemesanan Tiket oleh Pengguna Tamu (Guest)</w:t>
            </w:r>
          </w:p>
        </w:tc>
      </w:tr>
      <w:tr w:rsidR="007252A4">
        <w:tc>
          <w:tcPr>
            <w:tcW w:w="2178" w:type="dxa"/>
          </w:tcPr>
          <w:p w:rsidR="007252A4" w:rsidRDefault="00000000">
            <w:pPr>
              <w:pStyle w:val="TableText"/>
            </w:pPr>
            <w:r>
              <w:rPr>
                <w:rStyle w:val="TableText-Boldinside"/>
              </w:rPr>
              <w:t>Keterangan:</w:t>
            </w:r>
          </w:p>
        </w:tc>
        <w:tc>
          <w:tcPr>
            <w:tcW w:w="10980" w:type="dxa"/>
          </w:tcPr>
          <w:p w:rsidR="007252A4" w:rsidRDefault="0061100E">
            <w:pPr>
              <w:pStyle w:val="TableText"/>
            </w:pPr>
            <w:r w:rsidRPr="0061100E">
              <w:t>Fitur pemesanan tiket tanpa melalui otentikasi (login) untuk pengguna umum, namun dengan batasan maksimal pemilihan 1 kursi per sesi pemesanan</w:t>
            </w:r>
            <w:r>
              <w:t>.</w:t>
            </w:r>
          </w:p>
        </w:tc>
      </w:tr>
      <w:tr w:rsidR="007252A4">
        <w:tc>
          <w:tcPr>
            <w:tcW w:w="2178" w:type="dxa"/>
          </w:tcPr>
          <w:p w:rsidR="007252A4" w:rsidRDefault="00000000">
            <w:pPr>
              <w:pStyle w:val="TableText"/>
            </w:pPr>
            <w:r>
              <w:rPr>
                <w:rStyle w:val="TableText-Boldinside"/>
              </w:rPr>
              <w:t>Persyaratan):</w:t>
            </w:r>
          </w:p>
        </w:tc>
        <w:tc>
          <w:tcPr>
            <w:tcW w:w="10980" w:type="dxa"/>
          </w:tcPr>
          <w:p w:rsidR="007252A4" w:rsidRDefault="00000000">
            <w:pPr>
              <w:pStyle w:val="TableText"/>
            </w:pPr>
            <w:r>
              <w:t>BUS-002.</w:t>
            </w:r>
          </w:p>
        </w:tc>
      </w:tr>
      <w:tr w:rsidR="007252A4">
        <w:trPr>
          <w:trHeight w:val="297"/>
        </w:trPr>
        <w:tc>
          <w:tcPr>
            <w:tcW w:w="2178" w:type="dxa"/>
          </w:tcPr>
          <w:p w:rsidR="007252A4" w:rsidRDefault="00000000">
            <w:pPr>
              <w:pStyle w:val="TableText"/>
            </w:pPr>
            <w:r>
              <w:rPr>
                <w:rStyle w:val="TableText-Boldinside"/>
              </w:rPr>
              <w:t>Prasyarat:</w:t>
            </w:r>
          </w:p>
        </w:tc>
        <w:tc>
          <w:tcPr>
            <w:tcW w:w="10980" w:type="dxa"/>
          </w:tcPr>
          <w:p w:rsidR="007252A4" w:rsidRDefault="00000000">
            <w:pPr>
              <w:pStyle w:val="TableText"/>
            </w:pPr>
            <w:r>
              <w:t xml:space="preserve">Pengguna tidak login (Guest).  </w:t>
            </w:r>
          </w:p>
        </w:tc>
      </w:tr>
      <w:tr w:rsidR="007252A4">
        <w:tc>
          <w:tcPr>
            <w:tcW w:w="2178" w:type="dxa"/>
          </w:tcPr>
          <w:p w:rsidR="007252A4" w:rsidRDefault="00000000">
            <w:pPr>
              <w:pStyle w:val="TableText"/>
            </w:pPr>
            <w:r>
              <w:rPr>
                <w:rStyle w:val="TableText-Boldinside"/>
              </w:rPr>
              <w:t>Pengaturan:</w:t>
            </w:r>
          </w:p>
        </w:tc>
        <w:tc>
          <w:tcPr>
            <w:tcW w:w="10980" w:type="dxa"/>
          </w:tcPr>
          <w:p w:rsidR="007252A4" w:rsidRDefault="00000000">
            <w:pPr>
              <w:pStyle w:val="TableText"/>
            </w:pPr>
            <w:r>
              <w:t>Akses aplikasi web Bus Kampus melalui browser web modern (Chrome, Firefox, Edge) pada URL lokal atau staging.</w:t>
            </w:r>
          </w:p>
          <w:p w:rsidR="007252A4" w:rsidRDefault="007252A4">
            <w:pPr>
              <w:ind w:firstLine="720"/>
            </w:pPr>
          </w:p>
        </w:tc>
      </w:tr>
    </w:tbl>
    <w:p w:rsidR="007252A4" w:rsidRDefault="0061100E">
      <w:r>
        <w:t>Langkah Pengujian:</w:t>
      </w:r>
    </w:p>
    <w:tbl>
      <w:tblPr>
        <w:tblW w:w="13150" w:type="dxa"/>
        <w:tblInd w:w="-100" w:type="dxa"/>
        <w:tblLayout w:type="fixed"/>
        <w:tblLook w:val="04A0" w:firstRow="1" w:lastRow="0" w:firstColumn="1" w:lastColumn="0" w:noHBand="0" w:noVBand="1"/>
      </w:tblPr>
      <w:tblGrid>
        <w:gridCol w:w="1170"/>
        <w:gridCol w:w="4950"/>
        <w:gridCol w:w="3870"/>
        <w:gridCol w:w="1890"/>
        <w:gridCol w:w="1270"/>
      </w:tblGrid>
      <w:tr w:rsidR="007252A4">
        <w:trPr>
          <w:cantSplit/>
          <w:tblHeader/>
        </w:trPr>
        <w:tc>
          <w:tcPr>
            <w:tcW w:w="1170" w:type="dxa"/>
            <w:tcBorders>
              <w:top w:val="single" w:sz="4" w:space="0" w:color="000000"/>
              <w:left w:val="single" w:sz="4" w:space="0" w:color="000000"/>
              <w:bottom w:val="single" w:sz="4" w:space="0" w:color="000000"/>
              <w:right w:val="single" w:sz="4" w:space="0" w:color="000000"/>
            </w:tcBorders>
          </w:tcPr>
          <w:p w:rsidR="007252A4" w:rsidRDefault="0061100E">
            <w:pPr>
              <w:pStyle w:val="TableText-HeaderRow"/>
            </w:pPr>
            <w:r>
              <w:t>No</w:t>
            </w:r>
          </w:p>
        </w:tc>
        <w:tc>
          <w:tcPr>
            <w:tcW w:w="495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Tindakan Operator</w:t>
            </w:r>
          </w:p>
        </w:tc>
        <w:tc>
          <w:tcPr>
            <w:tcW w:w="38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Hasil yang diharapkan</w:t>
            </w:r>
          </w:p>
        </w:tc>
        <w:tc>
          <w:tcPr>
            <w:tcW w:w="189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Hasil yang Diamati</w:t>
            </w:r>
          </w:p>
        </w:tc>
        <w:tc>
          <w:tcPr>
            <w:tcW w:w="127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Lulus/Gagal</w:t>
            </w:r>
            <w:r>
              <w:br/>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numPr>
                <w:ilvl w:val="0"/>
                <w:numId w:val="8"/>
              </w:numPr>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pPr>
            <w:r w:rsidRPr="00C96704">
              <w:t>Buka halaman awal sistem Bus Kampus dan klik "Pesan Area Tamu</w:t>
            </w:r>
            <w:r>
              <w:t>”</w:t>
            </w:r>
          </w:p>
        </w:tc>
        <w:tc>
          <w:tcPr>
            <w:tcW w:w="387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pPr>
            <w:r w:rsidRPr="00C96704">
              <w:t>Halaman daftar armada bus yang diizinkan beroperasi terbuka dengan benar tanpa meminta password</w:t>
            </w:r>
            <w:r>
              <w:t>.</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pPr>
            <w:r w:rsidRPr="00C96704">
              <w:t>Klik tombol "Pesan Tiket Bus Ini" pada armada yang aktif</w:t>
            </w:r>
            <w:r>
              <w:t xml:space="preserve"> (</w:t>
            </w:r>
            <w:r w:rsidRPr="00C96704">
              <w:rPr>
                <w:i/>
                <w:iCs/>
              </w:rPr>
              <w:t>standby</w:t>
            </w:r>
            <w:r>
              <w:t>/jalan)</w:t>
            </w:r>
          </w:p>
        </w:tc>
        <w:tc>
          <w:tcPr>
            <w:tcW w:w="387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pPr>
            <w:r w:rsidRPr="00C96704">
              <w:t>Halaman denah tempat duduk terbuka, memunculkan form input untuk "Nama" dan "Nomor HP".</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snapToGrid w:val="0"/>
            </w:pPr>
            <w:r w:rsidRPr="00C96704">
              <w:t>Isi Nama dan Nomor HP, lalu pilih 1 kursi kosong</w:t>
            </w:r>
          </w:p>
        </w:tc>
        <w:tc>
          <w:tcPr>
            <w:tcW w:w="387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snapToGrid w:val="0"/>
            </w:pPr>
            <w:r w:rsidRPr="00C96704">
              <w:t>Kursi berubah status menjadi terpilih (selected).</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snapToGrid w:val="0"/>
            </w:pPr>
            <w:r w:rsidRPr="00C96704">
              <w:t>Coba klik kursi kedua (memilih 2 kursi sekaligus).</w:t>
            </w:r>
          </w:p>
        </w:tc>
        <w:tc>
          <w:tcPr>
            <w:tcW w:w="387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snapToGrid w:val="0"/>
            </w:pPr>
            <w:r w:rsidRPr="00C96704">
              <w:t>Sistem memunculkan Peringatan Validasi (Tamu hanya diizinkan memesan 1 kursi).</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r w:rsidR="007252A4">
        <w:trPr>
          <w:cantSplit/>
        </w:trPr>
        <w:tc>
          <w:tcPr>
            <w:tcW w:w="1170" w:type="dxa"/>
            <w:tcBorders>
              <w:top w:val="single" w:sz="4" w:space="0" w:color="000000"/>
              <w:left w:val="single" w:sz="4" w:space="0" w:color="000000"/>
              <w:bottom w:val="single" w:sz="4" w:space="0" w:color="000000"/>
              <w:right w:val="single" w:sz="4" w:space="0" w:color="000000"/>
            </w:tcBorders>
          </w:tcPr>
          <w:p w:rsidR="007252A4" w:rsidRDefault="007252A4">
            <w:pPr>
              <w:pStyle w:val="TableText-numbered"/>
              <w:snapToGrid w:val="0"/>
            </w:pPr>
          </w:p>
        </w:tc>
        <w:tc>
          <w:tcPr>
            <w:tcW w:w="495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snapToGrid w:val="0"/>
            </w:pPr>
            <w:r w:rsidRPr="00C96704">
              <w:t>Klik "Selesaikan Pemesanan"</w:t>
            </w:r>
          </w:p>
        </w:tc>
        <w:tc>
          <w:tcPr>
            <w:tcW w:w="3870" w:type="dxa"/>
            <w:tcBorders>
              <w:top w:val="single" w:sz="4" w:space="0" w:color="000000"/>
              <w:left w:val="single" w:sz="4" w:space="0" w:color="000000"/>
              <w:bottom w:val="single" w:sz="4" w:space="0" w:color="000000"/>
              <w:right w:val="single" w:sz="4" w:space="0" w:color="000000"/>
            </w:tcBorders>
          </w:tcPr>
          <w:p w:rsidR="007252A4" w:rsidRDefault="00C96704">
            <w:pPr>
              <w:pStyle w:val="TableText"/>
              <w:snapToGrid w:val="0"/>
            </w:pPr>
            <w:r w:rsidRPr="00C96704">
              <w:t>Tiket diproses ke database, status tiket tercetak, dan detail e-Ticket pengunjung langsung terbuka.</w:t>
            </w:r>
          </w:p>
        </w:tc>
        <w:tc>
          <w:tcPr>
            <w:tcW w:w="1890"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0"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bl>
    <w:p w:rsidR="007252A4" w:rsidRDefault="00000000">
      <w:r>
        <w:br w:type="page"/>
      </w:r>
    </w:p>
    <w:tbl>
      <w:tblPr>
        <w:tblW w:w="13168" w:type="dxa"/>
        <w:tblInd w:w="-113" w:type="dxa"/>
        <w:tblLayout w:type="fixed"/>
        <w:tblLook w:val="04A0" w:firstRow="1" w:lastRow="0" w:firstColumn="1" w:lastColumn="0" w:noHBand="0" w:noVBand="1"/>
      </w:tblPr>
      <w:tblGrid>
        <w:gridCol w:w="1171"/>
        <w:gridCol w:w="1009"/>
        <w:gridCol w:w="3945"/>
        <w:gridCol w:w="3873"/>
        <w:gridCol w:w="1891"/>
        <w:gridCol w:w="1279"/>
      </w:tblGrid>
      <w:tr w:rsidR="007252A4" w:rsidTr="00B8364A">
        <w:tc>
          <w:tcPr>
            <w:tcW w:w="2180" w:type="dxa"/>
            <w:gridSpan w:val="2"/>
          </w:tcPr>
          <w:p w:rsidR="007252A4" w:rsidRDefault="00000000">
            <w:pPr>
              <w:pStyle w:val="TableText"/>
            </w:pPr>
            <w:r>
              <w:rPr>
                <w:rStyle w:val="TableText-Boldinside"/>
              </w:rPr>
              <w:lastRenderedPageBreak/>
              <w:t>Nama Tes:</w:t>
            </w:r>
          </w:p>
        </w:tc>
        <w:tc>
          <w:tcPr>
            <w:tcW w:w="10988" w:type="dxa"/>
            <w:gridSpan w:val="4"/>
          </w:tcPr>
          <w:p w:rsidR="007252A4" w:rsidRDefault="00000000">
            <w:pPr>
              <w:pStyle w:val="TableText"/>
            </w:pPr>
            <w:r>
              <w:t>Kasus Uji 3: Penolakan Pesanan Saat Istirahat (On Break)</w:t>
            </w:r>
          </w:p>
        </w:tc>
      </w:tr>
      <w:tr w:rsidR="007252A4" w:rsidTr="00B8364A">
        <w:tc>
          <w:tcPr>
            <w:tcW w:w="2180" w:type="dxa"/>
            <w:gridSpan w:val="2"/>
          </w:tcPr>
          <w:p w:rsidR="007252A4" w:rsidRDefault="00000000">
            <w:pPr>
              <w:pStyle w:val="TableText"/>
            </w:pPr>
            <w:r>
              <w:rPr>
                <w:rStyle w:val="TableText-Boldinside"/>
              </w:rPr>
              <w:t>Keterangan:</w:t>
            </w:r>
          </w:p>
        </w:tc>
        <w:tc>
          <w:tcPr>
            <w:tcW w:w="10988" w:type="dxa"/>
            <w:gridSpan w:val="4"/>
          </w:tcPr>
          <w:p w:rsidR="007252A4" w:rsidRDefault="00000000">
            <w:pPr>
              <w:pStyle w:val="TableText"/>
            </w:pPr>
            <w:r>
              <w:t>Pengguna tidak boleh dapat memesan tiket ketika status perjalanan armada adalah istirahat.</w:t>
            </w:r>
          </w:p>
        </w:tc>
      </w:tr>
      <w:tr w:rsidR="007252A4" w:rsidTr="00B8364A">
        <w:tc>
          <w:tcPr>
            <w:tcW w:w="2180" w:type="dxa"/>
            <w:gridSpan w:val="2"/>
          </w:tcPr>
          <w:p w:rsidR="007252A4" w:rsidRDefault="00000000">
            <w:pPr>
              <w:pStyle w:val="TableText"/>
            </w:pPr>
            <w:r>
              <w:rPr>
                <w:rStyle w:val="TableText-Boldinside"/>
              </w:rPr>
              <w:t>Persyaratan):</w:t>
            </w:r>
          </w:p>
        </w:tc>
        <w:tc>
          <w:tcPr>
            <w:tcW w:w="10988" w:type="dxa"/>
            <w:gridSpan w:val="4"/>
          </w:tcPr>
          <w:p w:rsidR="007252A4" w:rsidRDefault="00000000">
            <w:pPr>
              <w:pStyle w:val="TableText"/>
            </w:pPr>
            <w:r>
              <w:t>BUS-003.</w:t>
            </w:r>
          </w:p>
        </w:tc>
      </w:tr>
      <w:tr w:rsidR="007252A4" w:rsidTr="00B8364A">
        <w:trPr>
          <w:trHeight w:val="297"/>
        </w:trPr>
        <w:tc>
          <w:tcPr>
            <w:tcW w:w="2180" w:type="dxa"/>
            <w:gridSpan w:val="2"/>
          </w:tcPr>
          <w:p w:rsidR="007252A4" w:rsidRDefault="00000000">
            <w:pPr>
              <w:pStyle w:val="TableText"/>
            </w:pPr>
            <w:r>
              <w:rPr>
                <w:rStyle w:val="TableText-Boldinside"/>
              </w:rPr>
              <w:t>Prasyarat:</w:t>
            </w:r>
          </w:p>
        </w:tc>
        <w:tc>
          <w:tcPr>
            <w:tcW w:w="10988" w:type="dxa"/>
            <w:gridSpan w:val="4"/>
          </w:tcPr>
          <w:p w:rsidR="007252A4" w:rsidRDefault="00124FDF">
            <w:pPr>
              <w:pStyle w:val="TableText"/>
            </w:pPr>
            <w:r w:rsidRPr="00124FDF">
              <w:t>Berlaku secara persisten baik untuk level akses Pengguna Tamu (tanpa login) maupun level akses Civitas Akademika (login).</w:t>
            </w:r>
            <w:r>
              <w:t xml:space="preserve"> </w:t>
            </w:r>
          </w:p>
        </w:tc>
      </w:tr>
      <w:tr w:rsidR="007252A4" w:rsidTr="00B8364A">
        <w:tc>
          <w:tcPr>
            <w:tcW w:w="2180" w:type="dxa"/>
            <w:gridSpan w:val="2"/>
          </w:tcPr>
          <w:p w:rsidR="007252A4" w:rsidRDefault="00000000">
            <w:pPr>
              <w:pStyle w:val="TableText"/>
            </w:pPr>
            <w:r>
              <w:rPr>
                <w:rStyle w:val="TableText-Boldinside"/>
              </w:rPr>
              <w:t>Pengaturan:</w:t>
            </w:r>
          </w:p>
        </w:tc>
        <w:tc>
          <w:tcPr>
            <w:tcW w:w="10988" w:type="dxa"/>
            <w:gridSpan w:val="4"/>
          </w:tcPr>
          <w:p w:rsidR="007252A4" w:rsidRDefault="00000000">
            <w:pPr>
              <w:pStyle w:val="TableText"/>
            </w:pPr>
            <w:r>
              <w:t>Akses aplikasi web Bus Kampus melalui browser web modern (Chrome, Firefox, Edge) pada URL lokal atau staging.</w:t>
            </w:r>
          </w:p>
          <w:p w:rsidR="007252A4" w:rsidRDefault="007252A4">
            <w:pPr>
              <w:ind w:firstLine="720"/>
            </w:pPr>
          </w:p>
        </w:tc>
      </w:tr>
      <w:tr w:rsidR="007252A4" w:rsidTr="00B8364A">
        <w:trPr>
          <w:cantSplit/>
        </w:trPr>
        <w:tc>
          <w:tcPr>
            <w:tcW w:w="1171" w:type="dxa"/>
            <w:tcBorders>
              <w:top w:val="single" w:sz="4" w:space="0" w:color="000000"/>
              <w:left w:val="single" w:sz="4" w:space="0" w:color="000000"/>
              <w:bottom w:val="single" w:sz="4" w:space="0" w:color="000000"/>
              <w:right w:val="single" w:sz="4" w:space="0" w:color="000000"/>
            </w:tcBorders>
          </w:tcPr>
          <w:p w:rsidR="007252A4" w:rsidRDefault="00124FDF">
            <w:pPr>
              <w:pStyle w:val="TableText-HeaderRow"/>
            </w:pPr>
            <w:r>
              <w:t>No</w:t>
            </w:r>
          </w:p>
        </w:tc>
        <w:tc>
          <w:tcPr>
            <w:tcW w:w="4954" w:type="dxa"/>
            <w:gridSpan w:val="2"/>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Tindakan Operator</w:t>
            </w:r>
          </w:p>
        </w:tc>
        <w:tc>
          <w:tcPr>
            <w:tcW w:w="3873"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Hasil yang diharapkan</w:t>
            </w:r>
          </w:p>
        </w:tc>
        <w:tc>
          <w:tcPr>
            <w:tcW w:w="1891"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Hasil yang Diamati</w:t>
            </w:r>
          </w:p>
        </w:tc>
        <w:tc>
          <w:tcPr>
            <w:tcW w:w="1279"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pPr>
            <w:r>
              <w:t>Lulus/Gagal</w:t>
            </w:r>
            <w:r>
              <w:br/>
            </w:r>
          </w:p>
        </w:tc>
      </w:tr>
      <w:tr w:rsidR="007252A4" w:rsidTr="00B8364A">
        <w:trPr>
          <w:cantSplit/>
        </w:trPr>
        <w:tc>
          <w:tcPr>
            <w:tcW w:w="1171" w:type="dxa"/>
            <w:tcBorders>
              <w:top w:val="single" w:sz="4" w:space="0" w:color="000000"/>
              <w:left w:val="single" w:sz="4" w:space="0" w:color="000000"/>
              <w:bottom w:val="single" w:sz="4" w:space="0" w:color="000000"/>
              <w:right w:val="single" w:sz="4" w:space="0" w:color="000000"/>
            </w:tcBorders>
          </w:tcPr>
          <w:p w:rsidR="007252A4" w:rsidRDefault="00000000">
            <w:pPr>
              <w:pStyle w:val="TableText-numbered"/>
              <w:numPr>
                <w:ilvl w:val="0"/>
                <w:numId w:val="0"/>
              </w:numPr>
              <w:jc w:val="left"/>
            </w:pPr>
            <w:r>
              <w:t>1.</w:t>
            </w:r>
          </w:p>
        </w:tc>
        <w:tc>
          <w:tcPr>
            <w:tcW w:w="4954" w:type="dxa"/>
            <w:gridSpan w:val="2"/>
            <w:tcBorders>
              <w:top w:val="single" w:sz="4" w:space="0" w:color="000000"/>
              <w:left w:val="single" w:sz="4" w:space="0" w:color="000000"/>
              <w:bottom w:val="single" w:sz="4" w:space="0" w:color="000000"/>
              <w:right w:val="single" w:sz="4" w:space="0" w:color="000000"/>
            </w:tcBorders>
          </w:tcPr>
          <w:p w:rsidR="007252A4" w:rsidRDefault="00B8364A">
            <w:pPr>
              <w:pStyle w:val="TableText"/>
            </w:pPr>
            <w:r w:rsidRPr="00B8364A">
              <w:t>Akses halaman Daftar Armada Bus (URL: /buses atau /guest/buses).</w:t>
            </w:r>
          </w:p>
        </w:tc>
        <w:tc>
          <w:tcPr>
            <w:tcW w:w="3873" w:type="dxa"/>
            <w:tcBorders>
              <w:top w:val="single" w:sz="4" w:space="0" w:color="000000"/>
              <w:left w:val="single" w:sz="4" w:space="0" w:color="000000"/>
              <w:bottom w:val="single" w:sz="4" w:space="0" w:color="000000"/>
              <w:right w:val="single" w:sz="4" w:space="0" w:color="000000"/>
            </w:tcBorders>
          </w:tcPr>
          <w:p w:rsidR="007252A4" w:rsidRDefault="00B8364A">
            <w:pPr>
              <w:pStyle w:val="TableText"/>
            </w:pPr>
            <w:r w:rsidRPr="00B8364A">
              <w:t>Aplikasi memuat antarmuka kartu armada bus lengkap beserta badge indikator status perjalanan (Standby, Jalan, dan Istirahat)</w:t>
            </w:r>
            <w:r>
              <w:t>.</w:t>
            </w:r>
          </w:p>
        </w:tc>
        <w:tc>
          <w:tcPr>
            <w:tcW w:w="1891"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9"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r w:rsidR="007252A4" w:rsidTr="00B8364A">
        <w:trPr>
          <w:cantSplit/>
        </w:trPr>
        <w:tc>
          <w:tcPr>
            <w:tcW w:w="1171" w:type="dxa"/>
            <w:tcBorders>
              <w:top w:val="single" w:sz="4" w:space="0" w:color="000000"/>
              <w:left w:val="single" w:sz="4" w:space="0" w:color="000000"/>
              <w:bottom w:val="single" w:sz="4" w:space="0" w:color="000000"/>
              <w:right w:val="single" w:sz="4" w:space="0" w:color="000000"/>
            </w:tcBorders>
          </w:tcPr>
          <w:p w:rsidR="007252A4" w:rsidRDefault="00000000">
            <w:pPr>
              <w:pStyle w:val="TableText-numbered"/>
              <w:numPr>
                <w:ilvl w:val="0"/>
                <w:numId w:val="0"/>
              </w:numPr>
              <w:jc w:val="left"/>
            </w:pPr>
            <w:r>
              <w:t>2.</w:t>
            </w:r>
          </w:p>
        </w:tc>
        <w:tc>
          <w:tcPr>
            <w:tcW w:w="4954" w:type="dxa"/>
            <w:gridSpan w:val="2"/>
            <w:tcBorders>
              <w:top w:val="single" w:sz="4" w:space="0" w:color="000000"/>
              <w:left w:val="single" w:sz="4" w:space="0" w:color="000000"/>
              <w:bottom w:val="single" w:sz="4" w:space="0" w:color="000000"/>
              <w:right w:val="single" w:sz="4" w:space="0" w:color="000000"/>
            </w:tcBorders>
          </w:tcPr>
          <w:p w:rsidR="007252A4" w:rsidRDefault="00B8364A">
            <w:pPr>
              <w:pStyle w:val="TableText"/>
            </w:pPr>
            <w:r w:rsidRPr="00B8364A">
              <w:t>Temukan dan arahkan kursor (hover) ke salah satu kartu bus yang indikatornya tertulis "Sedang Istirahat"</w:t>
            </w:r>
          </w:p>
        </w:tc>
        <w:tc>
          <w:tcPr>
            <w:tcW w:w="3873" w:type="dxa"/>
            <w:tcBorders>
              <w:top w:val="single" w:sz="4" w:space="0" w:color="000000"/>
              <w:left w:val="single" w:sz="4" w:space="0" w:color="000000"/>
              <w:bottom w:val="single" w:sz="4" w:space="0" w:color="000000"/>
              <w:right w:val="single" w:sz="4" w:space="0" w:color="000000"/>
            </w:tcBorders>
          </w:tcPr>
          <w:p w:rsidR="007252A4" w:rsidRDefault="00B8364A">
            <w:pPr>
              <w:pStyle w:val="TableText"/>
            </w:pPr>
            <w:r w:rsidRPr="00B8364A">
              <w:t>Sistem me-render tampilan tombol secara dinamis; mematikan tautan klik dan menggantinya dengan kotak statis berwarna merah "Bus Sedang Istirahat", dilengkapi dengan efek cursor-not-allowed (ikon silang).</w:t>
            </w:r>
          </w:p>
        </w:tc>
        <w:tc>
          <w:tcPr>
            <w:tcW w:w="1891"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9"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r w:rsidR="007252A4" w:rsidTr="00B8364A">
        <w:trPr>
          <w:cantSplit/>
        </w:trPr>
        <w:tc>
          <w:tcPr>
            <w:tcW w:w="1171" w:type="dxa"/>
            <w:tcBorders>
              <w:top w:val="single" w:sz="4" w:space="0" w:color="000000"/>
              <w:left w:val="single" w:sz="4" w:space="0" w:color="000000"/>
              <w:bottom w:val="single" w:sz="4" w:space="0" w:color="000000"/>
              <w:right w:val="single" w:sz="4" w:space="0" w:color="000000"/>
            </w:tcBorders>
          </w:tcPr>
          <w:p w:rsidR="007252A4" w:rsidRDefault="00000000">
            <w:pPr>
              <w:pStyle w:val="TableText-numbered"/>
              <w:numPr>
                <w:ilvl w:val="0"/>
                <w:numId w:val="0"/>
              </w:numPr>
              <w:jc w:val="left"/>
            </w:pPr>
            <w:r>
              <w:t>3.</w:t>
            </w:r>
          </w:p>
        </w:tc>
        <w:tc>
          <w:tcPr>
            <w:tcW w:w="4954" w:type="dxa"/>
            <w:gridSpan w:val="2"/>
            <w:tcBorders>
              <w:top w:val="single" w:sz="4" w:space="0" w:color="000000"/>
              <w:left w:val="single" w:sz="4" w:space="0" w:color="000000"/>
              <w:bottom w:val="single" w:sz="4" w:space="0" w:color="000000"/>
              <w:right w:val="single" w:sz="4" w:space="0" w:color="000000"/>
            </w:tcBorders>
          </w:tcPr>
          <w:p w:rsidR="007252A4" w:rsidRDefault="00B8364A">
            <w:pPr>
              <w:pStyle w:val="TableText"/>
              <w:snapToGrid w:val="0"/>
            </w:pPr>
            <w:r w:rsidRPr="00B8364A">
              <w:t>Posisikan pointer mouse pada tulisan merah tersebut, dan coba paksa klik berkali-kali.</w:t>
            </w:r>
          </w:p>
        </w:tc>
        <w:tc>
          <w:tcPr>
            <w:tcW w:w="3873" w:type="dxa"/>
            <w:tcBorders>
              <w:top w:val="single" w:sz="4" w:space="0" w:color="000000"/>
              <w:left w:val="single" w:sz="4" w:space="0" w:color="000000"/>
              <w:bottom w:val="single" w:sz="4" w:space="0" w:color="000000"/>
              <w:right w:val="single" w:sz="4" w:space="0" w:color="000000"/>
            </w:tcBorders>
          </w:tcPr>
          <w:p w:rsidR="007252A4" w:rsidRDefault="00B8364A">
            <w:pPr>
              <w:pStyle w:val="TableText"/>
              <w:snapToGrid w:val="0"/>
            </w:pPr>
            <w:r w:rsidRPr="00B8364A">
              <w:t>Perintah pemblokiran UI berhasil mencegah klik (disable interaksi). Pengguna tidak dapat menembus titik akhir URL form create tiket dengan cara apa pun melalui browser.</w:t>
            </w:r>
          </w:p>
        </w:tc>
        <w:tc>
          <w:tcPr>
            <w:tcW w:w="1891" w:type="dxa"/>
            <w:tcBorders>
              <w:top w:val="single" w:sz="4" w:space="0" w:color="000000"/>
              <w:left w:val="single" w:sz="4" w:space="0" w:color="000000"/>
              <w:bottom w:val="single" w:sz="4" w:space="0" w:color="000000"/>
              <w:right w:val="single" w:sz="4" w:space="0" w:color="000000"/>
            </w:tcBorders>
          </w:tcPr>
          <w:p w:rsidR="007252A4" w:rsidRDefault="007252A4">
            <w:pPr>
              <w:pStyle w:val="TableText-Centered"/>
              <w:snapToGrid w:val="0"/>
            </w:pPr>
          </w:p>
        </w:tc>
        <w:tc>
          <w:tcPr>
            <w:tcW w:w="1279" w:type="dxa"/>
            <w:tcBorders>
              <w:top w:val="single" w:sz="4" w:space="0" w:color="000000"/>
              <w:left w:val="single" w:sz="4" w:space="0" w:color="000000"/>
              <w:bottom w:val="single" w:sz="4" w:space="0" w:color="000000"/>
              <w:right w:val="single" w:sz="4" w:space="0" w:color="000000"/>
            </w:tcBorders>
          </w:tcPr>
          <w:p w:rsidR="007252A4" w:rsidRDefault="00B8364A">
            <w:pPr>
              <w:pStyle w:val="TableText-Centered"/>
              <w:snapToGrid w:val="0"/>
            </w:pPr>
            <w:r>
              <w:t>LULUS</w:t>
            </w:r>
          </w:p>
        </w:tc>
      </w:tr>
    </w:tbl>
    <w:p w:rsidR="007252A4" w:rsidRDefault="007252A4">
      <w:pPr>
        <w:sectPr w:rsidR="007252A4">
          <w:headerReference w:type="default" r:id="rId25"/>
          <w:footerReference w:type="default" r:id="rId26"/>
          <w:pgSz w:w="15840" w:h="12240" w:orient="landscape"/>
          <w:pgMar w:top="1440" w:right="1440" w:bottom="1440" w:left="1440" w:header="720" w:footer="720" w:gutter="0"/>
          <w:cols w:space="720"/>
          <w:formProt w:val="0"/>
          <w:docGrid w:linePitch="360"/>
        </w:sectPr>
      </w:pPr>
    </w:p>
    <w:p w:rsidR="007252A4" w:rsidRDefault="00000000">
      <w:pPr>
        <w:pStyle w:val="Heading9"/>
      </w:pPr>
      <w:bookmarkStart w:id="26" w:name="__RefHeading___Toc165451865"/>
      <w:bookmarkEnd w:id="26"/>
      <w:r>
        <w:lastRenderedPageBreak/>
        <w:t>AKRONIM DAN SINGKATAN</w:t>
      </w:r>
    </w:p>
    <w:tbl>
      <w:tblPr>
        <w:tblW w:w="8208" w:type="dxa"/>
        <w:tblInd w:w="-108" w:type="dxa"/>
        <w:tblLayout w:type="fixed"/>
        <w:tblLook w:val="04A0" w:firstRow="1" w:lastRow="0" w:firstColumn="1" w:lastColumn="0" w:noHBand="0" w:noVBand="1"/>
      </w:tblPr>
      <w:tblGrid>
        <w:gridCol w:w="1548"/>
        <w:gridCol w:w="6660"/>
      </w:tblGrid>
      <w:tr w:rsidR="007252A4">
        <w:tc>
          <w:tcPr>
            <w:tcW w:w="1548" w:type="dxa"/>
          </w:tcPr>
          <w:p w:rsidR="007252A4" w:rsidRDefault="00B8364A">
            <w:pPr>
              <w:pStyle w:val="TableText"/>
              <w:rPr>
                <w:lang w:val="fr-FR"/>
              </w:rPr>
            </w:pPr>
            <w:r>
              <w:rPr>
                <w:lang w:val="fr-FR"/>
              </w:rPr>
              <w:t>DBMS</w:t>
            </w:r>
          </w:p>
        </w:tc>
        <w:tc>
          <w:tcPr>
            <w:tcW w:w="6660" w:type="dxa"/>
          </w:tcPr>
          <w:p w:rsidR="007252A4" w:rsidRDefault="00B8364A">
            <w:pPr>
              <w:pStyle w:val="TableText"/>
            </w:pPr>
            <w:r>
              <w:rPr>
                <w:rStyle w:val="Paragraph-Italicinside"/>
                <w:i w:val="0"/>
              </w:rPr>
              <w:t>Database Management System (Sistem Manajemen Basis Data)</w:t>
            </w:r>
          </w:p>
        </w:tc>
      </w:tr>
      <w:tr w:rsidR="007252A4">
        <w:tc>
          <w:tcPr>
            <w:tcW w:w="1548" w:type="dxa"/>
          </w:tcPr>
          <w:p w:rsidR="007252A4" w:rsidRDefault="004A528E">
            <w:pPr>
              <w:pStyle w:val="TableText"/>
              <w:rPr>
                <w:lang w:val="fr-FR"/>
              </w:rPr>
            </w:pPr>
            <w:r>
              <w:rPr>
                <w:lang w:val="fr-FR"/>
              </w:rPr>
              <w:t>DTI</w:t>
            </w:r>
          </w:p>
        </w:tc>
        <w:tc>
          <w:tcPr>
            <w:tcW w:w="6660" w:type="dxa"/>
          </w:tcPr>
          <w:p w:rsidR="007252A4" w:rsidRDefault="004A528E">
            <w:pPr>
              <w:pStyle w:val="TableText"/>
              <w:rPr>
                <w:lang w:val="fr-FR"/>
              </w:rPr>
            </w:pPr>
            <w:r>
              <w:rPr>
                <w:lang w:val="fr-FR"/>
              </w:rPr>
              <w:t>Direktorat Sistem dan Teknologi Informasi</w:t>
            </w:r>
          </w:p>
        </w:tc>
      </w:tr>
      <w:tr w:rsidR="007252A4">
        <w:tc>
          <w:tcPr>
            <w:tcW w:w="1548" w:type="dxa"/>
          </w:tcPr>
          <w:p w:rsidR="007252A4" w:rsidRDefault="004A528E">
            <w:pPr>
              <w:pStyle w:val="TableText"/>
              <w:rPr>
                <w:lang w:val="fr-FR"/>
              </w:rPr>
            </w:pPr>
            <w:r>
              <w:rPr>
                <w:lang w:val="fr-FR"/>
              </w:rPr>
              <w:t>FTQ</w:t>
            </w:r>
          </w:p>
        </w:tc>
        <w:tc>
          <w:tcPr>
            <w:tcW w:w="6660" w:type="dxa"/>
          </w:tcPr>
          <w:p w:rsidR="007252A4" w:rsidRDefault="004A528E">
            <w:pPr>
              <w:pStyle w:val="TableText"/>
              <w:rPr>
                <w:lang w:val="fr-FR"/>
              </w:rPr>
            </w:pPr>
            <w:r>
              <w:rPr>
                <w:lang w:val="fr-FR"/>
              </w:rPr>
              <w:t>Functional Qualification Testing ( Pengujian Kualifikasi Fungsional)</w:t>
            </w:r>
          </w:p>
        </w:tc>
      </w:tr>
      <w:tr w:rsidR="007252A4">
        <w:tc>
          <w:tcPr>
            <w:tcW w:w="1548" w:type="dxa"/>
          </w:tcPr>
          <w:p w:rsidR="007252A4" w:rsidRDefault="004A528E">
            <w:pPr>
              <w:pStyle w:val="TableText"/>
            </w:pPr>
            <w:r>
              <w:t>HTTP</w:t>
            </w:r>
          </w:p>
        </w:tc>
        <w:tc>
          <w:tcPr>
            <w:tcW w:w="6660" w:type="dxa"/>
          </w:tcPr>
          <w:p w:rsidR="007252A4" w:rsidRDefault="004A528E">
            <w:pPr>
              <w:pStyle w:val="TableText"/>
            </w:pPr>
            <w:r>
              <w:t>Hypertext Transfer Protocol</w:t>
            </w:r>
          </w:p>
        </w:tc>
      </w:tr>
      <w:tr w:rsidR="007252A4">
        <w:tc>
          <w:tcPr>
            <w:tcW w:w="1548" w:type="dxa"/>
          </w:tcPr>
          <w:p w:rsidR="007252A4" w:rsidRDefault="004A528E">
            <w:pPr>
              <w:pStyle w:val="TableText"/>
            </w:pPr>
            <w:r>
              <w:t>QA</w:t>
            </w:r>
          </w:p>
        </w:tc>
        <w:tc>
          <w:tcPr>
            <w:tcW w:w="6660" w:type="dxa"/>
          </w:tcPr>
          <w:p w:rsidR="007252A4" w:rsidRDefault="004A528E">
            <w:pPr>
              <w:pStyle w:val="TableText"/>
            </w:pPr>
            <w:r>
              <w:t>Quality Assurance (Jaminan Mutu Perangkat Lunak)</w:t>
            </w:r>
          </w:p>
        </w:tc>
      </w:tr>
      <w:tr w:rsidR="007252A4">
        <w:tc>
          <w:tcPr>
            <w:tcW w:w="1548" w:type="dxa"/>
          </w:tcPr>
          <w:p w:rsidR="007252A4" w:rsidRDefault="004A528E">
            <w:pPr>
              <w:pStyle w:val="TableText"/>
            </w:pPr>
            <w:r>
              <w:t>RBAC</w:t>
            </w:r>
          </w:p>
          <w:p w:rsidR="004A528E" w:rsidRDefault="004A528E">
            <w:pPr>
              <w:pStyle w:val="TableText"/>
            </w:pPr>
          </w:p>
          <w:p w:rsidR="004A528E" w:rsidRDefault="004A528E">
            <w:pPr>
              <w:pStyle w:val="TableText"/>
            </w:pPr>
            <w:r>
              <w:t>SITBK</w:t>
            </w:r>
          </w:p>
        </w:tc>
        <w:tc>
          <w:tcPr>
            <w:tcW w:w="6660" w:type="dxa"/>
          </w:tcPr>
          <w:p w:rsidR="004A528E" w:rsidRDefault="004A528E">
            <w:pPr>
              <w:pStyle w:val="TableText"/>
            </w:pPr>
            <w:r>
              <w:t>Role-Based Access Control (Sistem Kontrol Akses Berbasis Peran: Admin, Sopir, Civitas, Akademika)</w:t>
            </w:r>
          </w:p>
          <w:p w:rsidR="004A528E" w:rsidRDefault="004A528E">
            <w:pPr>
              <w:pStyle w:val="TableText"/>
            </w:pPr>
            <w:r>
              <w:t>Sistem Informasi Tiket Bus Kampus</w:t>
            </w:r>
          </w:p>
        </w:tc>
      </w:tr>
      <w:tr w:rsidR="007252A4">
        <w:tc>
          <w:tcPr>
            <w:tcW w:w="1548" w:type="dxa"/>
          </w:tcPr>
          <w:p w:rsidR="007252A4" w:rsidRDefault="004A528E">
            <w:pPr>
              <w:pStyle w:val="TableText"/>
            </w:pPr>
            <w:r>
              <w:t>UAT</w:t>
            </w:r>
          </w:p>
        </w:tc>
        <w:tc>
          <w:tcPr>
            <w:tcW w:w="6660" w:type="dxa"/>
          </w:tcPr>
          <w:p w:rsidR="007252A4" w:rsidRDefault="004A528E">
            <w:pPr>
              <w:pStyle w:val="TableText"/>
            </w:pPr>
            <w:r>
              <w:t>User Acceptance Testing (Pengujian Penerimaan Pengguna)</w:t>
            </w:r>
          </w:p>
        </w:tc>
      </w:tr>
      <w:tr w:rsidR="007252A4">
        <w:tc>
          <w:tcPr>
            <w:tcW w:w="1548" w:type="dxa"/>
          </w:tcPr>
          <w:p w:rsidR="007252A4" w:rsidRDefault="00000000">
            <w:pPr>
              <w:pStyle w:val="TableText"/>
            </w:pPr>
            <w:r>
              <w:t>UI</w:t>
            </w:r>
            <w:r w:rsidR="004A528E">
              <w:t>/UX</w:t>
            </w:r>
          </w:p>
          <w:p w:rsidR="00B16827" w:rsidRDefault="00B16827">
            <w:pPr>
              <w:pStyle w:val="TableText"/>
            </w:pPr>
          </w:p>
          <w:p w:rsidR="00B16827" w:rsidRDefault="00B16827">
            <w:pPr>
              <w:pStyle w:val="TableText"/>
            </w:pPr>
            <w:r>
              <w:t>UNHAS</w:t>
            </w:r>
          </w:p>
          <w:p w:rsidR="00B16827" w:rsidRDefault="00B16827">
            <w:pPr>
              <w:pStyle w:val="TableText"/>
            </w:pPr>
            <w:r>
              <w:t>URL</w:t>
            </w:r>
          </w:p>
          <w:p w:rsidR="00B16827" w:rsidRDefault="00B16827">
            <w:pPr>
              <w:pStyle w:val="TableText"/>
            </w:pPr>
            <w:r>
              <w:t>WCAG</w:t>
            </w:r>
          </w:p>
        </w:tc>
        <w:tc>
          <w:tcPr>
            <w:tcW w:w="6660" w:type="dxa"/>
          </w:tcPr>
          <w:p w:rsidR="007252A4" w:rsidRDefault="004A528E">
            <w:pPr>
              <w:pStyle w:val="TableText"/>
            </w:pPr>
            <w:r>
              <w:t xml:space="preserve">User Interface / User Experience </w:t>
            </w:r>
            <w:r w:rsidR="00B16827">
              <w:t>(</w:t>
            </w:r>
            <w:r>
              <w:t xml:space="preserve">Antarmuka Pengguna </w:t>
            </w:r>
            <w:r w:rsidR="00B16827">
              <w:t>/ Pengalaman Pengguna)</w:t>
            </w:r>
          </w:p>
          <w:p w:rsidR="00B16827" w:rsidRDefault="00B16827">
            <w:pPr>
              <w:pStyle w:val="TableText"/>
            </w:pPr>
            <w:r>
              <w:t>Universitas Hasanuddin</w:t>
            </w:r>
          </w:p>
          <w:p w:rsidR="00B16827" w:rsidRDefault="00B16827">
            <w:pPr>
              <w:pStyle w:val="TableText"/>
            </w:pPr>
            <w:r>
              <w:t>Uniform Resource Locator (Tautan Alamat Web)</w:t>
            </w:r>
          </w:p>
          <w:p w:rsidR="00B16827" w:rsidRDefault="00B16827">
            <w:pPr>
              <w:pStyle w:val="TableText"/>
            </w:pPr>
            <w:r>
              <w:t>Web Content Accessibility Guidelines (Pedoman Aksesibilitas Konten Web Global)</w:t>
            </w:r>
          </w:p>
        </w:tc>
      </w:tr>
      <w:tr w:rsidR="00B16827">
        <w:tc>
          <w:tcPr>
            <w:tcW w:w="1548" w:type="dxa"/>
          </w:tcPr>
          <w:p w:rsidR="00B16827" w:rsidRDefault="00B16827">
            <w:pPr>
              <w:pStyle w:val="TableText"/>
            </w:pPr>
          </w:p>
        </w:tc>
        <w:tc>
          <w:tcPr>
            <w:tcW w:w="6660" w:type="dxa"/>
          </w:tcPr>
          <w:p w:rsidR="00B16827" w:rsidRDefault="00B16827">
            <w:pPr>
              <w:pStyle w:val="TableText"/>
            </w:pPr>
          </w:p>
        </w:tc>
      </w:tr>
    </w:tbl>
    <w:p w:rsidR="007252A4" w:rsidRDefault="007252A4">
      <w:pPr>
        <w:sectPr w:rsidR="007252A4">
          <w:headerReference w:type="default" r:id="rId27"/>
          <w:footerReference w:type="default" r:id="rId28"/>
          <w:pgSz w:w="12240" w:h="15840"/>
          <w:pgMar w:top="1440" w:right="1440" w:bottom="1440" w:left="1440" w:header="720" w:footer="720" w:gutter="0"/>
          <w:pgNumType w:start="1"/>
          <w:cols w:space="720"/>
          <w:formProt w:val="0"/>
          <w:docGrid w:linePitch="360"/>
        </w:sectPr>
      </w:pPr>
    </w:p>
    <w:p w:rsidR="007252A4" w:rsidRDefault="00000000">
      <w:pPr>
        <w:pStyle w:val="Heading9"/>
      </w:pPr>
      <w:bookmarkStart w:id="27" w:name="__RefHeading___Toc165451866"/>
      <w:bookmarkEnd w:id="27"/>
      <w:r>
        <w:lastRenderedPageBreak/>
        <w:t>[PERSYARATAN atau KASUS PENGGUNAAN] UNTUK MENGUJI MATRIKS ALOKASI</w:t>
      </w:r>
    </w:p>
    <w:tbl>
      <w:tblPr>
        <w:tblW w:w="9370" w:type="dxa"/>
        <w:tblInd w:w="-5" w:type="dxa"/>
        <w:tblLayout w:type="fixed"/>
        <w:tblLook w:val="04A0" w:firstRow="1" w:lastRow="0" w:firstColumn="1" w:lastColumn="0" w:noHBand="0" w:noVBand="1"/>
      </w:tblPr>
      <w:tblGrid>
        <w:gridCol w:w="1620"/>
        <w:gridCol w:w="6120"/>
        <w:gridCol w:w="1630"/>
      </w:tblGrid>
      <w:tr w:rsidR="007252A4">
        <w:trPr>
          <w:cantSplit/>
          <w:tblHeader/>
        </w:trPr>
        <w:tc>
          <w:tcPr>
            <w:tcW w:w="16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jc w:val="center"/>
            </w:pPr>
            <w:r>
              <w:t>Nomor Persyaratan</w:t>
            </w:r>
          </w:p>
        </w:tc>
        <w:tc>
          <w:tcPr>
            <w:tcW w:w="61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jc w:val="center"/>
            </w:pPr>
            <w:r>
              <w:t>Deskripsi Persyaratan</w:t>
            </w:r>
          </w:p>
        </w:tc>
        <w:tc>
          <w:tcPr>
            <w:tcW w:w="1630" w:type="dxa"/>
            <w:tcBorders>
              <w:top w:val="single" w:sz="4" w:space="0" w:color="000000"/>
              <w:left w:val="single" w:sz="4" w:space="0" w:color="000000"/>
              <w:bottom w:val="single" w:sz="4" w:space="0" w:color="000000"/>
              <w:right w:val="single" w:sz="4" w:space="0" w:color="000000"/>
            </w:tcBorders>
          </w:tcPr>
          <w:p w:rsidR="007252A4" w:rsidRDefault="00000000">
            <w:pPr>
              <w:pStyle w:val="TableText-HeaderRow"/>
              <w:jc w:val="center"/>
            </w:pPr>
            <w:r>
              <w:t>Kasus Uji yang Terverifikasi</w:t>
            </w:r>
          </w:p>
        </w:tc>
      </w:tr>
      <w:tr w:rsidR="007252A4">
        <w:trPr>
          <w:cantSplit/>
        </w:trPr>
        <w:tc>
          <w:tcPr>
            <w:tcW w:w="16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REQ-01</w:t>
            </w:r>
          </w:p>
        </w:tc>
        <w:tc>
          <w:tcPr>
            <w:tcW w:w="6120" w:type="dxa"/>
            <w:tcBorders>
              <w:top w:val="single" w:sz="4" w:space="0" w:color="000000"/>
              <w:left w:val="single" w:sz="4" w:space="0" w:color="000000"/>
              <w:bottom w:val="single" w:sz="4" w:space="0" w:color="000000"/>
              <w:right w:val="single" w:sz="4" w:space="0" w:color="000000"/>
            </w:tcBorders>
          </w:tcPr>
          <w:p w:rsidR="007252A4" w:rsidRDefault="00B60600">
            <w:pPr>
              <w:pStyle w:val="TableText"/>
            </w:pPr>
            <w:r w:rsidRPr="00B60600">
              <w:t>Sistem memfasilitasi pendaftaran tiket single-seat beserta cetak bukti layar secara instan untuk Pengguna Umum (Tamu) tanpa perlu otentikasi akun.</w:t>
            </w:r>
          </w:p>
        </w:tc>
        <w:tc>
          <w:tcPr>
            <w:tcW w:w="1630" w:type="dxa"/>
            <w:tcBorders>
              <w:top w:val="single" w:sz="4" w:space="0" w:color="000000"/>
              <w:left w:val="single" w:sz="4" w:space="0" w:color="000000"/>
              <w:bottom w:val="single" w:sz="4" w:space="0" w:color="000000"/>
              <w:right w:val="single" w:sz="4" w:space="0" w:color="000000"/>
            </w:tcBorders>
            <w:vAlign w:val="center"/>
          </w:tcPr>
          <w:p w:rsidR="007252A4" w:rsidRDefault="00B60600">
            <w:pPr>
              <w:pStyle w:val="TableText-Centered"/>
            </w:pPr>
            <w:r>
              <w:t>Uji 2</w:t>
            </w:r>
          </w:p>
        </w:tc>
      </w:tr>
      <w:tr w:rsidR="007252A4">
        <w:trPr>
          <w:cantSplit/>
        </w:trPr>
        <w:tc>
          <w:tcPr>
            <w:tcW w:w="16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REQ-02</w:t>
            </w:r>
          </w:p>
        </w:tc>
        <w:tc>
          <w:tcPr>
            <w:tcW w:w="6120" w:type="dxa"/>
            <w:tcBorders>
              <w:top w:val="single" w:sz="4" w:space="0" w:color="000000"/>
              <w:left w:val="single" w:sz="4" w:space="0" w:color="000000"/>
              <w:bottom w:val="single" w:sz="4" w:space="0" w:color="000000"/>
              <w:right w:val="single" w:sz="4" w:space="0" w:color="000000"/>
            </w:tcBorders>
          </w:tcPr>
          <w:p w:rsidR="007252A4" w:rsidRDefault="00B60600">
            <w:pPr>
              <w:pStyle w:val="TableText"/>
            </w:pPr>
            <w:r w:rsidRPr="00B60600">
              <w:t>Fungsionalitas antarmuka memblokir (disable) tombol pemesanan secara asinkronus jika status unit armada di-update menjadi "Sedang Istirahat"</w:t>
            </w:r>
            <w:r>
              <w:t>.</w:t>
            </w:r>
          </w:p>
        </w:tc>
        <w:tc>
          <w:tcPr>
            <w:tcW w:w="1630" w:type="dxa"/>
            <w:tcBorders>
              <w:top w:val="single" w:sz="4" w:space="0" w:color="000000"/>
              <w:left w:val="single" w:sz="4" w:space="0" w:color="000000"/>
              <w:bottom w:val="single" w:sz="4" w:space="0" w:color="000000"/>
              <w:right w:val="single" w:sz="4" w:space="0" w:color="000000"/>
            </w:tcBorders>
            <w:vAlign w:val="center"/>
          </w:tcPr>
          <w:p w:rsidR="007252A4" w:rsidRDefault="00B60600">
            <w:pPr>
              <w:pStyle w:val="TableText-Centered"/>
            </w:pPr>
            <w:r>
              <w:t>Uji 3</w:t>
            </w:r>
          </w:p>
        </w:tc>
      </w:tr>
      <w:tr w:rsidR="007252A4">
        <w:trPr>
          <w:cantSplit/>
        </w:trPr>
        <w:tc>
          <w:tcPr>
            <w:tcW w:w="16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REQ-03</w:t>
            </w:r>
          </w:p>
        </w:tc>
        <w:tc>
          <w:tcPr>
            <w:tcW w:w="6120" w:type="dxa"/>
            <w:tcBorders>
              <w:top w:val="single" w:sz="4" w:space="0" w:color="000000"/>
              <w:left w:val="single" w:sz="4" w:space="0" w:color="000000"/>
              <w:bottom w:val="single" w:sz="4" w:space="0" w:color="000000"/>
              <w:right w:val="single" w:sz="4" w:space="0" w:color="000000"/>
            </w:tcBorders>
          </w:tcPr>
          <w:p w:rsidR="007252A4" w:rsidRDefault="00B60600">
            <w:pPr>
              <w:pStyle w:val="TableText"/>
            </w:pPr>
            <w:r w:rsidRPr="00B60600">
              <w:t>Sistem memfasilitasi pengguna Civitas (dengan kredensial akun terautentikasi) untuk memesan multi-kursi secara valid melalui Dasbor Pemesanan</w:t>
            </w:r>
            <w:r>
              <w:t>.</w:t>
            </w:r>
          </w:p>
        </w:tc>
        <w:tc>
          <w:tcPr>
            <w:tcW w:w="1630" w:type="dxa"/>
            <w:tcBorders>
              <w:top w:val="single" w:sz="4" w:space="0" w:color="000000"/>
              <w:left w:val="single" w:sz="4" w:space="0" w:color="000000"/>
              <w:bottom w:val="single" w:sz="4" w:space="0" w:color="000000"/>
              <w:right w:val="single" w:sz="4" w:space="0" w:color="000000"/>
            </w:tcBorders>
            <w:vAlign w:val="center"/>
          </w:tcPr>
          <w:p w:rsidR="007252A4" w:rsidRDefault="00B60600">
            <w:pPr>
              <w:pStyle w:val="TableText-Centered"/>
            </w:pPr>
            <w:r>
              <w:t>Uji 1</w:t>
            </w:r>
          </w:p>
        </w:tc>
      </w:tr>
      <w:tr w:rsidR="007252A4">
        <w:trPr>
          <w:cantSplit/>
        </w:trPr>
        <w:tc>
          <w:tcPr>
            <w:tcW w:w="16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REQ-04</w:t>
            </w:r>
          </w:p>
        </w:tc>
        <w:tc>
          <w:tcPr>
            <w:tcW w:w="6120" w:type="dxa"/>
            <w:tcBorders>
              <w:top w:val="single" w:sz="4" w:space="0" w:color="000000"/>
              <w:left w:val="single" w:sz="4" w:space="0" w:color="000000"/>
              <w:bottom w:val="single" w:sz="4" w:space="0" w:color="000000"/>
              <w:right w:val="single" w:sz="4" w:space="0" w:color="000000"/>
            </w:tcBorders>
          </w:tcPr>
          <w:p w:rsidR="007252A4" w:rsidRDefault="00B60600">
            <w:pPr>
              <w:pStyle w:val="TableText"/>
            </w:pPr>
            <w:r w:rsidRPr="00B60600">
              <w:t>Dasbor Sopir (Driver) mendukung pembaruan status jadwal keberangkatan (Standby, Jalan, Istirahat) yang langsung menyinkronkan data klien pengguna.</w:t>
            </w:r>
          </w:p>
        </w:tc>
        <w:tc>
          <w:tcPr>
            <w:tcW w:w="1630" w:type="dxa"/>
            <w:tcBorders>
              <w:top w:val="single" w:sz="4" w:space="0" w:color="000000"/>
              <w:left w:val="single" w:sz="4" w:space="0" w:color="000000"/>
              <w:bottom w:val="single" w:sz="4" w:space="0" w:color="000000"/>
              <w:right w:val="single" w:sz="4" w:space="0" w:color="000000"/>
            </w:tcBorders>
            <w:vAlign w:val="center"/>
          </w:tcPr>
          <w:p w:rsidR="007252A4" w:rsidRDefault="00B60600">
            <w:pPr>
              <w:pStyle w:val="TableText-Centered"/>
            </w:pPr>
            <w:r>
              <w:t>Pengujian Dasbor Sopir</w:t>
            </w:r>
          </w:p>
        </w:tc>
      </w:tr>
      <w:tr w:rsidR="007252A4">
        <w:trPr>
          <w:cantSplit/>
        </w:trPr>
        <w:tc>
          <w:tcPr>
            <w:tcW w:w="16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REQ-05</w:t>
            </w:r>
          </w:p>
        </w:tc>
        <w:tc>
          <w:tcPr>
            <w:tcW w:w="6120" w:type="dxa"/>
            <w:tcBorders>
              <w:top w:val="single" w:sz="4" w:space="0" w:color="000000"/>
              <w:left w:val="single" w:sz="4" w:space="0" w:color="000000"/>
              <w:bottom w:val="single" w:sz="4" w:space="0" w:color="000000"/>
              <w:right w:val="single" w:sz="4" w:space="0" w:color="000000"/>
            </w:tcBorders>
          </w:tcPr>
          <w:p w:rsidR="007252A4" w:rsidRDefault="00B60600">
            <w:pPr>
              <w:pStyle w:val="TableText"/>
              <w:rPr>
                <w:lang w:eastAsia="en-US"/>
              </w:rPr>
            </w:pPr>
            <w:r w:rsidRPr="00B60600">
              <w:t>Dasbor Administrator sanggup memonitor manajemen pengguna, manifest jumlah bus, dan pendapatan real-time berbasis saringan dinamis (dynamic filtering).</w:t>
            </w:r>
            <w:r w:rsidRPr="00B60600">
              <w:tab/>
            </w:r>
          </w:p>
        </w:tc>
        <w:tc>
          <w:tcPr>
            <w:tcW w:w="1630" w:type="dxa"/>
            <w:tcBorders>
              <w:top w:val="single" w:sz="4" w:space="0" w:color="000000"/>
              <w:left w:val="single" w:sz="4" w:space="0" w:color="000000"/>
              <w:bottom w:val="single" w:sz="4" w:space="0" w:color="000000"/>
              <w:right w:val="single" w:sz="4" w:space="0" w:color="000000"/>
            </w:tcBorders>
            <w:vAlign w:val="center"/>
          </w:tcPr>
          <w:p w:rsidR="007252A4" w:rsidRDefault="00B60600">
            <w:pPr>
              <w:pStyle w:val="TableText-Centered"/>
            </w:pPr>
            <w:r>
              <w:t>Pengujian Dasbor Admin</w:t>
            </w:r>
          </w:p>
        </w:tc>
      </w:tr>
      <w:tr w:rsidR="007252A4">
        <w:trPr>
          <w:cantSplit/>
        </w:trPr>
        <w:tc>
          <w:tcPr>
            <w:tcW w:w="1620" w:type="dxa"/>
            <w:tcBorders>
              <w:top w:val="single" w:sz="4" w:space="0" w:color="000000"/>
              <w:left w:val="single" w:sz="4" w:space="0" w:color="000000"/>
              <w:bottom w:val="single" w:sz="4" w:space="0" w:color="000000"/>
              <w:right w:val="single" w:sz="4" w:space="0" w:color="000000"/>
            </w:tcBorders>
          </w:tcPr>
          <w:p w:rsidR="007252A4" w:rsidRDefault="00000000">
            <w:pPr>
              <w:pStyle w:val="TableText"/>
            </w:pPr>
            <w:r>
              <w:t>REQ-06</w:t>
            </w:r>
          </w:p>
        </w:tc>
        <w:tc>
          <w:tcPr>
            <w:tcW w:w="6120" w:type="dxa"/>
            <w:tcBorders>
              <w:top w:val="single" w:sz="4" w:space="0" w:color="000000"/>
              <w:left w:val="single" w:sz="4" w:space="0" w:color="000000"/>
              <w:bottom w:val="single" w:sz="4" w:space="0" w:color="000000"/>
              <w:right w:val="single" w:sz="4" w:space="0" w:color="000000"/>
            </w:tcBorders>
          </w:tcPr>
          <w:p w:rsidR="007252A4" w:rsidRDefault="00B60600">
            <w:pPr>
              <w:pStyle w:val="TableText"/>
              <w:rPr>
                <w:lang w:eastAsia="en-US"/>
              </w:rPr>
            </w:pPr>
            <w:r w:rsidRPr="00B60600">
              <w:t>Sistem mematuhi standar Web Content Accessibility Guidelines (WCAG) 2.1 Level AA untuk keterjangkauan pengguna (Screen Reader dan Navigasi Keyboard).</w:t>
            </w:r>
            <w:r w:rsidRPr="00B60600">
              <w:tab/>
            </w:r>
          </w:p>
        </w:tc>
        <w:tc>
          <w:tcPr>
            <w:tcW w:w="1630" w:type="dxa"/>
            <w:tcBorders>
              <w:top w:val="single" w:sz="4" w:space="0" w:color="000000"/>
              <w:left w:val="single" w:sz="4" w:space="0" w:color="000000"/>
              <w:bottom w:val="single" w:sz="4" w:space="0" w:color="000000"/>
              <w:right w:val="single" w:sz="4" w:space="0" w:color="000000"/>
            </w:tcBorders>
            <w:vAlign w:val="center"/>
          </w:tcPr>
          <w:p w:rsidR="007252A4" w:rsidRDefault="00B60600">
            <w:pPr>
              <w:pStyle w:val="TableText-Centered"/>
            </w:pPr>
            <w:r>
              <w:t>Pengujian Aksesibilitas Inklusif</w:t>
            </w:r>
          </w:p>
        </w:tc>
      </w:tr>
    </w:tbl>
    <w:p w:rsidR="007252A4" w:rsidRDefault="007252A4"/>
    <w:sectPr w:rsidR="007252A4">
      <w:headerReference w:type="default" r:id="rId29"/>
      <w:footerReference w:type="default" r:id="rId30"/>
      <w:pgSz w:w="12240" w:h="15840"/>
      <w:pgMar w:top="1440" w:right="1440" w:bottom="1440" w:left="144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59D3" w:rsidRDefault="003B59D3">
      <w:r>
        <w:separator/>
      </w:r>
    </w:p>
  </w:endnote>
  <w:endnote w:type="continuationSeparator" w:id="0">
    <w:p w:rsidR="003B59D3" w:rsidRDefault="003B5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Times New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Lohit Devanagari">
    <w:panose1 w:val="020B0604020202020204"/>
    <w:charset w:val="00"/>
    <w:family w:val="roman"/>
    <w:pitch w:val="default"/>
  </w:font>
  <w:font w:name="Liberation Sans">
    <w:altName w:val="Arial"/>
    <w:panose1 w:val="020B0604020202020204"/>
    <w:charset w:val="01"/>
    <w:family w:val="swiss"/>
    <w:pitch w:val="variable"/>
  </w:font>
  <w:font w:name="Noto Sans CJK SC">
    <w:panose1 w:val="020B0604020202020204"/>
    <w:charset w:val="00"/>
    <w:family w:val="roman"/>
    <w:pitch w:val="default"/>
  </w:font>
  <w:font w:name="Arial;Helvetica">
    <w:altName w:val="Arial"/>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Footer"/>
    </w:pPr>
    <w:r>
      <w:tab/>
      <w:t>Bulan DD,YYYY/v.1</w:t>
    </w:r>
    <w:r>
      <w:rPr>
        <w:noProof/>
      </w:rPr>
      <mc:AlternateContent>
        <mc:Choice Requires="wps">
          <w:drawing>
            <wp:anchor distT="0" distB="0" distL="0" distR="0" simplePos="0" relativeHeight="4" behindDoc="0" locked="0" layoutInCell="0" allowOverlap="1">
              <wp:simplePos x="0" y="0"/>
              <wp:positionH relativeFrom="margin">
                <wp:align>center</wp:align>
              </wp:positionH>
              <wp:positionV relativeFrom="paragraph">
                <wp:posOffset>635</wp:posOffset>
              </wp:positionV>
              <wp:extent cx="110490" cy="146685"/>
              <wp:effectExtent l="0" t="0" r="0" b="0"/>
              <wp:wrapSquare wrapText="largest"/>
              <wp:docPr id="2" name="Frame1"/>
              <wp:cNvGraphicFramePr/>
              <a:graphic xmlns:a="http://schemas.openxmlformats.org/drawingml/2006/main">
                <a:graphicData uri="http://schemas.microsoft.com/office/word/2010/wordprocessingShape">
                  <wps:wsp>
                    <wps:cNvSpPr txBox="1"/>
                    <wps:spPr>
                      <a:xfrm>
                        <a:off x="0" y="0"/>
                        <a:ext cx="110490" cy="146685"/>
                      </a:xfrm>
                      <a:prstGeom prst="rect">
                        <a:avLst/>
                      </a:prstGeom>
                      <a:solidFill>
                        <a:srgbClr val="FFFFFF">
                          <a:alpha val="0"/>
                        </a:srgbClr>
                      </a:solidFill>
                    </wps:spPr>
                    <wps:txbx>
                      <w:txbxContent>
                        <w:p w:rsidR="007252A4"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aku aku aku</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27" type="#_x0000_t202" style="position:absolute;margin-left:0;margin-top:.05pt;width:8.7pt;height:11.55pt;z-index: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2kogEAAEQDAAAOAAAAZHJzL2Uyb0RvYy54bWysUttu2zAMfR/QfxD03sgpuqAz4hTdigwD&#13;&#10;hm1Auw+QZSkWIIsCpcbO34+Scynat6F+kEmROuQ55Pp+Ghzba4wWfMOXi4oz7RV01u8a/vd5e33H&#13;&#10;WUzSd9KB1w0/6MjvN1ef1mOo9Q304DqNjEB8rMfQ8D6lUAsRVa8HGRcQtKegARxkIhd3okM5Evrg&#13;&#10;xE1VrcQI2AUEpWOk28c5yDcF3xit0m9jok7MNZx6S+XEcrb5FJu1rHcoQ2/VsQ35H10M0noqeoZ6&#13;&#10;lEmyF7TvoAarECKYtFAwCDDGKl04EJtl9YbNUy+DLlxInBjOMsWPg1W/9k/hD7I0fYWJBpgFGUOs&#13;&#10;I11mPpPBIf+pU0ZxkvBwlk1Pian8aFndfqGIotDydrW6+5xRxOVxwJi+axhYNhqONJUiltz/jGlO&#13;&#10;PaXkWhGc7bbWueLgrv3mkO0lTXBbvvmtC72cb8sUqVycU0vpVxjiwidbaWqnI8kWugNxdz88KZq3&#13;&#10;42TgyWhPhvSqB9qbuXEPDy8JjC3NZ9AZiSpnh0ZVejiuVd6F137Juiz/5h8AAAD//wMAUEsDBBQA&#13;&#10;BgAIAAAAIQChDD8J3AAAAAgBAAAPAAAAZHJzL2Rvd25yZXYueG1sTI9BT8MwDIXvSPyHyJO4sXQd&#13;&#10;YqNrOsEmuCIK0q5Z4zVVG6dqsq38e9wTu1iyn97z+/Lt6DpxwSE0nhQs5gkIpMqbhmoFP9/vj2sQ&#13;&#10;IWoyuvOECn4xwLa4v8t1ZvyVvvBSxlpwCIVMK7Ax9pmUobLodJj7Hom1kx+cjrwOtTSDvnK462Sa&#13;&#10;JM/S6Yb4g9U97ixWbXl2Cpaf6eoQPsr9rj/gS7sOb+2JrFIPs3G/4fG6ARFxjP8OmBi4PxRc7OjP&#13;&#10;ZILoFDBNnK5i0lZPII4K0mUKssjlLUDxBwAA//8DAFBLAQItABQABgAIAAAAIQC2gziS/gAAAOEB&#13;&#10;AAATAAAAAAAAAAAAAAAAAAAAAABbQ29udGVudF9UeXBlc10ueG1sUEsBAi0AFAAGAAgAAAAhADj9&#13;&#10;If/WAAAAlAEAAAsAAAAAAAAAAAAAAAAALwEAAF9yZWxzLy5yZWxzUEsBAi0AFAAGAAgAAAAhAH+l&#13;&#10;zaSiAQAARAMAAA4AAAAAAAAAAAAAAAAALgIAAGRycy9lMm9Eb2MueG1sUEsBAi0AFAAGAAgAAAAh&#13;&#10;AKEMPwncAAAACAEAAA8AAAAAAAAAAAAAAAAA/AMAAGRycy9kb3ducmV2LnhtbFBLBQYAAAAABAAE&#13;&#10;APMAAAAFBQAAAAA=&#13;&#10;" o:allowincell="f" stroked="f">
              <v:fill opacity="0"/>
              <v:textbox inset="0,0,0,0">
                <w:txbxContent>
                  <w:p w:rsidR="007252A4"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aku aku aku</w:t>
                    </w:r>
                    <w:r>
                      <w:rPr>
                        <w:rStyle w:val="PageNumber"/>
                      </w:rPr>
                      <w:fldChar w:fldCharType="end"/>
                    </w:r>
                  </w:p>
                </w:txbxContent>
              </v:textbox>
              <w10:wrap type="square" side="largest"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Footer"/>
    </w:pPr>
    <w:r>
      <w:tab/>
      <w:t>Bulan DD,YYYY/v.1</w:t>
    </w:r>
    <w:r>
      <w:rPr>
        <w:noProof/>
      </w:rP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64770" cy="146685"/>
              <wp:effectExtent l="0" t="0" r="0" b="0"/>
              <wp:wrapSquare wrapText="largest"/>
              <wp:docPr id="3" name="Frame2"/>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8" type="#_x0000_t202" style="position:absolute;margin-left:0;margin-top:.05pt;width:5.1pt;height:11.55pt;z-index:1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lnpQEAAEoDAAAOAAAAZHJzL2Uyb0RvYy54bWysU9tu2zAMfR+wfxD0vigpurQw4hTbigwD&#13;&#10;hm1A1w+QZSkWIImCqMbO34+Smwu2t6F+kEmRPuQ5pDcPk3fsoBNaCC1fLZac6aCgt2Hf8uffuw/3&#13;&#10;nGGWoZcOgm75USN/2L5/txljo29gANfrxAgkYDPGlg85x0YIVIP2EhcQdaCggeRlJjftRZ/kSOje&#13;&#10;iZvlci1GSH1MoDQi3T7OQb6t+MZolX8agzoz13LqLdcz1bMrp9huZLNPMg5WvbYh/6MLL22gomeo&#13;&#10;R5kle0n2HyhvVQIEkxcKvABjrNKVA7FZLf9i8zTIqCsXEgfjWSZ8O1j14/AUfyWWp88w0QCLIGPE&#13;&#10;Bumy8JlM8uVNnTKKk4THs2x6ykzR5fr27o4CiiKr2/X6/mMBEZdvY8L8VYNnxWh5oqFUreThO+Y5&#13;&#10;9ZRSSiE42++sc9VJ++6LS+wgaYC7+szfujjI+bYOkcrhnFpLX2GIC51i5ambmO2vqHbQH0kB9y2Q&#13;&#10;rmVHTkY6Gd3JkEENQNsz9x/g00sGYyuHgj0jUQPFoYHVVl6Xq2zEtV+zLr/A9g8AAAD//wMAUEsD&#13;&#10;BBQABgAIAAAAIQA1om+x2wAAAAgBAAAPAAAAZHJzL2Rvd25yZXYueG1sTI9BT8MwDIXvSPyHyEjc&#13;&#10;WEomweiaTrAJrogOades8ZqqjVPV2Vb+PekJLpbsp/f8vmIz+V5ccOQ2kIbHRQYCqQ62pUbD9/79&#13;&#10;YQWCoyFr+kCo4QcZNuXtTWFyG670hZcqNiKFEOdGg4txyKXk2qE3vAgDUtJOYfQmpnVspB3NNYX7&#13;&#10;Xqose5LetJQ+ODPg1mHdVWevYfmpng/8Ue22wwFfuhW/dSdyWt/fTbt1Gq9rEBGn+OeAmSH1hzIV&#13;&#10;O4YzWRa9hkQT56uYtUyBOGpQSwWyLOR/gPIXAAD//wMAUEsBAi0AFAAGAAgAAAAhALaDOJL+AAAA&#13;&#10;4QEAABMAAAAAAAAAAAAAAAAAAAAAAFtDb250ZW50X1R5cGVzXS54bWxQSwECLQAUAAYACAAAACEA&#13;&#10;OP0h/9YAAACUAQAACwAAAAAAAAAAAAAAAAAvAQAAX3JlbHMvLnJlbHNQSwECLQAUAAYACAAAACEA&#13;&#10;o/kpZ6UBAABKAwAADgAAAAAAAAAAAAAAAAAuAgAAZHJzL2Uyb0RvYy54bWxQSwECLQAUAAYACAAA&#13;&#10;ACEANaJvsdsAAAAIAQAADwAAAAAAAAAAAAAAAAD/AwAAZHJzL2Rvd25yZXYueG1sUEsFBgAAAAAE&#13;&#10;AAQA8wAAAAcFAAAAAA==&#13;&#10;" o:allowincell="f" stroked="f">
              <v:fill opacity="0"/>
              <v:textbox inset="0,0,0,0">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Footer"/>
    </w:pPr>
    <w:r>
      <w:tab/>
      <w:t>Bulan DD,YYYY/v.1</w:t>
    </w:r>
    <w:r>
      <w:rPr>
        <w:noProof/>
      </w:rP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64770" cy="146685"/>
              <wp:effectExtent l="0" t="0" r="0" b="0"/>
              <wp:wrapSquare wrapText="largest"/>
              <wp:docPr id="4" name="Frame3"/>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3" o:spid="_x0000_s1029" type="#_x0000_t202" style="position:absolute;margin-left:0;margin-top:.05pt;width:5.1pt;height:11.55pt;z-index:1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mzVpgEAAEoDAAAOAAAAZHJzL2Uyb0RvYy54bWysU8Fu2zAMvQ/oPwi6N06CNi2MOMXWIsOA&#13;&#10;YRvQ9QNkWYoFSKJAqbHz96PkOim221AfZFKkH/ke6e3D6Cw7KowGfMNXiyVnykvojD80/OX3/vqe&#13;&#10;s5iE74QFrxp+UpE/7K4+bYdQqzX0YDuFjEB8rIfQ8D6lUFdVlL1yIi4gKE9BDehEIhcPVYdiIHRn&#13;&#10;q/VyuakGwC4gSBUj3T5NQb4r+FormX5qHVVituHUWyonlrPNZ7XbivqAIvRGvrUh/qMLJ4ynomeo&#13;&#10;J5EEe0XzD5QzEiGCTgsJrgKtjVSFA7FZLf9i89yLoAoXEieGs0zx42Dlj+Nz+IUsjV9gpAFmQYYQ&#13;&#10;60iXmc+o0eU3dcooThKezrKpMTFJl5ubuzsKSIqsbjab+9sMUl2+DRjTVwWOZaPhSEMpWonj95im&#13;&#10;1Dkll4pgTbc31hYHD+2jRXYUNMB9eaZvbejFdFuGSOXilFpKv8OoLnSylcZ2ZKZr+Hqm2kJ3IgXs&#13;&#10;N0+65h2ZDZyNdjaElz3Q9kz9e/j8mkCbwiFjT0jUQHZoYKWVt+XKG/HeL1mXX2D3BwAA//8DAFBL&#13;&#10;AwQUAAYACAAAACEANaJvsdsAAAAIAQAADwAAAGRycy9kb3ducmV2LnhtbEyPQU/DMAyF70j8h8hI&#13;&#10;3FhKJsHomk6wCa6IDmnXrPGaqo1T1dlW/j3pCS6W7Kf3/L5iM/leXHDkNpCGx0UGAqkOtqVGw/f+&#13;&#10;/WEFgqMha/pAqOEHGTbl7U1hchuu9IWXKjYihRDnRoOLccil5NqhN7wIA1LSTmH0JqZ1bKQdzTWF&#13;&#10;+16qLHuS3rSUPjgz4NZh3VVnr2H5qZ4P/FHttsMBX7oVv3Unclrf3027dRqvaxARp/jngJkh9Ycy&#13;&#10;FTuGM1kWvYZEE+ermLVMgThqUEsFsizkf4DyFwAA//8DAFBLAQItABQABgAIAAAAIQC2gziS/gAA&#13;&#10;AOEBAAATAAAAAAAAAAAAAAAAAAAAAABbQ29udGVudF9UeXBlc10ueG1sUEsBAi0AFAAGAAgAAAAh&#13;&#10;ADj9If/WAAAAlAEAAAsAAAAAAAAAAAAAAAAALwEAAF9yZWxzLy5yZWxzUEsBAi0AFAAGAAgAAAAh&#13;&#10;APNKbNWmAQAASgMAAA4AAAAAAAAAAAAAAAAALgIAAGRycy9lMm9Eb2MueG1sUEsBAi0AFAAGAAgA&#13;&#10;AAAhADWib7HbAAAACAEAAA8AAAAAAAAAAAAAAAAAAAQAAGRycy9kb3ducmV2LnhtbFBLBQYAAAAA&#13;&#10;BAAEAPMAAAAIBQAAAAA=&#13;&#10;" o:allowincell="f" stroked="f">
              <v:fill opacity="0"/>
              <v:textbox inset="0,0,0,0">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v:textbox>
              <w10:wrap type="square" side="largest"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Footer"/>
    </w:pPr>
    <w:r>
      <w:tab/>
      <w:t>Bulan DD,YYYY/v.1</w:t>
    </w:r>
    <w:r>
      <w:rPr>
        <w:noProof/>
      </w:rP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64770" cy="146685"/>
              <wp:effectExtent l="0" t="0" r="0" b="0"/>
              <wp:wrapSquare wrapText="largest"/>
              <wp:docPr id="5" name="Frame5"/>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5" o:spid="_x0000_s1030" type="#_x0000_t202" style="position:absolute;margin-left:0;margin-top:.05pt;width:5.1pt;height:11.55pt;z-index:1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1C7pwEAAEoDAAAOAAAAZHJzL2Uyb0RvYy54bWysU8Fu2zAMvQ/oPwi6L066Li2MOMXWIsOA&#13;&#10;YSvQ9gNkWYoFSKIgqrHz96PkOim2W1EfZFKkH/ke6c3t6Cw7qIgGfMNXiyVnykvojN83/Plp9/mG&#13;&#10;M0zCd8KCVw0/KuS324tPmyHU6hJ6sJ2KjEA81kNoeJ9SqKsKZa+cwAUE5SmoITqRyI37qotiIHRn&#13;&#10;q8vlcl0NELsQQSpEur2fgnxb8LVWMv3RGlVituHUWypnLGebz2q7EfU+itAb+dqGeEcXThhPRU9Q&#13;&#10;9yIJ9hLNf1DOyAgIOi0kuAq0NlIVDsRmtfyHzWMvgipcSBwMJ5nw42Dl78NjeIgsjd9hpAFmQYaA&#13;&#10;NdJl5jPq6PKbOmUUJwmPJ9nUmJiky/XV9TUFJEVWV+v1zdcMUp2/DRHTDwWOZaPhkYZStBKHX5im&#13;&#10;1Dkll0KwptsZa4sT9+2djewgaIC78kzf2tCL6bYMkcrhlFpKv8GoznSylcZ2ZKZr+JeZagvdkRSw&#13;&#10;Pz3pmndkNuJstLMhvOyBtmfq38O3lwTaFA4Ze0KiBrJDAyutvC5X3oi3fsk6/wLbvwAAAP//AwBQ&#13;&#10;SwMEFAAGAAgAAAAhADWib7HbAAAACAEAAA8AAABkcnMvZG93bnJldi54bWxMj0FPwzAMhe9I/IfI&#13;&#10;SNxYSibB6JpOsAmuiA5p16zxmqqNU9XZVv496Qkuluyn9/y+YjP5Xlxw5DaQhsdFBgKpDralRsP3&#13;&#10;/v1hBYKjIWv6QKjhBxk25e1NYXIbrvSFlyo2IoUQ50aDi3HIpeTaoTe8CANS0k5h9CamdWykHc01&#13;&#10;hfteqix7kt60lD44M+DWYd1VZ69h+ameD/xR7bbDAV+6Fb91J3Ja399Nu3Uar2sQEaf454CZIfWH&#13;&#10;MhU7hjNZFr2GRBPnq5i1TIE4alBLBbIs5H+A8hcAAP//AwBQSwECLQAUAAYACAAAACEAtoM4kv4A&#13;&#10;AADhAQAAEwAAAAAAAAAAAAAAAAAAAAAAW0NvbnRlbnRfVHlwZXNdLnhtbFBLAQItABQABgAIAAAA&#13;&#10;IQA4/SH/1gAAAJQBAAALAAAAAAAAAAAAAAAAAC8BAABfcmVscy8ucmVsc1BLAQItABQABgAIAAAA&#13;&#10;IQDD21C7pwEAAEoDAAAOAAAAAAAAAAAAAAAAAC4CAABkcnMvZTJvRG9jLnhtbFBLAQItABQABgAI&#13;&#10;AAAAIQA1om+x2wAAAAgBAAAPAAAAAAAAAAAAAAAAAAEEAABkcnMvZG93bnJldi54bWxQSwUGAAAA&#13;&#10;AAQABADzAAAACQUAAAAA&#13;&#10;" o:allowincell="f" stroked="f">
              <v:fill opacity="0"/>
              <v:textbox inset="0,0,0,0">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txbxContent>
              </v:textbox>
              <w10:wrap type="square" side="largest"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Footer"/>
    </w:pPr>
    <w:r>
      <w:tab/>
      <w:t>Bulan DD,YYYY/v.1</w:t>
    </w:r>
    <w:r>
      <w:rPr>
        <w:noProof/>
      </w:rP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64770" cy="146685"/>
              <wp:effectExtent l="0" t="0" r="0" b="0"/>
              <wp:wrapSquare wrapText="largest"/>
              <wp:docPr id="6" name="Frame4"/>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4" o:spid="_x0000_s1031" type="#_x0000_t202" style="position:absolute;margin-left:0;margin-top:.05pt;width:5.1pt;height:11.55pt;z-index:13;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pZqpgEAAEoDAAAOAAAAZHJzL2Uyb0RvYy54bWysU8Fu2zAMvQ/oPwi6N0qKNC2MOMXWIsOA&#13;&#10;YRvQ9QNkWYoFyKJAqbHz96PkOim221AfZFKkH/ke6e3D2Dt21Bgt+JqvFkvOtFfQWn+o+cvv/fU9&#13;&#10;ZzFJ30oHXtf8pCN/2F192g6h0jfQgWs1MgLxsRpCzbuUQiVEVJ3uZVxA0J6CBrCXiVw8iBblQOi9&#13;&#10;EzfL5UYMgG1AUDpGun2agnxX8I3RKv00JurEXM2pt1ROLGeTT7HbyuqAMnRWvbUh/6OLXlpPRc9Q&#13;&#10;TzJJ9or2H6jeKoQIJi0U9AKMsUoXDsRmtfyLzXMngy5cSJwYzjLFj4NVP47P4ReyNH6BkQaYBRlC&#13;&#10;rCJdZj6jwT6/qVNGcZLwdJZNj4kputys7+4ooCiyWm8297cZRFy+DRjTVw09y0bNkYZStJLH7zFN&#13;&#10;qXNKLhXB2XZvnSsOHppHh+woaYD78kzfutDJ6bYMkcrFKbWUfochLnSylcZmZLat+Xqm2kB7IgXc&#13;&#10;N0+65h2ZDZyNZjakVx3Q9kz9e/j8msDYwiFjT0jUQHZoYKWVt+XKG/HeL1mXX2D3BwAA//8DAFBL&#13;&#10;AwQUAAYACAAAACEANaJvsdsAAAAIAQAADwAAAGRycy9kb3ducmV2LnhtbEyPQU/DMAyF70j8h8hI&#13;&#10;3FhKJsHomk6wCa6IDmnXrPGaqo1T1dlW/j3pCS6W7Kf3/L5iM/leXHDkNpCGx0UGAqkOtqVGw/f+&#13;&#10;/WEFgqMha/pAqOEHGTbl7U1hchuu9IWXKjYihRDnRoOLccil5NqhN7wIA1LSTmH0JqZ1bKQdzTWF&#13;&#10;+16qLHuS3rSUPjgz4NZh3VVnr2H5qZ4P/FHttsMBX7oVv3Unclrf3027dRqvaxARp/jngJkh9Ycy&#13;&#10;FTuGM1kWvYZEE+ermLVMgThqUEsFsizkf4DyFwAA//8DAFBLAQItABQABgAIAAAAIQC2gziS/gAA&#13;&#10;AOEBAAATAAAAAAAAAAAAAAAAAAAAAABbQ29udGVudF9UeXBlc10ueG1sUEsBAi0AFAAGAAgAAAAh&#13;&#10;ADj9If/WAAAAlAEAAAsAAAAAAAAAAAAAAAAALwEAAF9yZWxzLy5yZWxzUEsBAi0AFAAGAAgAAAAh&#13;&#10;ABIqlmqmAQAASgMAAA4AAAAAAAAAAAAAAAAALgIAAGRycy9lMm9Eb2MueG1sUEsBAi0AFAAGAAgA&#13;&#10;AAAhADWib7HbAAAACAEAAA8AAAAAAAAAAAAAAAAAAAQAAGRycy9kb3ducmV2LnhtbFBLBQYAAAAA&#13;&#10;BAAEAPMAAAAIBQAAAAA=&#13;&#10;" o:allowincell="f" stroked="f">
              <v:fill opacity="0"/>
              <v:textbox inset="0,0,0,0">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landfooter"/>
    </w:pPr>
    <w:r>
      <w:tab/>
      <w:t>Bulan DD,YYYY/v.1</w:t>
    </w:r>
    <w:r>
      <w:rPr>
        <w:rStyle w:val="Paragraph-Boldinside"/>
        <w:sz w:val="16"/>
      </w:rPr>
      <w:t xml:space="preserve">                                                                                                                                              </w:t>
    </w:r>
    <w:r>
      <w:rPr>
        <w:noProof/>
      </w:rP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64770" cy="146685"/>
              <wp:effectExtent l="0" t="0" r="0" b="0"/>
              <wp:wrapSquare wrapText="largest"/>
              <wp:docPr id="7" name="Frame6"/>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7252A4"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6</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6" o:spid="_x0000_s1032" type="#_x0000_t202" style="position:absolute;margin-left:0;margin-top:.05pt;width:5.1pt;height:11.55pt;z-index: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6oEpQEAAEoDAAAOAAAAZHJzL2Uyb0RvYy54bWysU8Fu2zAMvQ/oPwi6L0qKNi2MOMW2IsOA&#13;&#10;YhvQ7QNkWYoFSKJAqbHz96XkJim22zAfZIqkHx8f6c3D5B07aEwWQstXiyVnOijobdi3/Pev3cd7&#13;&#10;zlKWoZcOgm75USf+sL36sBljo69hANdrZAQSUjPGlg85x0aIpAbtZVpA1IGCBtDLTFfcix7lSOje&#13;&#10;ievlci1GwD4iKJ0SeR/nIN9WfGO0yj+MSToz13LiluuJ9ezKKbYb2exRxsGqNxryH1h4aQMVPUM9&#13;&#10;yizZC9q/oLxVCAlMXijwAoyxStceqJvV8o9ungcZde2FxEnxLFP6f7Dq++E5/kSWp88w0QCLIGNM&#13;&#10;TSJn6Wcy6MubmDKKk4THs2x6ykyRc31zd0cBRZHVzXp9f1tAxOXbiCl/1eBZMVqONJSqlTw8pTyn&#13;&#10;nlJKqQTO9jvrXL3gvvvikB0kDXBXn/lbFwc5e+sQqVyaU2vpdxji0k6x8tRNzPYtryyLp4P+SAq4&#13;&#10;b4F0LTtyMvBkdCdDBjUAbc/MP8CnlwzG1h4uSESgXGhglcrbcpWNeH+vWZdfYPsKAAD//wMAUEsD&#13;&#10;BBQABgAIAAAAIQA1om+x2wAAAAgBAAAPAAAAZHJzL2Rvd25yZXYueG1sTI9BT8MwDIXvSPyHyEjc&#13;&#10;WEomweiaTrAJrogOades8ZqqjVPV2Vb+PekJLpbsp/f8vmIz+V5ccOQ2kIbHRQYCqQ62pUbD9/79&#13;&#10;YQWCoyFr+kCo4QcZNuXtTWFyG670hZcqNiKFEOdGg4txyKXk2qE3vAgDUtJOYfQmpnVspB3NNYX7&#13;&#10;Xqose5LetJQ+ODPg1mHdVWevYfmpng/8Ue22wwFfuhW/dSdyWt/fTbt1Gq9rEBGn+OeAmSH1hzIV&#13;&#10;O4YzWRa9hkQT56uYtUyBOGpQSwWyLOR/gPIXAAD//wMAUEsBAi0AFAAGAAgAAAAhALaDOJL+AAAA&#13;&#10;4QEAABMAAAAAAAAAAAAAAAAAAAAAAFtDb250ZW50X1R5cGVzXS54bWxQSwECLQAUAAYACAAAACEA&#13;&#10;OP0h/9YAAACUAQAACwAAAAAAAAAAAAAAAAAvAQAAX3JlbHMvLnJlbHNQSwECLQAUAAYACAAAACEA&#13;&#10;IruqBKUBAABKAwAADgAAAAAAAAAAAAAAAAAuAgAAZHJzL2Uyb0RvYy54bWxQSwECLQAUAAYACAAA&#13;&#10;ACEANaJvsdsAAAAIAQAADwAAAAAAAAAAAAAAAAD/AwAAZHJzL2Rvd25yZXYueG1sUEsFBgAAAAAE&#13;&#10;AAQA8wAAAAcFAAAAAA==&#13;&#10;" o:allowincell="f" stroked="f">
              <v:fill opacity="0"/>
              <v:textbox inset="0,0,0,0">
                <w:txbxContent>
                  <w:p w:rsidR="007252A4"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6</w:t>
                    </w:r>
                    <w:r>
                      <w:rPr>
                        <w:rStyle w:val="PageNumber"/>
                      </w:rPr>
                      <w:fldChar w:fldCharType="end"/>
                    </w:r>
                  </w:p>
                </w:txbxContent>
              </v:textbox>
              <w10:wrap type="square" side="largest"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Footer"/>
    </w:pPr>
    <w:r>
      <w:tab/>
      <w:t>Bulan DD,YYYY/v.1</w:t>
    </w:r>
    <w:r>
      <w:rPr>
        <w:noProof/>
      </w:rP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64770" cy="146685"/>
              <wp:effectExtent l="0" t="0" r="0" b="0"/>
              <wp:wrapSquare wrapText="largest"/>
              <wp:docPr id="8" name="Frame7"/>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7252A4"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7" o:spid="_x0000_s1033" type="#_x0000_t202" style="position:absolute;margin-left:0;margin-top:.05pt;width:5.1pt;height:11.55pt;z-index:9;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O+2pgEAAEoDAAAOAAAAZHJzL2Uyb0RvYy54bWysU8Fu2zAMvQ/YPwi6L0qKLi2MOMW2IsOA&#13;&#10;YRvQ7QNkWYoFSKJAqbHz96PkOim22zAfZFKkH98j6d3D5B07aUwWQss3qzVnOijobTi2/NfPw7t7&#13;&#10;zlKWoZcOgm75WSf+sH/7ZjfGRt/AAK7XyAgkpGaMLR9yjo0QSQ3ay7SCqAMFDaCXmVw8ih7lSOje&#13;&#10;iZv1eitGwD4iKJ0S3T7OQb6v+MZolb8bk3RmruXELdcT69mVU+x3sjmijINVLzTkP7Dw0gYqeoF6&#13;&#10;lFmyZ7R/QXmrEBKYvFLgBRhjla4aSM1m/Yeap0FGXbVQc1K8tCn9P1j17fQUfyDL00eYaIClIWNM&#13;&#10;TaLLomcy6MubmDKKUwvPl7bpKTNFl9vbuzsKKIpsbrfb+/cFRFy/jZjyZw2eFaPlSEOpvZKnrynP&#13;&#10;qUtKKZXA2f5gnasOHrtPDtlJ0gAP9Zm/dXGQ820dIpVLc2ot/QpDXOUUK0/dxGxPrBepHfRn6oD7&#13;&#10;EqivZUcWAxejWwwZ1AC0PTP/AB+eMxhbNRTsGYkIFIcGVqm8LFfZiNd+zbr+AvvfAAAA//8DAFBL&#13;&#10;AwQUAAYACAAAACEANaJvsdsAAAAIAQAADwAAAGRycy9kb3ducmV2LnhtbEyPQU/DMAyF70j8h8hI&#13;&#10;3FhKJsHomk6wCa6IDmnXrPGaqo1T1dlW/j3pCS6W7Kf3/L5iM/leXHDkNpCGx0UGAqkOtqVGw/f+&#13;&#10;/WEFgqMha/pAqOEHGTbl7U1hchuu9IWXKjYihRDnRoOLccil5NqhN7wIA1LSTmH0JqZ1bKQdzTWF&#13;&#10;+16qLHuS3rSUPjgz4NZh3VVnr2H5qZ4P/FHttsMBX7oVv3Unclrf3027dRqvaxARp/jngJkh9Ycy&#13;&#10;FTuGM1kWvYZEE+ermLVMgThqUEsFsizkf4DyFwAA//8DAFBLAQItABQABgAIAAAAIQC2gziS/gAA&#13;&#10;AOEBAAATAAAAAAAAAAAAAAAAAAAAAABbQ29udGVudF9UeXBlc10ueG1sUEsBAi0AFAAGAAgAAAAh&#13;&#10;ADj9If/WAAAAlAEAAAsAAAAAAAAAAAAAAAAALwEAAF9yZWxzLy5yZWxzUEsBAi0AFAAGAAgAAAAh&#13;&#10;AHII77amAQAASgMAAA4AAAAAAAAAAAAAAAAALgIAAGRycy9lMm9Eb2MueG1sUEsBAi0AFAAGAAgA&#13;&#10;AAAhADWib7HbAAAACAEAAA8AAAAAAAAAAAAAAAAAAAQAAGRycy9kb3ducmV2LnhtbFBLBQYAAAAA&#13;&#10;BAAEAPMAAAAIBQAAAAA=&#13;&#10;" o:allowincell="f" stroked="f">
              <v:fill opacity="0"/>
              <v:textbox inset="0,0,0,0">
                <w:txbxContent>
                  <w:p w:rsidR="007252A4" w:rsidRDefault="00000000">
                    <w:pPr>
                      <w:pStyle w:val="Footer"/>
                      <w:rPr>
                        <w:rStyle w:val="PageNumber"/>
                      </w:rP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Footer"/>
    </w:pPr>
    <w:r>
      <w:tab/>
      <w:t>Bulan DD,YYYY/v.1</w:t>
    </w:r>
    <w:r>
      <w:rPr>
        <w:noProof/>
      </w:rP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64770" cy="146685"/>
              <wp:effectExtent l="0" t="0" r="0" b="0"/>
              <wp:wrapSquare wrapText="largest"/>
              <wp:docPr id="9" name="Frame8"/>
              <wp:cNvGraphicFramePr/>
              <a:graphic xmlns:a="http://schemas.openxmlformats.org/drawingml/2006/main">
                <a:graphicData uri="http://schemas.microsoft.com/office/word/2010/wordprocessingShape">
                  <wps:wsp>
                    <wps:cNvSpPr txBox="1"/>
                    <wps:spPr>
                      <a:xfrm>
                        <a:off x="0" y="0"/>
                        <a:ext cx="64770" cy="146685"/>
                      </a:xfrm>
                      <a:prstGeom prst="rect">
                        <a:avLst/>
                      </a:prstGeom>
                      <a:solidFill>
                        <a:srgbClr val="FFFFFF">
                          <a:alpha val="0"/>
                        </a:srgbClr>
                      </a:solidFill>
                    </wps:spPr>
                    <wps:txbx>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8" o:spid="_x0000_s1034" type="#_x0000_t202" style="position:absolute;margin-left:0;margin-top:.05pt;width:5.1pt;height:11.55pt;z-index:1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dPYpgEAAEoDAAAOAAAAZHJzL2Uyb0RvYy54bWysU8Fu2zAMvQ/oPwi6N06KNimMOMXWIsOA&#13;&#10;YRvQ9QNkWYoFSKIgqrHz96PkOim221AfZFKkH/ke6e3D6Cw7qogGfMNXiyVnykvojD80/OX3/vqe&#13;&#10;M0zCd8KCVw0/KeQPu6tP2yHU6gZ6sJ2KjEA81kNoeJ9SqKsKZa+cwAUE5SmoITqRyI2HqotiIHRn&#13;&#10;q5vlcl0NELsQQSpEun2agnxX8LVWMv3UGlVituHUWypnLGebz2q3FfUhitAb+daG+I8unDCeip6h&#13;&#10;nkQS7DWaf6CckREQdFpIcBVobaQqHIjNavkXm+deBFW4kDgYzjLhx8HKH8fn8CuyNH6BkQaYBRkC&#13;&#10;1kiXmc+oo8tv6pRRnCQ8nWVTY2KSLte3mw0FJEVWt+v1/V0GqS7fhojpqwLHstHwSEMpWonjd0xT&#13;&#10;6pySSyFY0+2NtcWJh/bRRnYUNMB9eaZvbejFdFuGSOVwSi2l32FUFzrZSmM7MtM1fDNTbaE7kQL2&#13;&#10;mydd847MRpyNdjaElz3Q9kz9e/j8mkCbwiFjT0jUQHZoYKWVt+XKG/HeL1mXX2D3BwAA//8DAFBL&#13;&#10;AwQUAAYACAAAACEANaJvsdsAAAAIAQAADwAAAGRycy9kb3ducmV2LnhtbEyPQU/DMAyF70j8h8hI&#13;&#10;3FhKJsHomk6wCa6IDmnXrPGaqo1T1dlW/j3pCS6W7Kf3/L5iM/leXHDkNpCGx0UGAqkOtqVGw/f+&#13;&#10;/WEFgqMha/pAqOEHGTbl7U1hchuu9IWXKjYihRDnRoOLccil5NqhN7wIA1LSTmH0JqZ1bKQdzTWF&#13;&#10;+16qLHuS3rSUPjgz4NZh3VVnr2H5qZ4P/FHttsMBX7oVv3Unclrf3027dRqvaxARp/jngJkh9Ycy&#13;&#10;FTuGM1kWvYZEE+ermLVMgThqUEsFsizkf4DyFwAA//8DAFBLAQItABQABgAIAAAAIQC2gziS/gAA&#13;&#10;AOEBAAATAAAAAAAAAAAAAAAAAAAAAABbQ29udGVudF9UeXBlc10ueG1sUEsBAi0AFAAGAAgAAAAh&#13;&#10;ADj9If/WAAAAlAEAAAsAAAAAAAAAAAAAAAAALwEAAF9yZWxzLy5yZWxzUEsBAi0AFAAGAAgAAAAh&#13;&#10;AEKZ09imAQAASgMAAA4AAAAAAAAAAAAAAAAALgIAAGRycy9lMm9Eb2MueG1sUEsBAi0AFAAGAAgA&#13;&#10;AAAhADWib7HbAAAACAEAAA8AAAAAAAAAAAAAAAAAAAQAAGRycy9kb3ducmV2LnhtbFBLBQYAAAAA&#13;&#10;BAAEAPMAAAAIBQAAAAA=&#13;&#10;" o:allowincell="f" stroked="f">
              <v:fill opacity="0"/>
              <v:textbox inset="0,0,0,0">
                <w:txbxContent>
                  <w:p w:rsidR="007252A4" w:rsidRDefault="00000000">
                    <w:pPr>
                      <w:pStyle w:val="Footer"/>
                    </w:pPr>
                    <w:r>
                      <w:rPr>
                        <w:rStyle w:val="PageNumber"/>
                      </w:rPr>
                      <w:fldChar w:fldCharType="begin"/>
                    </w:r>
                    <w:r>
                      <w:rPr>
                        <w:rStyle w:val="PageNumber"/>
                      </w:rPr>
                      <w:instrText>PAGE</w:instrText>
                    </w:r>
                    <w:r>
                      <w:rPr>
                        <w:rStyle w:val="PageNumber"/>
                      </w:rPr>
                      <w:fldChar w:fldCharType="separate"/>
                    </w:r>
                    <w:r>
                      <w:rPr>
                        <w:rStyle w:val="PageNumber"/>
                      </w:rPr>
                      <w:t>1</w:t>
                    </w:r>
                    <w:r>
                      <w:rPr>
                        <w:rStyle w:val="PageNumber"/>
                      </w:rP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59D3" w:rsidRDefault="003B59D3">
      <w:r>
        <w:separator/>
      </w:r>
    </w:p>
  </w:footnote>
  <w:footnote w:type="continuationSeparator" w:id="0">
    <w:p w:rsidR="003B59D3" w:rsidRDefault="003B5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[Nama Proyek] Spesifikasi dan Prosedur Pengujian</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[Nama Proyek] Spesifikasi dan Prosedur Pengujian</w:t>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[Nama Proyek] Spesifikasi dan Prosedur Pengujian</w:t>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[Nama Proyek] Spesifikasi dan Prosedur Pengujian</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[Nama Proyek] Spesifikasi dan Prosedur Pengujian</w:t>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landheader"/>
    </w:pPr>
    <w:r>
      <w:t>[Nama Proyek] Pengujian Kualifikasi Fungsional</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[Nama Proyek] Pengujian Kualifikasi Fungsional Spesifikasi dan Prosedur</w:t>
    </w:r>
    <w:r>
      <w:tab/>
    </w:r>
    <w:r>
      <w:tab/>
    </w:r>
    <w:r>
      <w:br/>
    </w:r>
    <w:r>
      <w:tab/>
    </w:r>
  </w:p>
  <w:p w:rsidR="007252A4" w:rsidRDefault="007252A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52A4" w:rsidRDefault="00000000">
    <w:pPr>
      <w:pStyle w:val="Header"/>
      <w:ind w:left="2880" w:hanging="2880"/>
    </w:pPr>
    <w:r>
      <w:t>[Nama Proyek] Pengujian Kualifikasi Fungsional Spesifikasi dan Prosedur</w:t>
    </w:r>
    <w:r>
      <w:tab/>
    </w:r>
    <w:r>
      <w:tab/>
    </w:r>
    <w:r>
      <w:br/>
    </w:r>
    <w:r>
      <w:tab/>
    </w:r>
  </w:p>
  <w:p w:rsidR="007252A4" w:rsidRDefault="007252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58B2"/>
    <w:multiLevelType w:val="multilevel"/>
    <w:tmpl w:val="E318995A"/>
    <w:lvl w:ilvl="0">
      <w:start w:val="1"/>
      <w:numFmt w:val="decimal"/>
      <w:pStyle w:val="Heading1"/>
      <w:lvlText w:val="%1"/>
      <w:lvlJc w:val="left"/>
      <w:pPr>
        <w:tabs>
          <w:tab w:val="num" w:pos="360"/>
        </w:tabs>
        <w:ind w:left="0" w:firstLine="0"/>
      </w:pPr>
      <w:rPr>
        <w:rFonts w:ascii="Times New Roman;Times New Roman" w:hAnsi="Times New Roman;Times New Roman" w:cs="Times New Roman;Times New Roman"/>
        <w:b/>
        <w:i w:val="0"/>
        <w:caps w:val="0"/>
        <w:smallCaps w:val="0"/>
        <w:strike w:val="0"/>
        <w:dstrike w:val="0"/>
        <w:outline w:val="0"/>
        <w:shadow w:val="0"/>
        <w:vanish w:val="0"/>
        <w:position w:val="0"/>
        <w:sz w:val="24"/>
        <w:vertAlign w:val="baseline"/>
      </w:rPr>
    </w:lvl>
    <w:lvl w:ilvl="1">
      <w:start w:val="1"/>
      <w:numFmt w:val="decimal"/>
      <w:pStyle w:val="Heading2"/>
      <w:lvlText w:val="%1.%2"/>
      <w:lvlJc w:val="left"/>
      <w:pPr>
        <w:tabs>
          <w:tab w:val="num" w:pos="360"/>
        </w:tabs>
        <w:ind w:left="0" w:firstLine="0"/>
      </w:pPr>
      <w:rPr>
        <w:rFonts w:ascii="Times New Roman;Times New Roman" w:hAnsi="Times New Roman;Times New Roman" w:cs="Times New Roman;Times New Roman"/>
        <w:b/>
        <w:i w:val="0"/>
        <w:caps w:val="0"/>
        <w:smallCaps w:val="0"/>
        <w:strike w:val="0"/>
        <w:dstrike w:val="0"/>
        <w:outline w:val="0"/>
        <w:shadow w:val="0"/>
        <w:vanish w:val="0"/>
        <w:color w:val="auto"/>
        <w:position w:val="0"/>
        <w:sz w:val="24"/>
        <w:vertAlign w:val="baseline"/>
      </w:rPr>
    </w:lvl>
    <w:lvl w:ilvl="2">
      <w:start w:val="1"/>
      <w:numFmt w:val="decimal"/>
      <w:pStyle w:val="Heading3"/>
      <w:lvlText w:val="%1.%2.%3"/>
      <w:lvlJc w:val="left"/>
      <w:pPr>
        <w:tabs>
          <w:tab w:val="num" w:pos="720"/>
        </w:tabs>
        <w:ind w:left="0" w:firstLine="0"/>
      </w:pPr>
      <w:rPr>
        <w:rFonts w:ascii="Times New Roman;Times New Roman" w:hAnsi="Times New Roman;Times New Roman" w:cs="Times New Roman;Times New Roman"/>
        <w:b/>
        <w:i w:val="0"/>
        <w:caps w:val="0"/>
        <w:smallCaps w:val="0"/>
        <w:strike w:val="0"/>
        <w:dstrike w:val="0"/>
        <w:outline w:val="0"/>
        <w:shadow w:val="0"/>
        <w:vanish w:val="0"/>
        <w:color w:val="auto"/>
        <w:position w:val="0"/>
        <w:sz w:val="24"/>
        <w:vertAlign w:val="baseline"/>
      </w:rPr>
    </w:lvl>
    <w:lvl w:ilvl="3">
      <w:start w:val="1"/>
      <w:numFmt w:val="decimal"/>
      <w:pStyle w:val="Heading4"/>
      <w:lvlText w:val="%1.%2.%3.%4"/>
      <w:lvlJc w:val="left"/>
      <w:pPr>
        <w:tabs>
          <w:tab w:val="num" w:pos="720"/>
        </w:tabs>
        <w:ind w:left="0" w:firstLine="0"/>
      </w:pPr>
      <w:rPr>
        <w:rFonts w:ascii="Times New Roman;Times New Roman" w:hAnsi="Times New Roman;Times New Roman" w:cs="Times New Roman;Times New Roman"/>
        <w:b/>
        <w:i w:val="0"/>
        <w:caps w:val="0"/>
        <w:smallCaps w:val="0"/>
        <w:strike w:val="0"/>
        <w:dstrike w:val="0"/>
        <w:outline w:val="0"/>
        <w:shadow w:val="0"/>
        <w:vanish w:val="0"/>
        <w:color w:val="auto"/>
        <w:position w:val="0"/>
        <w:sz w:val="24"/>
        <w:vertAlign w:val="baseline"/>
      </w:rPr>
    </w:lvl>
    <w:lvl w:ilvl="4">
      <w:start w:val="1"/>
      <w:numFmt w:val="decimal"/>
      <w:pStyle w:val="Heading5"/>
      <w:lvlText w:val="%1.%2.%3.%4.%5"/>
      <w:lvlJc w:val="left"/>
      <w:pPr>
        <w:tabs>
          <w:tab w:val="num" w:pos="1080"/>
        </w:tabs>
        <w:ind w:left="0" w:firstLine="0"/>
      </w:pPr>
      <w:rPr>
        <w:rFonts w:ascii="Times New Roman;Times New Roman" w:hAnsi="Times New Roman;Times New Roman" w:cs="Times New Roman;Times New Roman"/>
        <w:b/>
        <w:i w:val="0"/>
        <w:caps w:val="0"/>
        <w:smallCaps w:val="0"/>
        <w:strike w:val="0"/>
        <w:dstrike w:val="0"/>
        <w:outline w:val="0"/>
        <w:shadow w:val="0"/>
        <w:vanish w:val="0"/>
        <w:position w:val="0"/>
        <w:sz w:val="24"/>
        <w:vertAlign w:val="baseline"/>
      </w:rPr>
    </w:lvl>
    <w:lvl w:ilvl="5">
      <w:start w:val="1"/>
      <w:numFmt w:val="decimal"/>
      <w:pStyle w:val="Heading6"/>
      <w:lvlText w:val="%1.%2.%3.%4.%5.%6"/>
      <w:lvlJc w:val="left"/>
      <w:pPr>
        <w:tabs>
          <w:tab w:val="num" w:pos="1080"/>
        </w:tabs>
        <w:ind w:left="0" w:firstLine="0"/>
      </w:pPr>
      <w:rPr>
        <w:rFonts w:ascii="Times New Roman;Times New Roman" w:hAnsi="Times New Roman;Times New Roman" w:cs="Times New Roman;Times New Roman"/>
        <w:b/>
        <w:i w:val="0"/>
        <w:caps w:val="0"/>
        <w:smallCaps w:val="0"/>
        <w:strike w:val="0"/>
        <w:dstrike w:val="0"/>
        <w:outline w:val="0"/>
        <w:shadow w:val="0"/>
        <w:vanish w:val="0"/>
        <w:color w:val="auto"/>
        <w:position w:val="0"/>
        <w:sz w:val="24"/>
        <w:vertAlign w:val="baseline"/>
      </w:rPr>
    </w:lvl>
    <w:lvl w:ilvl="6">
      <w:start w:val="1"/>
      <w:numFmt w:val="decimal"/>
      <w:pStyle w:val="Heading7"/>
      <w:lvlText w:val="%1.%2.%3.%4.%5.%6.%7"/>
      <w:lvlJc w:val="left"/>
      <w:pPr>
        <w:tabs>
          <w:tab w:val="num" w:pos="1440"/>
        </w:tabs>
        <w:ind w:left="0" w:firstLine="0"/>
      </w:pPr>
      <w:rPr>
        <w:rFonts w:ascii="Times New Roman;Times New Roman" w:hAnsi="Times New Roman;Times New Roman" w:cs="Times New Roman;Times New Roman"/>
        <w:b/>
        <w:i w:val="0"/>
        <w:caps w:val="0"/>
        <w:smallCaps w:val="0"/>
        <w:strike w:val="0"/>
        <w:dstrike w:val="0"/>
        <w:shadow w:val="0"/>
        <w:vanish w:val="0"/>
        <w:color w:val="auto"/>
        <w:position w:val="0"/>
        <w:sz w:val="24"/>
        <w:vertAlign w:val="baseline"/>
      </w:rPr>
    </w:lvl>
    <w:lvl w:ilvl="7">
      <w:start w:val="1"/>
      <w:numFmt w:val="decimal"/>
      <w:pStyle w:val="Heading8"/>
      <w:lvlText w:val="%1.%2.%3.%4.%5.%6.%7.%8"/>
      <w:lvlJc w:val="left"/>
      <w:pPr>
        <w:tabs>
          <w:tab w:val="num" w:pos="1440"/>
        </w:tabs>
        <w:ind w:left="0" w:firstLine="0"/>
      </w:pPr>
      <w:rPr>
        <w:rFonts w:ascii="Times New Roman;Times New Roman" w:hAnsi="Times New Roman;Times New Roman" w:cs="Times New Roman;Times New Roman"/>
        <w:b/>
        <w:i w:val="0"/>
        <w:caps w:val="0"/>
        <w:smallCaps w:val="0"/>
        <w:strike w:val="0"/>
        <w:dstrike w:val="0"/>
        <w:shadow w:val="0"/>
        <w:vanish w:val="0"/>
        <w:color w:val="auto"/>
        <w:position w:val="0"/>
        <w:sz w:val="24"/>
        <w:vertAlign w:val="baseline"/>
      </w:rPr>
    </w:lvl>
    <w:lvl w:ilvl="8">
      <w:start w:val="1"/>
      <w:numFmt w:val="upperLetter"/>
      <w:pStyle w:val="Heading9"/>
      <w:lvlText w:val="APPENDIX %9"/>
      <w:lvlJc w:val="left"/>
      <w:pPr>
        <w:tabs>
          <w:tab w:val="num" w:pos="1440"/>
        </w:tabs>
        <w:ind w:left="0" w:firstLine="0"/>
      </w:pPr>
      <w:rPr>
        <w:rFonts w:ascii="Times New Roman;Times New Roman" w:hAnsi="Times New Roman;Times New Roman" w:cs="Times New Roman;Times New Roman"/>
        <w:b/>
        <w:i w:val="0"/>
        <w:sz w:val="24"/>
      </w:rPr>
    </w:lvl>
  </w:abstractNum>
  <w:abstractNum w:abstractNumId="1" w15:restartNumberingAfterBreak="0">
    <w:nsid w:val="17F07EC7"/>
    <w:multiLevelType w:val="hybridMultilevel"/>
    <w:tmpl w:val="F038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73C9F"/>
    <w:multiLevelType w:val="multilevel"/>
    <w:tmpl w:val="D1DE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C0F24"/>
    <w:multiLevelType w:val="hybridMultilevel"/>
    <w:tmpl w:val="EC10B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8D77F4"/>
    <w:multiLevelType w:val="multilevel"/>
    <w:tmpl w:val="3C444EDE"/>
    <w:lvl w:ilvl="0">
      <w:start w:val="1"/>
      <w:numFmt w:val="decimal"/>
      <w:pStyle w:val="TableText-numbered"/>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6D2EDB"/>
    <w:multiLevelType w:val="multilevel"/>
    <w:tmpl w:val="767AB766"/>
    <w:lvl w:ilvl="0">
      <w:start w:val="1"/>
      <w:numFmt w:val="lowerLetter"/>
      <w:pStyle w:val="subpara1"/>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21804D1"/>
    <w:multiLevelType w:val="multilevel"/>
    <w:tmpl w:val="8D78D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86605"/>
    <w:multiLevelType w:val="hybridMultilevel"/>
    <w:tmpl w:val="196E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B6100"/>
    <w:multiLevelType w:val="multilevel"/>
    <w:tmpl w:val="F5708AD8"/>
    <w:lvl w:ilvl="0">
      <w:start w:val="1"/>
      <w:numFmt w:val="bullet"/>
      <w:pStyle w:val="BulletinTableText"/>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F72883"/>
    <w:multiLevelType w:val="hybridMultilevel"/>
    <w:tmpl w:val="FFD8A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F81A80"/>
    <w:multiLevelType w:val="multilevel"/>
    <w:tmpl w:val="CC9888D0"/>
    <w:lvl w:ilvl="0">
      <w:start w:val="1"/>
      <w:numFmt w:val="decimal"/>
      <w:pStyle w:val="TableText-Numbered0"/>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FD1873"/>
    <w:multiLevelType w:val="multilevel"/>
    <w:tmpl w:val="4CF49C80"/>
    <w:lvl w:ilvl="0">
      <w:start w:val="1"/>
      <w:numFmt w:val="decimal"/>
      <w:pStyle w:val="subpara2"/>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36459686">
    <w:abstractNumId w:val="0"/>
  </w:num>
  <w:num w:numId="2" w16cid:durableId="392899170">
    <w:abstractNumId w:val="8"/>
  </w:num>
  <w:num w:numId="3" w16cid:durableId="420106976">
    <w:abstractNumId w:val="10"/>
  </w:num>
  <w:num w:numId="4" w16cid:durableId="976689789">
    <w:abstractNumId w:val="5"/>
  </w:num>
  <w:num w:numId="5" w16cid:durableId="1049837592">
    <w:abstractNumId w:val="4"/>
  </w:num>
  <w:num w:numId="6" w16cid:durableId="1755321677">
    <w:abstractNumId w:val="11"/>
  </w:num>
  <w:num w:numId="7" w16cid:durableId="2126269800">
    <w:abstractNumId w:val="5"/>
    <w:lvlOverride w:ilvl="0">
      <w:startOverride w:val="1"/>
    </w:lvlOverride>
  </w:num>
  <w:num w:numId="8" w16cid:durableId="824207136">
    <w:abstractNumId w:val="4"/>
    <w:lvlOverride w:ilvl="0">
      <w:startOverride w:val="1"/>
    </w:lvlOverride>
  </w:num>
  <w:num w:numId="9" w16cid:durableId="1137646562">
    <w:abstractNumId w:val="2"/>
  </w:num>
  <w:num w:numId="10" w16cid:durableId="919797876">
    <w:abstractNumId w:val="5"/>
    <w:lvlOverride w:ilvl="0">
      <w:startOverride w:val="1"/>
    </w:lvlOverride>
    <w:lvlOverride w:ilvl="1"/>
    <w:lvlOverride w:ilvl="2"/>
    <w:lvlOverride w:ilvl="3"/>
    <w:lvlOverride w:ilvl="4"/>
    <w:lvlOverride w:ilvl="5"/>
    <w:lvlOverride w:ilvl="6"/>
    <w:lvlOverride w:ilvl="7"/>
    <w:lvlOverride w:ilvl="8"/>
  </w:num>
  <w:num w:numId="11" w16cid:durableId="1796605140">
    <w:abstractNumId w:val="6"/>
  </w:num>
  <w:num w:numId="12" w16cid:durableId="1495030462">
    <w:abstractNumId w:val="9"/>
  </w:num>
  <w:num w:numId="13" w16cid:durableId="652682504">
    <w:abstractNumId w:val="7"/>
  </w:num>
  <w:num w:numId="14" w16cid:durableId="714353960">
    <w:abstractNumId w:val="1"/>
  </w:num>
  <w:num w:numId="15" w16cid:durableId="1386611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2A4"/>
    <w:rsid w:val="0002083D"/>
    <w:rsid w:val="00124FDF"/>
    <w:rsid w:val="00290CB3"/>
    <w:rsid w:val="002A0EE3"/>
    <w:rsid w:val="003930E2"/>
    <w:rsid w:val="003B59D3"/>
    <w:rsid w:val="003D4D1B"/>
    <w:rsid w:val="003E5395"/>
    <w:rsid w:val="004107D8"/>
    <w:rsid w:val="00471F10"/>
    <w:rsid w:val="004A528E"/>
    <w:rsid w:val="00592185"/>
    <w:rsid w:val="0061100E"/>
    <w:rsid w:val="0064022F"/>
    <w:rsid w:val="006653DA"/>
    <w:rsid w:val="006E53F1"/>
    <w:rsid w:val="007252A4"/>
    <w:rsid w:val="009E768C"/>
    <w:rsid w:val="00A31FDD"/>
    <w:rsid w:val="00AE0D14"/>
    <w:rsid w:val="00B16827"/>
    <w:rsid w:val="00B60600"/>
    <w:rsid w:val="00B8364A"/>
    <w:rsid w:val="00B955D2"/>
    <w:rsid w:val="00BC6F49"/>
    <w:rsid w:val="00C96704"/>
    <w:rsid w:val="00CC0502"/>
    <w:rsid w:val="00E0655D"/>
    <w:rsid w:val="00E450C2"/>
    <w:rsid w:val="00E80414"/>
    <w:rsid w:val="00F635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CFEED6"/>
  <w15:docId w15:val="{B0AB7717-DBEC-F346-961E-46AF0808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Times New Roman" w:eastAsia="Times New Roman;Times New Roman" w:hAnsi="Times New Roman;Times New Roman" w:cs="Times New Roman;Times New Roman"/>
      <w:szCs w:val="20"/>
      <w:lang w:bidi="ar-SA"/>
    </w:rPr>
  </w:style>
  <w:style w:type="paragraph" w:styleId="Heading1">
    <w:name w:val="heading 1"/>
    <w:basedOn w:val="Normal"/>
    <w:next w:val="Normal"/>
    <w:uiPriority w:val="9"/>
    <w:qFormat/>
    <w:pPr>
      <w:keepNext/>
      <w:numPr>
        <w:numId w:val="1"/>
      </w:numPr>
      <w:spacing w:after="60"/>
      <w:ind w:left="360" w:hanging="360"/>
      <w:outlineLvl w:val="0"/>
    </w:pPr>
    <w:rPr>
      <w:b/>
    </w:rPr>
  </w:style>
  <w:style w:type="paragraph" w:styleId="Heading2">
    <w:name w:val="heading 2"/>
    <w:basedOn w:val="Normal"/>
    <w:next w:val="Normal"/>
    <w:uiPriority w:val="9"/>
    <w:unhideWhenUsed/>
    <w:qFormat/>
    <w:pPr>
      <w:keepNext/>
      <w:numPr>
        <w:ilvl w:val="1"/>
        <w:numId w:val="1"/>
      </w:numPr>
      <w:tabs>
        <w:tab w:val="left" w:pos="720"/>
      </w:tabs>
      <w:spacing w:before="360" w:after="60"/>
      <w:outlineLvl w:val="1"/>
    </w:pPr>
    <w:rPr>
      <w:b/>
    </w:rPr>
  </w:style>
  <w:style w:type="paragraph" w:styleId="Heading3">
    <w:name w:val="heading 3"/>
    <w:basedOn w:val="Normal"/>
    <w:next w:val="Normal"/>
    <w:link w:val="Heading3Char"/>
    <w:uiPriority w:val="9"/>
    <w:unhideWhenUsed/>
    <w:qFormat/>
    <w:pPr>
      <w:keepNext/>
      <w:numPr>
        <w:ilvl w:val="2"/>
        <w:numId w:val="1"/>
      </w:numPr>
      <w:spacing w:before="360" w:after="60"/>
      <w:outlineLvl w:val="2"/>
    </w:pPr>
    <w:rPr>
      <w:b/>
    </w:rPr>
  </w:style>
  <w:style w:type="paragraph" w:styleId="Heading4">
    <w:name w:val="heading 4"/>
    <w:basedOn w:val="Normal"/>
    <w:next w:val="Normal"/>
    <w:uiPriority w:val="9"/>
    <w:semiHidden/>
    <w:unhideWhenUsed/>
    <w:qFormat/>
    <w:pPr>
      <w:keepNext/>
      <w:numPr>
        <w:ilvl w:val="3"/>
        <w:numId w:val="1"/>
      </w:numPr>
      <w:tabs>
        <w:tab w:val="clear" w:pos="720"/>
        <w:tab w:val="left" w:pos="990"/>
      </w:tabs>
      <w:spacing w:before="360" w:after="60"/>
      <w:outlineLvl w:val="3"/>
    </w:pPr>
    <w:rPr>
      <w:b/>
    </w:rPr>
  </w:style>
  <w:style w:type="paragraph" w:styleId="Heading5">
    <w:name w:val="heading 5"/>
    <w:basedOn w:val="Normal"/>
    <w:next w:val="Normal"/>
    <w:uiPriority w:val="9"/>
    <w:semiHidden/>
    <w:unhideWhenUsed/>
    <w:qFormat/>
    <w:pPr>
      <w:keepNext/>
      <w:numPr>
        <w:ilvl w:val="4"/>
        <w:numId w:val="1"/>
      </w:numPr>
      <w:tabs>
        <w:tab w:val="left" w:pos="1260"/>
      </w:tabs>
      <w:spacing w:before="360" w:after="60"/>
      <w:outlineLvl w:val="4"/>
    </w:pPr>
    <w:rPr>
      <w:b/>
    </w:rPr>
  </w:style>
  <w:style w:type="paragraph" w:styleId="Heading6">
    <w:name w:val="heading 6"/>
    <w:basedOn w:val="Normal"/>
    <w:next w:val="Normal"/>
    <w:uiPriority w:val="9"/>
    <w:semiHidden/>
    <w:unhideWhenUsed/>
    <w:qFormat/>
    <w:pPr>
      <w:keepNext/>
      <w:numPr>
        <w:ilvl w:val="5"/>
        <w:numId w:val="1"/>
      </w:numPr>
      <w:tabs>
        <w:tab w:val="left" w:pos="1530"/>
      </w:tabs>
      <w:spacing w:before="360" w:after="60"/>
      <w:outlineLvl w:val="5"/>
    </w:pPr>
    <w:rPr>
      <w:b/>
    </w:rPr>
  </w:style>
  <w:style w:type="paragraph" w:styleId="Heading7">
    <w:name w:val="heading 7"/>
    <w:basedOn w:val="Normal"/>
    <w:next w:val="Normal"/>
    <w:qFormat/>
    <w:pPr>
      <w:numPr>
        <w:ilvl w:val="6"/>
        <w:numId w:val="1"/>
      </w:numPr>
      <w:tabs>
        <w:tab w:val="left" w:pos="1800"/>
      </w:tabs>
      <w:spacing w:before="360" w:after="60"/>
      <w:outlineLvl w:val="6"/>
    </w:pPr>
    <w:rPr>
      <w:b/>
    </w:rPr>
  </w:style>
  <w:style w:type="paragraph" w:styleId="Heading8">
    <w:name w:val="heading 8"/>
    <w:basedOn w:val="Normal"/>
    <w:next w:val="Normal"/>
    <w:qFormat/>
    <w:pPr>
      <w:numPr>
        <w:ilvl w:val="7"/>
        <w:numId w:val="1"/>
      </w:numPr>
      <w:tabs>
        <w:tab w:val="left" w:pos="2070"/>
      </w:tabs>
      <w:spacing w:before="360" w:after="60"/>
      <w:outlineLvl w:val="7"/>
    </w:pPr>
    <w:rPr>
      <w:b/>
    </w:rPr>
  </w:style>
  <w:style w:type="paragraph" w:styleId="Heading9">
    <w:name w:val="heading 9"/>
    <w:basedOn w:val="Normal"/>
    <w:next w:val="Normal"/>
    <w:qFormat/>
    <w:pPr>
      <w:numPr>
        <w:ilvl w:val="8"/>
        <w:numId w:val="1"/>
      </w:numPr>
      <w:spacing w:after="480"/>
      <w:jc w:val="center"/>
      <w:outlineLvl w:val="8"/>
    </w:pPr>
    <w:rPr>
      <w:b/>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style>
  <w:style w:type="character" w:customStyle="1" w:styleId="WW8Num12z1">
    <w:name w:val="WW8Num12z1"/>
    <w:qFormat/>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Times New Roman;Times New Roman" w:hAnsi="Times New Roman;Times New Roman" w:cs="Times New Roman;Times New Roman"/>
      <w:b/>
      <w:i w:val="0"/>
      <w:caps w:val="0"/>
      <w:smallCaps w:val="0"/>
      <w:strike w:val="0"/>
      <w:dstrike w:val="0"/>
      <w:outline w:val="0"/>
      <w:shadow w:val="0"/>
      <w:vanish w:val="0"/>
      <w:position w:val="0"/>
      <w:sz w:val="24"/>
      <w:vertAlign w:val="baseline"/>
    </w:rPr>
  </w:style>
  <w:style w:type="character" w:customStyle="1" w:styleId="WW8Num15z1">
    <w:name w:val="WW8Num15z1"/>
    <w:qFormat/>
    <w:rPr>
      <w:rFonts w:ascii="Times New Roman;Times New Roman" w:hAnsi="Times New Roman;Times New Roman" w:cs="Times New Roman;Times New Roman"/>
      <w:b/>
      <w:i w:val="0"/>
      <w:caps w:val="0"/>
      <w:smallCaps w:val="0"/>
      <w:strike w:val="0"/>
      <w:dstrike w:val="0"/>
      <w:outline w:val="0"/>
      <w:shadow w:val="0"/>
      <w:vanish w:val="0"/>
      <w:color w:val="auto"/>
      <w:position w:val="0"/>
      <w:sz w:val="24"/>
      <w:vertAlign w:val="baseline"/>
    </w:rPr>
  </w:style>
  <w:style w:type="character" w:customStyle="1" w:styleId="WW8Num15z6">
    <w:name w:val="WW8Num15z6"/>
    <w:qFormat/>
    <w:rPr>
      <w:rFonts w:ascii="Times New Roman;Times New Roman" w:hAnsi="Times New Roman;Times New Roman" w:cs="Times New Roman;Times New Roman"/>
      <w:b/>
      <w:i w:val="0"/>
      <w:caps w:val="0"/>
      <w:smallCaps w:val="0"/>
      <w:strike w:val="0"/>
      <w:dstrike w:val="0"/>
      <w:shadow w:val="0"/>
      <w:vanish w:val="0"/>
      <w:color w:val="auto"/>
      <w:position w:val="0"/>
      <w:sz w:val="24"/>
      <w:vertAlign w:val="baseline"/>
    </w:rPr>
  </w:style>
  <w:style w:type="character" w:customStyle="1" w:styleId="WW8Num15z8">
    <w:name w:val="WW8Num15z8"/>
    <w:qFormat/>
    <w:rPr>
      <w:rFonts w:ascii="Times New Roman;Times New Roman" w:hAnsi="Times New Roman;Times New Roman" w:cs="Times New Roman;Times New Roman"/>
      <w:b/>
      <w:i w:val="0"/>
      <w:sz w:val="24"/>
    </w:rPr>
  </w:style>
  <w:style w:type="character" w:customStyle="1" w:styleId="WW8Num16z0">
    <w:name w:val="WW8Num16z0"/>
    <w:qFormat/>
  </w:style>
  <w:style w:type="character" w:customStyle="1" w:styleId="WW8Num16z1">
    <w:name w:val="WW8Num16z1"/>
    <w:qFormat/>
  </w:style>
  <w:style w:type="character" w:customStyle="1" w:styleId="WW8Num16z2">
    <w:name w:val="WW8Num16z2"/>
    <w:qFormat/>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styleId="PageNumber">
    <w:name w:val="page number"/>
    <w:basedOn w:val="DefaultParagraphFont"/>
    <w:rPr>
      <w:rFonts w:ascii="Times New Roman;Times New Roman" w:hAnsi="Times New Roman;Times New Roman" w:cs="Times New Roman;Times New Roman"/>
      <w:strike w:val="0"/>
      <w:dstrike w:val="0"/>
      <w:color w:val="auto"/>
      <w:position w:val="0"/>
      <w:sz w:val="20"/>
      <w:vertAlign w:val="baseline"/>
    </w:rPr>
  </w:style>
  <w:style w:type="character" w:customStyle="1" w:styleId="Paragraph-Italicinside">
    <w:name w:val="Paragraph-Italic inside"/>
    <w:basedOn w:val="DefaultParagraphFont"/>
    <w:qFormat/>
    <w:rPr>
      <w:rFonts w:ascii="Times New Roman;Times New Roman" w:hAnsi="Times New Roman;Times New Roman" w:cs="Times New Roman;Times New Roman"/>
      <w:i/>
      <w:strike w:val="0"/>
      <w:dstrike w:val="0"/>
      <w:color w:val="auto"/>
      <w:position w:val="0"/>
      <w:sz w:val="24"/>
      <w:vertAlign w:val="baseline"/>
    </w:rPr>
  </w:style>
  <w:style w:type="character" w:customStyle="1" w:styleId="Paragraph-Boldinside">
    <w:name w:val="Paragraph-Bold inside"/>
    <w:basedOn w:val="DefaultParagraphFont"/>
    <w:qFormat/>
    <w:rPr>
      <w:rFonts w:ascii="Times New Roman;Times New Roman" w:hAnsi="Times New Roman;Times New Roman" w:cs="Times New Roman;Times New Roman"/>
      <w:b/>
      <w:strike w:val="0"/>
      <w:dstrike w:val="0"/>
      <w:color w:val="auto"/>
      <w:position w:val="0"/>
      <w:sz w:val="24"/>
      <w:vertAlign w:val="baseline"/>
    </w:rPr>
  </w:style>
  <w:style w:type="character" w:customStyle="1" w:styleId="Paragraph-Underlineinside">
    <w:name w:val="Paragraph-Underline inside"/>
    <w:basedOn w:val="DefaultParagraphFont"/>
    <w:qFormat/>
    <w:rPr>
      <w:rFonts w:ascii="Times New Roman;Times New Roman" w:hAnsi="Times New Roman;Times New Roman" w:cs="Times New Roman;Times New Roman"/>
      <w:strike w:val="0"/>
      <w:dstrike w:val="0"/>
      <w:color w:val="auto"/>
      <w:position w:val="0"/>
      <w:sz w:val="24"/>
      <w:u w:val="single"/>
      <w:vertAlign w:val="baseline"/>
    </w:rPr>
  </w:style>
  <w:style w:type="character" w:customStyle="1" w:styleId="TableText-Boldinside">
    <w:name w:val="Table Text-Bold inside"/>
    <w:basedOn w:val="DefaultParagraphFont"/>
    <w:qFormat/>
    <w:rPr>
      <w:rFonts w:ascii="Times New Roman;Times New Roman" w:hAnsi="Times New Roman;Times New Roman" w:cs="Times New Roman;Times New Roman"/>
      <w:b/>
      <w:strike w:val="0"/>
      <w:dstrike w:val="0"/>
      <w:position w:val="0"/>
      <w:sz w:val="24"/>
      <w:vertAlign w:val="baseline"/>
    </w:rPr>
  </w:style>
  <w:style w:type="character" w:customStyle="1" w:styleId="TableText-Italicinside">
    <w:name w:val="Table Text-Italic inside"/>
    <w:basedOn w:val="DefaultParagraphFont"/>
    <w:qFormat/>
    <w:rPr>
      <w:rFonts w:ascii="Times New Roman;Times New Roman" w:hAnsi="Times New Roman;Times New Roman" w:cs="Times New Roman;Times New Roman"/>
      <w:i/>
      <w:strike w:val="0"/>
      <w:dstrike w:val="0"/>
      <w:position w:val="0"/>
      <w:sz w:val="24"/>
      <w:vertAlign w:val="baseline"/>
    </w:rPr>
  </w:style>
  <w:style w:type="character" w:customStyle="1" w:styleId="TableText-Underlineinside">
    <w:name w:val="Table Text-Underline inside"/>
    <w:basedOn w:val="DefaultParagraphFont"/>
    <w:qFormat/>
    <w:rPr>
      <w:rFonts w:ascii="Times New Roman;Times New Roman" w:hAnsi="Times New Roman;Times New Roman" w:cs="Times New Roman;Times New Roman"/>
      <w:strike w:val="0"/>
      <w:dstrike w:val="0"/>
      <w:position w:val="0"/>
      <w:sz w:val="24"/>
      <w:u w:val="single"/>
      <w:vertAlign w:val="baseline"/>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2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OC2">
    <w:name w:val="toc 2"/>
    <w:basedOn w:val="Normal"/>
    <w:next w:val="Normal"/>
    <w:pPr>
      <w:tabs>
        <w:tab w:val="left" w:pos="936"/>
        <w:tab w:val="right" w:leader="dot" w:pos="9360"/>
      </w:tabs>
      <w:ind w:left="403"/>
    </w:pPr>
    <w:rPr>
      <w:sz w:val="20"/>
      <w:lang w:eastAsia="en-US"/>
    </w:rPr>
  </w:style>
  <w:style w:type="paragraph" w:customStyle="1" w:styleId="paragraph">
    <w:name w:val="paragraph"/>
    <w:basedOn w:val="Normal"/>
    <w:qFormat/>
    <w:pPr>
      <w:spacing w:before="240"/>
    </w:pPr>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Normal"/>
    <w:pPr>
      <w:tabs>
        <w:tab w:val="right" w:pos="9360"/>
      </w:tabs>
    </w:pPr>
    <w:rPr>
      <w:sz w:val="20"/>
    </w:rPr>
  </w:style>
  <w:style w:type="paragraph" w:styleId="Header">
    <w:name w:val="header"/>
    <w:basedOn w:val="Normal"/>
    <w:pPr>
      <w:tabs>
        <w:tab w:val="right" w:pos="9270"/>
      </w:tabs>
    </w:pPr>
    <w:rPr>
      <w:sz w:val="20"/>
    </w:rPr>
  </w:style>
  <w:style w:type="paragraph" w:customStyle="1" w:styleId="title1">
    <w:name w:val="title1"/>
    <w:basedOn w:val="paragraph"/>
    <w:qFormat/>
    <w:pPr>
      <w:spacing w:after="120"/>
      <w:jc w:val="center"/>
    </w:pPr>
    <w:rPr>
      <w:b/>
      <w:sz w:val="32"/>
    </w:rPr>
  </w:style>
  <w:style w:type="paragraph" w:customStyle="1" w:styleId="arationale">
    <w:name w:val="a rationale"/>
    <w:basedOn w:val="title1"/>
    <w:qFormat/>
    <w:pPr>
      <w:pBdr>
        <w:top w:val="single" w:sz="8" w:space="1" w:color="0000FF"/>
        <w:left w:val="single" w:sz="8" w:space="4" w:color="0000FF"/>
        <w:bottom w:val="single" w:sz="8" w:space="1" w:color="0000FF"/>
        <w:right w:val="single" w:sz="8" w:space="4" w:color="0000FF"/>
      </w:pBdr>
      <w:ind w:right="-720"/>
      <w:jc w:val="right"/>
    </w:pPr>
    <w:rPr>
      <w:rFonts w:ascii="Arial;Helvetica" w:hAnsi="Arial;Helvetica" w:cs="Arial;Helvetica"/>
      <w:i/>
      <w:color w:val="FF0000"/>
      <w:sz w:val="24"/>
    </w:rPr>
  </w:style>
  <w:style w:type="paragraph" w:styleId="TOC1">
    <w:name w:val="toc 1"/>
    <w:basedOn w:val="Normal"/>
    <w:next w:val="Normal"/>
    <w:pPr>
      <w:tabs>
        <w:tab w:val="left" w:pos="403"/>
        <w:tab w:val="right" w:leader="dot" w:pos="9360"/>
      </w:tabs>
      <w:spacing w:before="240" w:after="60"/>
      <w:ind w:left="360" w:hanging="360"/>
    </w:pPr>
    <w:rPr>
      <w:b/>
      <w:lang w:eastAsia="en-US"/>
    </w:rPr>
  </w:style>
  <w:style w:type="paragraph" w:styleId="TOC3">
    <w:name w:val="toc 3"/>
    <w:basedOn w:val="Normal"/>
    <w:next w:val="Normal"/>
    <w:pPr>
      <w:tabs>
        <w:tab w:val="left" w:pos="1728"/>
        <w:tab w:val="right" w:leader="dot" w:pos="9360"/>
      </w:tabs>
      <w:ind w:left="936"/>
    </w:pPr>
    <w:rPr>
      <w:sz w:val="20"/>
      <w:lang w:eastAsia="en-US"/>
    </w:r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tabs>
        <w:tab w:val="left" w:pos="1800"/>
        <w:tab w:val="right" w:leader="dot" w:pos="9360"/>
      </w:tabs>
      <w:spacing w:before="120"/>
    </w:pPr>
    <w:rPr>
      <w:b/>
      <w:lang w:eastAsia="en-US"/>
    </w:rPr>
  </w:style>
  <w:style w:type="paragraph" w:customStyle="1" w:styleId="subpara1">
    <w:name w:val="subpara1"/>
    <w:basedOn w:val="paragraph"/>
    <w:qFormat/>
    <w:pPr>
      <w:numPr>
        <w:numId w:val="4"/>
      </w:numPr>
      <w:spacing w:before="0"/>
    </w:pPr>
  </w:style>
  <w:style w:type="paragraph" w:customStyle="1" w:styleId="acronym">
    <w:name w:val="acronym"/>
    <w:basedOn w:val="Normal"/>
    <w:qFormat/>
  </w:style>
  <w:style w:type="paragraph" w:customStyle="1" w:styleId="title3">
    <w:name w:val="title3"/>
    <w:basedOn w:val="title1"/>
    <w:qFormat/>
    <w:pPr>
      <w:spacing w:before="120" w:after="0"/>
    </w:pPr>
    <w:rPr>
      <w:b w:val="0"/>
      <w:sz w:val="28"/>
    </w:rPr>
  </w:style>
  <w:style w:type="paragraph" w:customStyle="1" w:styleId="subpara2">
    <w:name w:val="subpara2"/>
    <w:basedOn w:val="Normal"/>
    <w:qFormat/>
    <w:pPr>
      <w:numPr>
        <w:numId w:val="6"/>
      </w:numPr>
    </w:pPr>
  </w:style>
  <w:style w:type="paragraph" w:customStyle="1" w:styleId="tablettl1">
    <w:name w:val="tablettl1"/>
    <w:basedOn w:val="Normal"/>
    <w:qFormat/>
    <w:pPr>
      <w:spacing w:line="240" w:lineRule="atLeast"/>
      <w:jc w:val="center"/>
    </w:pPr>
    <w:rPr>
      <w:b/>
    </w:rPr>
  </w:style>
  <w:style w:type="paragraph" w:customStyle="1" w:styleId="tablecaption">
    <w:name w:val="tablecaption"/>
    <w:basedOn w:val="Normal"/>
    <w:qFormat/>
    <w:pPr>
      <w:keepNext/>
      <w:spacing w:before="120" w:after="120"/>
      <w:jc w:val="center"/>
    </w:pPr>
    <w:rPr>
      <w:b/>
    </w:rPr>
  </w:style>
  <w:style w:type="paragraph" w:customStyle="1" w:styleId="subpara3">
    <w:name w:val="subpara3"/>
    <w:basedOn w:val="subpara2"/>
    <w:qFormat/>
    <w:pPr>
      <w:numPr>
        <w:numId w:val="0"/>
      </w:numPr>
      <w:ind w:left="990"/>
    </w:pPr>
  </w:style>
  <w:style w:type="paragraph" w:styleId="TableofFigures">
    <w:name w:val="table of figures"/>
    <w:basedOn w:val="Normal"/>
    <w:next w:val="Normal"/>
    <w:qFormat/>
    <w:pPr>
      <w:tabs>
        <w:tab w:val="left" w:pos="1080"/>
        <w:tab w:val="right" w:leader="dot" w:pos="9350"/>
      </w:tabs>
      <w:spacing w:after="120"/>
      <w:ind w:left="475" w:hanging="475"/>
    </w:pPr>
    <w:rPr>
      <w:sz w:val="20"/>
      <w:lang w:eastAsia="en-US"/>
    </w:rPr>
  </w:style>
  <w:style w:type="paragraph" w:customStyle="1" w:styleId="title2">
    <w:name w:val="title2"/>
    <w:basedOn w:val="title1"/>
    <w:qFormat/>
    <w:rPr>
      <w:sz w:val="28"/>
    </w:rPr>
  </w:style>
  <w:style w:type="paragraph" w:customStyle="1" w:styleId="Subpara">
    <w:name w:val="Subpara"/>
    <w:basedOn w:val="paragraph"/>
    <w:qFormat/>
    <w:pPr>
      <w:ind w:left="576"/>
    </w:pPr>
  </w:style>
  <w:style w:type="paragraph" w:styleId="BodyText2">
    <w:name w:val="Body Text 2"/>
    <w:basedOn w:val="Normal"/>
    <w:qFormat/>
    <w:pPr>
      <w:ind w:right="263"/>
      <w:outlineLvl w:val="0"/>
    </w:pPr>
    <w:rPr>
      <w:b/>
    </w:rPr>
  </w:style>
  <w:style w:type="paragraph" w:styleId="BodyText3">
    <w:name w:val="Body Text 3"/>
    <w:basedOn w:val="Normal"/>
    <w:qFormat/>
    <w:rPr>
      <w:b/>
    </w:rPr>
  </w:style>
  <w:style w:type="paragraph" w:customStyle="1" w:styleId="landfooter">
    <w:name w:val="landfooter"/>
    <w:basedOn w:val="Footer"/>
    <w:qFormat/>
    <w:pPr>
      <w:tabs>
        <w:tab w:val="clear" w:pos="9360"/>
        <w:tab w:val="right" w:pos="12960"/>
      </w:tabs>
    </w:pPr>
  </w:style>
  <w:style w:type="paragraph" w:customStyle="1" w:styleId="Header-Port">
    <w:name w:val="Header-Port"/>
    <w:basedOn w:val="Header"/>
    <w:qFormat/>
    <w:pPr>
      <w:tabs>
        <w:tab w:val="clear" w:pos="9270"/>
        <w:tab w:val="right" w:pos="9360"/>
      </w:tabs>
    </w:pPr>
  </w:style>
  <w:style w:type="paragraph" w:customStyle="1" w:styleId="landheader">
    <w:name w:val="landheader"/>
    <w:basedOn w:val="Header"/>
    <w:qFormat/>
    <w:pPr>
      <w:tabs>
        <w:tab w:val="clear" w:pos="9270"/>
        <w:tab w:val="right" w:pos="13050"/>
      </w:tabs>
    </w:pPr>
  </w:style>
  <w:style w:type="paragraph" w:customStyle="1" w:styleId="TableText">
    <w:name w:val="Table Text"/>
    <w:basedOn w:val="Normal"/>
    <w:qFormat/>
  </w:style>
  <w:style w:type="paragraph" w:customStyle="1" w:styleId="TableText-HeaderRow">
    <w:name w:val="Table Text-Header Row"/>
    <w:basedOn w:val="Normal"/>
    <w:qFormat/>
    <w:rPr>
      <w:b/>
    </w:rPr>
  </w:style>
  <w:style w:type="paragraph" w:customStyle="1" w:styleId="Headerlandscape">
    <w:name w:val="Header landscape"/>
    <w:basedOn w:val="Normal"/>
    <w:qFormat/>
    <w:pPr>
      <w:tabs>
        <w:tab w:val="right" w:pos="12960"/>
      </w:tabs>
    </w:pPr>
    <w:rPr>
      <w:sz w:val="20"/>
    </w:rPr>
  </w:style>
  <w:style w:type="paragraph" w:customStyle="1" w:styleId="Footerlandscape">
    <w:name w:val="Footer landscape"/>
    <w:basedOn w:val="Normal"/>
    <w:qFormat/>
    <w:pPr>
      <w:tabs>
        <w:tab w:val="right" w:pos="12960"/>
      </w:tabs>
    </w:pPr>
    <w:rPr>
      <w:sz w:val="20"/>
    </w:rPr>
  </w:style>
  <w:style w:type="paragraph" w:customStyle="1" w:styleId="TableText-Numbered0">
    <w:name w:val="Table Text - Numbered"/>
    <w:basedOn w:val="TableText"/>
    <w:qFormat/>
    <w:pPr>
      <w:numPr>
        <w:numId w:val="3"/>
      </w:numPr>
      <w:tabs>
        <w:tab w:val="left" w:pos="360"/>
      </w:tabs>
      <w:ind w:left="360" w:firstLine="0"/>
      <w:jc w:val="right"/>
    </w:pPr>
  </w:style>
  <w:style w:type="paragraph" w:customStyle="1" w:styleId="TableText-numbered">
    <w:name w:val="Table Text - numbered"/>
    <w:basedOn w:val="TableText"/>
    <w:next w:val="Normal"/>
    <w:qFormat/>
    <w:pPr>
      <w:numPr>
        <w:numId w:val="5"/>
      </w:numPr>
      <w:jc w:val="center"/>
    </w:pPr>
  </w:style>
  <w:style w:type="paragraph" w:customStyle="1" w:styleId="BulletinTableText">
    <w:name w:val="Bullet in Table Text"/>
    <w:basedOn w:val="TableText"/>
    <w:qFormat/>
    <w:pPr>
      <w:numPr>
        <w:numId w:val="2"/>
      </w:numPr>
    </w:pPr>
  </w:style>
  <w:style w:type="paragraph" w:customStyle="1" w:styleId="TableText-Centered">
    <w:name w:val="Table Text - Centered"/>
    <w:basedOn w:val="paragraph"/>
    <w:qFormat/>
    <w:pPr>
      <w:spacing w:before="0"/>
      <w:jc w:val="center"/>
    </w:p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FigureIndex1">
    <w:name w:val="Figure Index 1"/>
    <w:basedOn w:val="Index"/>
    <w:qFormat/>
    <w:pPr>
      <w:tabs>
        <w:tab w:val="right" w:leader="do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styleId="NormalWeb">
    <w:name w:val="Normal (Web)"/>
    <w:basedOn w:val="Normal"/>
    <w:uiPriority w:val="99"/>
    <w:unhideWhenUsed/>
    <w:rsid w:val="00E450C2"/>
    <w:pPr>
      <w:suppressAutoHyphens w:val="0"/>
      <w:spacing w:before="100" w:beforeAutospacing="1" w:after="100" w:afterAutospacing="1"/>
    </w:pPr>
    <w:rPr>
      <w:rFonts w:ascii="Times New Roman" w:eastAsia="Times New Roman" w:hAnsi="Times New Roman" w:cs="Times New Roman"/>
      <w:szCs w:val="24"/>
      <w:lang w:val="en-ID" w:eastAsia="en-US"/>
    </w:rPr>
  </w:style>
  <w:style w:type="table" w:styleId="TableGrid">
    <w:name w:val="Table Grid"/>
    <w:basedOn w:val="TableNormal"/>
    <w:uiPriority w:val="39"/>
    <w:rsid w:val="006E53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E53F1"/>
    <w:rPr>
      <w:rFonts w:ascii="Times New Roman;Times New Roman" w:eastAsia="Times New Roman;Times New Roman" w:hAnsi="Times New Roman;Times New Roman" w:cs="Times New Roman;Times New Roman"/>
      <w:b/>
      <w:szCs w:val="20"/>
      <w:lang w:bidi="ar-SA"/>
    </w:rPr>
  </w:style>
  <w:style w:type="character" w:styleId="HTMLCode">
    <w:name w:val="HTML Code"/>
    <w:basedOn w:val="DefaultParagraphFont"/>
    <w:uiPriority w:val="99"/>
    <w:semiHidden/>
    <w:unhideWhenUsed/>
    <w:rsid w:val="00A31FD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107D8"/>
    <w:rPr>
      <w:color w:val="605E5C"/>
      <w:shd w:val="clear" w:color="auto" w:fill="E1DFDD"/>
    </w:rPr>
  </w:style>
  <w:style w:type="paragraph" w:styleId="ListParagraph">
    <w:name w:val="List Paragraph"/>
    <w:basedOn w:val="Normal"/>
    <w:uiPriority w:val="34"/>
    <w:qFormat/>
    <w:rsid w:val="003930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www.w3.org/TR/WCAG21/"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3.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linedoctranslator.com/id/?utm_source=onlinedoctranslator&amp;utm_medium=doc&amp;utm_campaign=attribution" TargetMode="External"/><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7.xml"/><Relationship Id="rId10" Type="http://schemas.openxmlformats.org/officeDocument/2006/relationships/image" Target="media/image10.png"/><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nlinedoctranslator.com/id/?utm_source=onlinedoctranslator&amp;utm_medium=doc&amp;utm_campaign=attribution" TargetMode="Externa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C12FB-5501-004B-BF42-904D442F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17</Pages>
  <Words>4268</Words>
  <Characters>24331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hidayat rahmat</cp:lastModifiedBy>
  <cp:revision>12</cp:revision>
  <dcterms:created xsi:type="dcterms:W3CDTF">2026-04-05T16:10:00Z</dcterms:created>
  <dcterms:modified xsi:type="dcterms:W3CDTF">2026-04-06T12:10:00Z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2009-02-12T14:01:00Z</dcterms:created>
  <dc:creator>USPTO</dc:creator>
  <dc:description/>
  <cp:keywords> </cp:keywords>
  <dc:language>en-US</dc:language>
  <cp:lastModifiedBy>Elaine Greene</cp:lastModifiedBy>
  <cp:lastPrinted>2007-04-27T15:42:00Z</cp:lastPrinted>
  <dcterms:modified xsi:type="dcterms:W3CDTF">2010-04-02T20:13:00Z</dcterms:modified>
  <cp:revision>3</cp:revision>
  <dc:subject/>
  <dc:title>TEST  SPECIFICATION TEMPLATE</dc:title>
</cp:coreProperties>
</file>