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ABE1A" w14:textId="77777777" w:rsidR="00CC62EA" w:rsidRPr="00CC62EA" w:rsidRDefault="00CC62EA" w:rsidP="000C29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2EA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66664938" w14:textId="77777777" w:rsidR="00CC62EA" w:rsidRPr="00CC62EA" w:rsidRDefault="00CC62EA" w:rsidP="000C290B">
      <w:pPr>
        <w:jc w:val="both"/>
        <w:rPr>
          <w:rFonts w:ascii="Times New Roman" w:hAnsi="Times New Roman" w:cs="Times New Roman"/>
          <w:b/>
          <w:bCs/>
        </w:rPr>
      </w:pPr>
      <w:r w:rsidRPr="00CC62EA">
        <w:rPr>
          <w:rFonts w:ascii="Times New Roman" w:hAnsi="Times New Roman" w:cs="Times New Roman"/>
          <w:b/>
          <w:bCs/>
        </w:rPr>
        <w:t>Big O Notation</w:t>
      </w:r>
    </w:p>
    <w:p w14:paraId="7D13CAE6" w14:textId="5686E4D3" w:rsidR="00CC62EA" w:rsidRPr="00CC62EA" w:rsidRDefault="00CC62EA" w:rsidP="000C290B">
      <w:pPr>
        <w:jc w:val="both"/>
        <w:rPr>
          <w:rFonts w:ascii="Times New Roman" w:hAnsi="Times New Roman" w:cs="Times New Roman"/>
        </w:rPr>
      </w:pPr>
      <w:r w:rsidRPr="00862DC2">
        <w:rPr>
          <w:rFonts w:ascii="Times New Roman" w:hAnsi="Times New Roman" w:cs="Times New Roman"/>
        </w:rPr>
        <w:t xml:space="preserve">Big O notation is a way to measure how the runtime or space requirement of an algorithm grows as the input size increases. It focuses on the upper bound of performance, especially in the worst-case scenario. This notation allows us to compare algorithms independently of hardware or exact execution time. For example, </w:t>
      </w:r>
      <w:proofErr w:type="gramStart"/>
      <w:r w:rsidRPr="00862DC2">
        <w:rPr>
          <w:rFonts w:ascii="Times New Roman" w:hAnsi="Times New Roman" w:cs="Times New Roman"/>
        </w:rPr>
        <w:t>O(</w:t>
      </w:r>
      <w:proofErr w:type="gramEnd"/>
      <w:r w:rsidRPr="00862DC2">
        <w:rPr>
          <w:rFonts w:ascii="Times New Roman" w:hAnsi="Times New Roman" w:cs="Times New Roman"/>
        </w:rPr>
        <w:t xml:space="preserve">1) means constant time, O(n) means linear time, and </w:t>
      </w:r>
      <w:proofErr w:type="gramStart"/>
      <w:r w:rsidRPr="00862DC2">
        <w:rPr>
          <w:rFonts w:ascii="Times New Roman" w:hAnsi="Times New Roman" w:cs="Times New Roman"/>
        </w:rPr>
        <w:t>O(</w:t>
      </w:r>
      <w:proofErr w:type="gramEnd"/>
      <w:r w:rsidRPr="00862DC2">
        <w:rPr>
          <w:rFonts w:ascii="Times New Roman" w:hAnsi="Times New Roman" w:cs="Times New Roman"/>
        </w:rPr>
        <w:t>log n) means logarithmic time. The smaller the Big O value, the more efficient the algorithm is for larger inputs.</w:t>
      </w:r>
    </w:p>
    <w:p w14:paraId="7B5BC66C" w14:textId="77777777" w:rsidR="00CC62EA" w:rsidRDefault="00CC62EA" w:rsidP="000C290B">
      <w:pPr>
        <w:jc w:val="both"/>
        <w:rPr>
          <w:rFonts w:ascii="Times New Roman" w:hAnsi="Times New Roman" w:cs="Times New Roman"/>
          <w:b/>
          <w:bCs/>
        </w:rPr>
      </w:pPr>
      <w:r w:rsidRPr="00CC62EA">
        <w:rPr>
          <w:rFonts w:ascii="Times New Roman" w:hAnsi="Times New Roman" w:cs="Times New Roman"/>
          <w:b/>
          <w:bCs/>
        </w:rPr>
        <w:t>Best, Average, and Worst Case</w:t>
      </w:r>
    </w:p>
    <w:p w14:paraId="5FB4ECCC" w14:textId="77777777" w:rsidR="00862DC2" w:rsidRPr="00862DC2" w:rsidRDefault="00862DC2" w:rsidP="000C290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62DC2">
        <w:rPr>
          <w:rFonts w:ascii="Times New Roman" w:hAnsi="Times New Roman" w:cs="Times New Roman"/>
        </w:rPr>
        <w:t>The best case is when the desired result is found immediately, such as the first item.</w:t>
      </w:r>
    </w:p>
    <w:p w14:paraId="3AED2A6C" w14:textId="77777777" w:rsidR="00862DC2" w:rsidRPr="00862DC2" w:rsidRDefault="00862DC2" w:rsidP="000C290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62DC2">
        <w:rPr>
          <w:rFonts w:ascii="Times New Roman" w:hAnsi="Times New Roman" w:cs="Times New Roman"/>
        </w:rPr>
        <w:t>The average case represents a typical scenario where the item is somewhere in the middle.</w:t>
      </w:r>
    </w:p>
    <w:p w14:paraId="378142AF" w14:textId="77777777" w:rsidR="00862DC2" w:rsidRPr="00862DC2" w:rsidRDefault="00862DC2" w:rsidP="000C290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62DC2">
        <w:rPr>
          <w:rFonts w:ascii="Times New Roman" w:hAnsi="Times New Roman" w:cs="Times New Roman"/>
        </w:rPr>
        <w:t>The worst case is when the item is not found or is at the last position, requiring maximum steps.</w:t>
      </w:r>
    </w:p>
    <w:p w14:paraId="0C800829" w14:textId="77777777" w:rsidR="00CC62EA" w:rsidRPr="00CC62EA" w:rsidRDefault="00CC62EA" w:rsidP="000C290B">
      <w:pPr>
        <w:jc w:val="both"/>
        <w:rPr>
          <w:rFonts w:ascii="Times New Roman" w:hAnsi="Times New Roman" w:cs="Times New Roman"/>
          <w:b/>
          <w:bCs/>
        </w:rPr>
      </w:pPr>
      <w:r w:rsidRPr="00CC62EA">
        <w:rPr>
          <w:rFonts w:ascii="Times New Roman" w:hAnsi="Times New Roman" w:cs="Times New Roman"/>
          <w:b/>
          <w:bCs/>
        </w:rPr>
        <w:t>Linear Search</w:t>
      </w:r>
    </w:p>
    <w:p w14:paraId="26C5B9C7" w14:textId="77777777" w:rsidR="00CC62EA" w:rsidRPr="00CC62EA" w:rsidRDefault="00CC62EA" w:rsidP="000C290B">
      <w:pPr>
        <w:jc w:val="both"/>
        <w:rPr>
          <w:rFonts w:ascii="Times New Roman" w:hAnsi="Times New Roman" w:cs="Times New Roman"/>
        </w:rPr>
      </w:pPr>
      <w:r w:rsidRPr="00CC62EA">
        <w:rPr>
          <w:rFonts w:ascii="Times New Roman" w:hAnsi="Times New Roman" w:cs="Times New Roman"/>
        </w:rPr>
        <w:t>This method checks each product one at a time. It works even if the products are not sorted. It is simple but slow when the list is large.</w:t>
      </w:r>
    </w:p>
    <w:p w14:paraId="0A74D991" w14:textId="77777777" w:rsidR="00CC62EA" w:rsidRPr="00CC62EA" w:rsidRDefault="00CC62EA" w:rsidP="000C290B">
      <w:pPr>
        <w:jc w:val="both"/>
        <w:rPr>
          <w:rFonts w:ascii="Times New Roman" w:hAnsi="Times New Roman" w:cs="Times New Roman"/>
          <w:b/>
          <w:bCs/>
        </w:rPr>
      </w:pPr>
      <w:r w:rsidRPr="00CC62EA">
        <w:rPr>
          <w:rFonts w:ascii="Times New Roman" w:hAnsi="Times New Roman" w:cs="Times New Roman"/>
          <w:b/>
          <w:bCs/>
        </w:rPr>
        <w:t>Binary Search</w:t>
      </w:r>
    </w:p>
    <w:p w14:paraId="3FCB5416" w14:textId="77777777" w:rsidR="00CC62EA" w:rsidRPr="00862DC2" w:rsidRDefault="00CC62EA" w:rsidP="000C290B">
      <w:pPr>
        <w:jc w:val="both"/>
        <w:rPr>
          <w:rFonts w:ascii="Times New Roman" w:hAnsi="Times New Roman" w:cs="Times New Roman"/>
        </w:rPr>
      </w:pPr>
      <w:r w:rsidRPr="00CC62EA">
        <w:rPr>
          <w:rFonts w:ascii="Times New Roman" w:hAnsi="Times New Roman" w:cs="Times New Roman"/>
        </w:rPr>
        <w:t>This method only works if the product list is sorted. It searches by dividing the list in half repeatedly, making it much faster than linear search for large lists.</w:t>
      </w:r>
    </w:p>
    <w:p w14:paraId="6FFD8CC4" w14:textId="46CBF48D" w:rsidR="00CC62EA" w:rsidRPr="00CC62EA" w:rsidRDefault="00CC62EA" w:rsidP="000C290B">
      <w:pPr>
        <w:jc w:val="both"/>
        <w:rPr>
          <w:rFonts w:ascii="Times New Roman" w:hAnsi="Times New Roman" w:cs="Times New Roman"/>
          <w:b/>
          <w:bCs/>
        </w:rPr>
      </w:pPr>
      <w:r w:rsidRPr="00CC62EA">
        <w:rPr>
          <w:rFonts w:ascii="Times New Roman" w:hAnsi="Times New Roman" w:cs="Times New Roman"/>
          <w:b/>
          <w:bCs/>
        </w:rPr>
        <w:t>Time Complexity</w:t>
      </w:r>
      <w:r w:rsidRPr="00862DC2">
        <w:rPr>
          <w:rFonts w:ascii="Times New Roman" w:hAnsi="Times New Roman" w:cs="Times New Roman"/>
          <w:b/>
          <w:bCs/>
        </w:rPr>
        <w:t xml:space="preserve"> Analysis</w:t>
      </w:r>
    </w:p>
    <w:p w14:paraId="6D0E1CAF" w14:textId="10056140" w:rsidR="00CC62EA" w:rsidRPr="00862DC2" w:rsidRDefault="00CC62EA" w:rsidP="000C290B">
      <w:pPr>
        <w:jc w:val="both"/>
        <w:rPr>
          <w:rFonts w:ascii="Times New Roman" w:hAnsi="Times New Roman" w:cs="Times New Roman"/>
        </w:rPr>
      </w:pPr>
      <w:r w:rsidRPr="00862DC2">
        <w:rPr>
          <w:rFonts w:ascii="Times New Roman" w:hAnsi="Times New Roman" w:cs="Times New Roman"/>
        </w:rPr>
        <w:t xml:space="preserve">Linear search has a time complexity of O(n) in the worst case because it may need to scan every item. Binary search has a time complexity of </w:t>
      </w:r>
      <w:proofErr w:type="gramStart"/>
      <w:r w:rsidRPr="00862DC2">
        <w:rPr>
          <w:rFonts w:ascii="Times New Roman" w:hAnsi="Times New Roman" w:cs="Times New Roman"/>
        </w:rPr>
        <w:t>O(</w:t>
      </w:r>
      <w:proofErr w:type="gramEnd"/>
      <w:r w:rsidRPr="00862DC2">
        <w:rPr>
          <w:rFonts w:ascii="Times New Roman" w:hAnsi="Times New Roman" w:cs="Times New Roman"/>
        </w:rPr>
        <w:t>log n) in the worst case because it divides the search space by two with each comparison. As the input size grows, binary search remains much faster than linear search.</w:t>
      </w:r>
    </w:p>
    <w:p w14:paraId="7392985B" w14:textId="77777777" w:rsidR="00CC62EA" w:rsidRPr="00CC62EA" w:rsidRDefault="00CC62EA" w:rsidP="000C290B">
      <w:pPr>
        <w:jc w:val="both"/>
        <w:rPr>
          <w:rFonts w:ascii="Times New Roman" w:hAnsi="Times New Roman" w:cs="Times New Roman"/>
          <w:b/>
          <w:bCs/>
        </w:rPr>
      </w:pPr>
      <w:r w:rsidRPr="00CC62EA">
        <w:rPr>
          <w:rFonts w:ascii="Times New Roman" w:hAnsi="Times New Roman" w:cs="Times New Roman"/>
          <w:b/>
          <w:bCs/>
        </w:rPr>
        <w:t>Suitable Algorithm</w:t>
      </w:r>
    </w:p>
    <w:p w14:paraId="7AB189BF" w14:textId="4F3A2770" w:rsidR="00862DC2" w:rsidRPr="00862DC2" w:rsidRDefault="00862DC2" w:rsidP="000C290B">
      <w:pPr>
        <w:jc w:val="both"/>
        <w:rPr>
          <w:rFonts w:ascii="Times New Roman" w:hAnsi="Times New Roman" w:cs="Times New Roman"/>
        </w:rPr>
      </w:pPr>
      <w:r w:rsidRPr="00862DC2">
        <w:rPr>
          <w:rFonts w:ascii="Times New Roman" w:hAnsi="Times New Roman" w:cs="Times New Roman"/>
        </w:rPr>
        <w:t>For this exercise, if the e-commerce platform has a small number of products or products that change often, linear search is more suitable. It is simple to implement and does not require sorting.</w:t>
      </w:r>
    </w:p>
    <w:p w14:paraId="07FE5934" w14:textId="77777777" w:rsidR="00862DC2" w:rsidRPr="00862DC2" w:rsidRDefault="00862DC2" w:rsidP="000C290B">
      <w:pPr>
        <w:jc w:val="both"/>
        <w:rPr>
          <w:rFonts w:ascii="Times New Roman" w:hAnsi="Times New Roman" w:cs="Times New Roman"/>
        </w:rPr>
      </w:pPr>
      <w:r w:rsidRPr="00862DC2">
        <w:rPr>
          <w:rFonts w:ascii="Times New Roman" w:hAnsi="Times New Roman" w:cs="Times New Roman"/>
        </w:rPr>
        <w:t>However, if the platform has a large list of products that do not change frequently, binary search is a better choice. It provides faster search results, but only if the list is sorted beforehand.</w:t>
      </w:r>
    </w:p>
    <w:p w14:paraId="15FC9638" w14:textId="0A64DF0B" w:rsidR="00CC62EA" w:rsidRPr="00862DC2" w:rsidRDefault="00862DC2" w:rsidP="000C290B">
      <w:pPr>
        <w:jc w:val="both"/>
        <w:rPr>
          <w:rFonts w:ascii="Times New Roman" w:hAnsi="Times New Roman" w:cs="Times New Roman"/>
        </w:rPr>
      </w:pPr>
      <w:r w:rsidRPr="00862DC2">
        <w:rPr>
          <w:rFonts w:ascii="Times New Roman" w:hAnsi="Times New Roman" w:cs="Times New Roman"/>
        </w:rPr>
        <w:t>So, linear search is useful for smaller or dynamic product lists, while binary search is best for larger, stable product lists where performance is important.</w:t>
      </w:r>
    </w:p>
    <w:p w14:paraId="5B146AAA" w14:textId="77777777" w:rsidR="00CC62EA" w:rsidRPr="00862DC2" w:rsidRDefault="00CC62EA" w:rsidP="000C290B">
      <w:pPr>
        <w:jc w:val="both"/>
        <w:rPr>
          <w:rFonts w:ascii="Times New Roman" w:hAnsi="Times New Roman" w:cs="Times New Roman"/>
        </w:rPr>
      </w:pPr>
    </w:p>
    <w:sectPr w:rsidR="00CC62EA" w:rsidRPr="0086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2921"/>
    <w:multiLevelType w:val="multilevel"/>
    <w:tmpl w:val="490E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F4387"/>
    <w:multiLevelType w:val="multilevel"/>
    <w:tmpl w:val="941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96560">
    <w:abstractNumId w:val="1"/>
  </w:num>
  <w:num w:numId="2" w16cid:durableId="119761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A"/>
    <w:rsid w:val="000C290B"/>
    <w:rsid w:val="00862DC2"/>
    <w:rsid w:val="00CC62EA"/>
    <w:rsid w:val="00D7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D465"/>
  <w15:chartTrackingRefBased/>
  <w15:docId w15:val="{E067F12B-00D4-41AE-A034-07D02F56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2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62E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Patnala</dc:creator>
  <cp:keywords/>
  <dc:description/>
  <cp:lastModifiedBy>Rahul Patnala</cp:lastModifiedBy>
  <cp:revision>2</cp:revision>
  <dcterms:created xsi:type="dcterms:W3CDTF">2025-06-22T04:31:00Z</dcterms:created>
  <dcterms:modified xsi:type="dcterms:W3CDTF">2025-06-22T07:16:00Z</dcterms:modified>
</cp:coreProperties>
</file>