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6FE2" w14:textId="77777777" w:rsidR="00D85AE6" w:rsidRDefault="00D85AE6">
      <w:pPr>
        <w:pStyle w:val="BodyText"/>
        <w:rPr>
          <w:sz w:val="20"/>
        </w:rPr>
      </w:pPr>
    </w:p>
    <w:p w14:paraId="3129D230" w14:textId="77777777" w:rsidR="008E24A9" w:rsidRDefault="008E24A9">
      <w:pPr>
        <w:pStyle w:val="BodyText"/>
        <w:spacing w:before="11"/>
        <w:rPr>
          <w:sz w:val="20"/>
        </w:rPr>
      </w:pPr>
    </w:p>
    <w:p w14:paraId="78C057D5" w14:textId="21684610" w:rsidR="00D85AE6" w:rsidRDefault="00D85AE6" w:rsidP="00D85AE6">
      <w:pPr>
        <w:pStyle w:val="Heading1"/>
        <w:tabs>
          <w:tab w:val="left" w:pos="8979"/>
        </w:tabs>
        <w:ind w:left="0"/>
        <w:rPr>
          <w:rFonts w:ascii="ProximaNova-Regular" w:eastAsiaTheme="minorHAnsi" w:hAnsi="ProximaNova-Regular" w:cs="ProximaNova-Regular"/>
          <w:b w:val="0"/>
          <w:bCs w:val="0"/>
          <w:sz w:val="32"/>
          <w:szCs w:val="32"/>
          <w:lang w:val="en-IN"/>
        </w:rPr>
      </w:pPr>
      <w:r w:rsidRPr="00D85AE6">
        <w:rPr>
          <w:rFonts w:ascii="ProximaNova-Regular" w:eastAsiaTheme="minorHAnsi" w:hAnsi="ProximaNova-Regular" w:cs="ProximaNova-Regular"/>
          <w:b w:val="0"/>
          <w:bCs w:val="0"/>
          <w:sz w:val="32"/>
          <w:szCs w:val="32"/>
          <w:lang w:val="en-IN"/>
        </w:rPr>
        <w:t>Summary</w:t>
      </w:r>
    </w:p>
    <w:p w14:paraId="3854948D" w14:textId="599F29C0" w:rsidR="004043CA" w:rsidRDefault="004043CA" w:rsidP="00D85AE6">
      <w:pPr>
        <w:pStyle w:val="Heading1"/>
        <w:tabs>
          <w:tab w:val="left" w:pos="8979"/>
        </w:tabs>
        <w:ind w:left="0"/>
        <w:rPr>
          <w:b w:val="0"/>
          <w:bCs w:val="0"/>
        </w:rPr>
      </w:pPr>
    </w:p>
    <w:p w14:paraId="1ECD52DF" w14:textId="07445BA0" w:rsidR="008924C6" w:rsidRPr="008924C6" w:rsidRDefault="008924C6" w:rsidP="008924C6">
      <w:pPr>
        <w:spacing w:after="320"/>
        <w:rPr>
          <w:rFonts w:asciiTheme="majorHAnsi" w:eastAsia="Times New Roman" w:hAnsiTheme="majorHAnsi" w:cstheme="majorHAnsi"/>
          <w:color w:val="000000" w:themeColor="text1"/>
        </w:rPr>
      </w:pPr>
      <w:r w:rsidRPr="008924C6">
        <w:rPr>
          <w:rFonts w:asciiTheme="majorHAnsi" w:eastAsia="Times New Roman" w:hAnsiTheme="majorHAnsi" w:cstheme="majorHAnsi"/>
          <w:color w:val="000000" w:themeColor="text1"/>
        </w:rPr>
        <w:t>Company: </w:t>
      </w:r>
    </w:p>
    <w:p w14:paraId="45F101D0" w14:textId="08E1A6B5" w:rsidR="008924C6" w:rsidRDefault="008924C6" w:rsidP="008924C6">
      <w:pPr>
        <w:spacing w:before="240" w:after="240"/>
        <w:jc w:val="both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8924C6">
        <w:rPr>
          <w:rFonts w:asciiTheme="majorHAnsi" w:eastAsia="Times New Roman" w:hAnsiTheme="majorHAnsi" w:cstheme="majorHAnsi"/>
          <w:color w:val="000000" w:themeColor="text1"/>
        </w:rPr>
        <w:t>TenUp</w:t>
      </w:r>
      <w:proofErr w:type="spellEnd"/>
      <w:r w:rsidRPr="008924C6">
        <w:rPr>
          <w:rFonts w:asciiTheme="majorHAnsi" w:eastAsia="Times New Roman" w:hAnsiTheme="majorHAnsi" w:cstheme="majorHAnsi"/>
          <w:color w:val="000000" w:themeColor="text1"/>
        </w:rPr>
        <w:t xml:space="preserve"> is a fast-growing High-Tech IT Services company based in Vadodara, India. At </w:t>
      </w:r>
      <w:proofErr w:type="spellStart"/>
      <w:r w:rsidRPr="008924C6">
        <w:rPr>
          <w:rFonts w:asciiTheme="majorHAnsi" w:eastAsia="Times New Roman" w:hAnsiTheme="majorHAnsi" w:cstheme="majorHAnsi"/>
          <w:color w:val="000000" w:themeColor="text1"/>
        </w:rPr>
        <w:t>TenUp</w:t>
      </w:r>
      <w:proofErr w:type="spellEnd"/>
      <w:r w:rsidRPr="008924C6">
        <w:rPr>
          <w:rFonts w:asciiTheme="majorHAnsi" w:eastAsia="Times New Roman" w:hAnsiTheme="majorHAnsi" w:cstheme="majorHAnsi"/>
          <w:color w:val="000000" w:themeColor="text1"/>
        </w:rPr>
        <w:t xml:space="preserve">, we develop all our solutions to improve the bottom-line business-oriented KPIs that matter the most to you and your business. Partnering with </w:t>
      </w:r>
      <w:proofErr w:type="spellStart"/>
      <w:r w:rsidRPr="008924C6">
        <w:rPr>
          <w:rFonts w:asciiTheme="majorHAnsi" w:eastAsia="Times New Roman" w:hAnsiTheme="majorHAnsi" w:cstheme="majorHAnsi"/>
          <w:color w:val="000000" w:themeColor="text1"/>
        </w:rPr>
        <w:t>TenUp</w:t>
      </w:r>
      <w:proofErr w:type="spellEnd"/>
      <w:r w:rsidRPr="008924C6">
        <w:rPr>
          <w:rFonts w:asciiTheme="majorHAnsi" w:eastAsia="Times New Roman" w:hAnsiTheme="majorHAnsi" w:cstheme="majorHAnsi"/>
          <w:color w:val="000000" w:themeColor="text1"/>
        </w:rPr>
        <w:t xml:space="preserve"> will improve your system performance, provide more efficient technology management, modernize your infrastructure and applications, and give you measurable technology-driven growth.</w:t>
      </w:r>
    </w:p>
    <w:p w14:paraId="41C6EB79" w14:textId="77777777" w:rsidR="008924C6" w:rsidRPr="008924C6" w:rsidRDefault="008924C6" w:rsidP="008924C6">
      <w:pPr>
        <w:spacing w:before="240" w:after="240"/>
        <w:jc w:val="both"/>
        <w:rPr>
          <w:rFonts w:asciiTheme="majorHAnsi" w:eastAsia="Times New Roman" w:hAnsiTheme="majorHAnsi" w:cstheme="majorHAnsi"/>
          <w:color w:val="000000" w:themeColor="text1"/>
        </w:rPr>
      </w:pPr>
    </w:p>
    <w:p w14:paraId="4A118FFA" w14:textId="4FDB7CFC" w:rsidR="008924C6" w:rsidRPr="008924C6" w:rsidRDefault="008924C6" w:rsidP="008924C6">
      <w:pPr>
        <w:spacing w:after="320"/>
        <w:rPr>
          <w:rFonts w:asciiTheme="majorHAnsi" w:eastAsia="Times New Roman" w:hAnsiTheme="majorHAnsi" w:cstheme="majorHAnsi"/>
          <w:color w:val="000000" w:themeColor="text1"/>
        </w:rPr>
      </w:pPr>
      <w:r w:rsidRPr="008924C6">
        <w:rPr>
          <w:rFonts w:asciiTheme="majorHAnsi" w:eastAsia="Times New Roman" w:hAnsiTheme="majorHAnsi" w:cstheme="majorHAnsi"/>
          <w:color w:val="000000" w:themeColor="text1"/>
        </w:rPr>
        <w:t>Developer:</w:t>
      </w:r>
    </w:p>
    <w:p w14:paraId="12881A79" w14:textId="4225F6F8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 xml:space="preserve">More </w:t>
      </w:r>
      <w:r w:rsidR="00826C60" w:rsidRPr="00F17FBA">
        <w:rPr>
          <w:color w:val="FF0000"/>
        </w:rPr>
        <w:t>than</w:t>
      </w:r>
      <w:r w:rsidRPr="00F17FBA">
        <w:rPr>
          <w:color w:val="FF0000"/>
        </w:rPr>
        <w:t xml:space="preserve"> 5 years of work experience in different technologies.</w:t>
      </w:r>
    </w:p>
    <w:p w14:paraId="77285D0E" w14:textId="54B8BC7A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 xml:space="preserve"> Extensively involved in the Designing,</w:t>
      </w:r>
      <w:r w:rsidR="00F0525C" w:rsidRPr="00F17FBA">
        <w:rPr>
          <w:color w:val="FF0000"/>
        </w:rPr>
        <w:t xml:space="preserve"> </w:t>
      </w:r>
      <w:r w:rsidRPr="00F17FBA">
        <w:rPr>
          <w:color w:val="FF0000"/>
        </w:rPr>
        <w:t>Programming,</w:t>
      </w:r>
      <w:r w:rsidR="00826C60">
        <w:rPr>
          <w:color w:val="FF0000"/>
        </w:rPr>
        <w:t xml:space="preserve"> </w:t>
      </w:r>
      <w:r w:rsidRPr="00F17FBA">
        <w:rPr>
          <w:color w:val="FF0000"/>
        </w:rPr>
        <w:t>Integration and Implementation of Web bases systems. Ability to quickly grasp any new technologies and concepts.</w:t>
      </w:r>
    </w:p>
    <w:p w14:paraId="027F865E" w14:textId="77777777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 xml:space="preserve"> Effective in working independently and collaboratively in teams. </w:t>
      </w:r>
    </w:p>
    <w:p w14:paraId="680F0BCF" w14:textId="2444E7DB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 xml:space="preserve">Problem solving capability peered with strong communication skills. </w:t>
      </w:r>
    </w:p>
    <w:p w14:paraId="03486C5D" w14:textId="49F99BA8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 xml:space="preserve">Experiences in Core Java, </w:t>
      </w:r>
      <w:r w:rsidR="00826C60">
        <w:rPr>
          <w:color w:val="FF0000"/>
        </w:rPr>
        <w:t>Web-Method.</w:t>
      </w:r>
    </w:p>
    <w:p w14:paraId="6177F986" w14:textId="6FFFF8D3" w:rsidR="00DA3C08" w:rsidRPr="00F17FBA" w:rsidRDefault="00DA3C08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color w:val="FF0000"/>
        </w:rPr>
        <w:t>Proficient in using leading-edge technologies to develop and implement innovative,</w:t>
      </w:r>
      <w:r w:rsidR="00826C60">
        <w:rPr>
          <w:color w:val="FF0000"/>
        </w:rPr>
        <w:t xml:space="preserve"> </w:t>
      </w:r>
      <w:r w:rsidRPr="00F17FBA">
        <w:rPr>
          <w:color w:val="FF0000"/>
        </w:rPr>
        <w:t xml:space="preserve">highly effective solutions to critical business problems. </w:t>
      </w:r>
    </w:p>
    <w:p w14:paraId="309BAC57" w14:textId="44508E82" w:rsidR="008E24A9" w:rsidRPr="00F17FBA" w:rsidRDefault="001C406C" w:rsidP="00DA3C08">
      <w:pPr>
        <w:pStyle w:val="ListParagraph"/>
        <w:numPr>
          <w:ilvl w:val="0"/>
          <w:numId w:val="2"/>
        </w:numPr>
        <w:tabs>
          <w:tab w:val="left" w:pos="735"/>
          <w:tab w:val="left" w:pos="736"/>
        </w:tabs>
        <w:spacing w:before="9" w:line="249" w:lineRule="auto"/>
        <w:ind w:right="1293"/>
        <w:jc w:val="both"/>
        <w:rPr>
          <w:bCs/>
          <w:color w:val="FF0000"/>
        </w:rPr>
      </w:pPr>
      <w:r w:rsidRPr="00F17FBA">
        <w:rPr>
          <w:bCs/>
          <w:color w:val="FF0000"/>
        </w:rPr>
        <w:t>Possess excellent interpersonal, communication &amp; analytical skills with demonstrated abilities in customer relationship</w:t>
      </w:r>
      <w:r w:rsidRPr="00F17FBA">
        <w:rPr>
          <w:bCs/>
          <w:color w:val="FF0000"/>
          <w:spacing w:val="-9"/>
        </w:rPr>
        <w:t xml:space="preserve"> </w:t>
      </w:r>
      <w:r w:rsidRPr="00F17FBA">
        <w:rPr>
          <w:bCs/>
          <w:color w:val="FF0000"/>
        </w:rPr>
        <w:t>management.</w:t>
      </w:r>
    </w:p>
    <w:p w14:paraId="5F2F62F7" w14:textId="77777777" w:rsidR="008E24A9" w:rsidRPr="00F17FBA" w:rsidRDefault="008E24A9" w:rsidP="00DA3C08">
      <w:pPr>
        <w:pStyle w:val="BodyText"/>
        <w:spacing w:before="5"/>
        <w:jc w:val="both"/>
        <w:rPr>
          <w:color w:val="FF0000"/>
          <w:sz w:val="29"/>
        </w:rPr>
      </w:pPr>
    </w:p>
    <w:p w14:paraId="7B350559" w14:textId="77777777" w:rsidR="008E24A9" w:rsidRDefault="008E24A9">
      <w:pPr>
        <w:pStyle w:val="BodyText"/>
        <w:rPr>
          <w:sz w:val="20"/>
        </w:rPr>
      </w:pPr>
    </w:p>
    <w:p w14:paraId="3C1B2A62" w14:textId="33D77C0A" w:rsidR="008E24A9" w:rsidRDefault="00D85AE6">
      <w:pPr>
        <w:pStyle w:val="BodyText"/>
        <w:spacing w:before="6"/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Skills</w:t>
      </w:r>
    </w:p>
    <w:p w14:paraId="6CBE61B9" w14:textId="36A1BEEA" w:rsidR="00D85AE6" w:rsidRDefault="00D85AE6">
      <w:pPr>
        <w:pStyle w:val="BodyText"/>
        <w:spacing w:before="6"/>
        <w:rPr>
          <w:sz w:val="29"/>
        </w:r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6"/>
        <w:gridCol w:w="5778"/>
      </w:tblGrid>
      <w:tr w:rsidR="00324C30" w14:paraId="6174F0A6" w14:textId="77777777" w:rsidTr="00D85AE6">
        <w:trPr>
          <w:trHeight w:val="314"/>
        </w:trPr>
        <w:tc>
          <w:tcPr>
            <w:tcW w:w="2896" w:type="dxa"/>
          </w:tcPr>
          <w:p w14:paraId="271D5AE0" w14:textId="48A71E0B" w:rsidR="00324C30" w:rsidRDefault="00324C30" w:rsidP="00324C30">
            <w:pPr>
              <w:pStyle w:val="TableParagraph"/>
              <w:spacing w:before="36"/>
              <w:ind w:left="125"/>
            </w:pPr>
            <w:r>
              <w:rPr>
                <w:rFonts w:ascii="Arial" w:hAnsi="Arial" w:cs="Arial"/>
                <w:color w:val="000000"/>
              </w:rPr>
              <w:t>Programming Languages</w:t>
            </w:r>
          </w:p>
        </w:tc>
        <w:tc>
          <w:tcPr>
            <w:tcW w:w="5778" w:type="dxa"/>
          </w:tcPr>
          <w:p w14:paraId="2C33FCC6" w14:textId="07A43098" w:rsidR="00324C30" w:rsidRPr="00F17FBA" w:rsidRDefault="00826C60" w:rsidP="00324C30">
            <w:pPr>
              <w:pStyle w:val="TableParagraph"/>
              <w:spacing w:before="36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Core Java</w:t>
            </w:r>
          </w:p>
        </w:tc>
      </w:tr>
      <w:tr w:rsidR="00324C30" w14:paraId="62F502D3" w14:textId="77777777" w:rsidTr="00D85AE6">
        <w:trPr>
          <w:trHeight w:val="315"/>
        </w:trPr>
        <w:tc>
          <w:tcPr>
            <w:tcW w:w="2896" w:type="dxa"/>
          </w:tcPr>
          <w:p w14:paraId="5E40FD66" w14:textId="78A281E7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Backend Technologies</w:t>
            </w:r>
          </w:p>
        </w:tc>
        <w:tc>
          <w:tcPr>
            <w:tcW w:w="5778" w:type="dxa"/>
          </w:tcPr>
          <w:p w14:paraId="7E461DDF" w14:textId="46755A34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Servlets, Spring Core</w:t>
            </w:r>
          </w:p>
        </w:tc>
      </w:tr>
      <w:tr w:rsidR="00324C30" w14:paraId="60C3E425" w14:textId="77777777" w:rsidTr="00D85AE6">
        <w:trPr>
          <w:trHeight w:val="315"/>
        </w:trPr>
        <w:tc>
          <w:tcPr>
            <w:tcW w:w="2896" w:type="dxa"/>
          </w:tcPr>
          <w:p w14:paraId="6C7A3A95" w14:textId="0051B199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Frontend Technologies</w:t>
            </w:r>
          </w:p>
        </w:tc>
        <w:tc>
          <w:tcPr>
            <w:tcW w:w="5778" w:type="dxa"/>
          </w:tcPr>
          <w:p w14:paraId="28264F7B" w14:textId="6893518B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Java-script, HTML, jQuery</w:t>
            </w:r>
          </w:p>
        </w:tc>
      </w:tr>
      <w:tr w:rsidR="00324C30" w14:paraId="68F215F4" w14:textId="77777777" w:rsidTr="00D85AE6">
        <w:trPr>
          <w:trHeight w:val="315"/>
        </w:trPr>
        <w:tc>
          <w:tcPr>
            <w:tcW w:w="2896" w:type="dxa"/>
          </w:tcPr>
          <w:p w14:paraId="56143DB3" w14:textId="24DDECCE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Other Technologies / Tools</w:t>
            </w:r>
          </w:p>
        </w:tc>
        <w:tc>
          <w:tcPr>
            <w:tcW w:w="5778" w:type="dxa"/>
          </w:tcPr>
          <w:p w14:paraId="618FE932" w14:textId="5B2645D8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JIRA</w:t>
            </w:r>
          </w:p>
        </w:tc>
      </w:tr>
      <w:tr w:rsidR="00324C30" w14:paraId="4EA74824" w14:textId="77777777" w:rsidTr="00D85AE6">
        <w:trPr>
          <w:trHeight w:val="315"/>
        </w:trPr>
        <w:tc>
          <w:tcPr>
            <w:tcW w:w="2896" w:type="dxa"/>
          </w:tcPr>
          <w:p w14:paraId="2A4115F9" w14:textId="4F343428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Database</w:t>
            </w:r>
          </w:p>
        </w:tc>
        <w:tc>
          <w:tcPr>
            <w:tcW w:w="5778" w:type="dxa"/>
          </w:tcPr>
          <w:p w14:paraId="1DF4AD41" w14:textId="4F2F36EE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MySQL, MSSQL</w:t>
            </w:r>
          </w:p>
        </w:tc>
      </w:tr>
      <w:tr w:rsidR="00324C30" w14:paraId="608880C7" w14:textId="77777777" w:rsidTr="00D85AE6">
        <w:trPr>
          <w:trHeight w:val="315"/>
        </w:trPr>
        <w:tc>
          <w:tcPr>
            <w:tcW w:w="2896" w:type="dxa"/>
          </w:tcPr>
          <w:p w14:paraId="02876965" w14:textId="72871779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Operating System &amp; Cloud provider</w:t>
            </w:r>
          </w:p>
        </w:tc>
        <w:tc>
          <w:tcPr>
            <w:tcW w:w="5778" w:type="dxa"/>
          </w:tcPr>
          <w:p w14:paraId="1FE2F2C7" w14:textId="4B7F6607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Windows</w:t>
            </w:r>
          </w:p>
        </w:tc>
      </w:tr>
    </w:tbl>
    <w:p w14:paraId="7CF5D869" w14:textId="40FF2F43" w:rsidR="008E24A9" w:rsidRDefault="008E24A9">
      <w:pPr>
        <w:pStyle w:val="BodyText"/>
        <w:spacing w:before="9"/>
        <w:rPr>
          <w:sz w:val="24"/>
        </w:rPr>
      </w:pPr>
    </w:p>
    <w:p w14:paraId="18C4E2CD" w14:textId="77777777" w:rsidR="00D85AE6" w:rsidRDefault="00D85AE6">
      <w:pPr>
        <w:pStyle w:val="BodyText"/>
        <w:spacing w:before="9"/>
        <w:rPr>
          <w:sz w:val="24"/>
        </w:rPr>
      </w:pPr>
    </w:p>
    <w:p w14:paraId="6765C5A8" w14:textId="626BDDC7" w:rsidR="008E24A9" w:rsidRDefault="008E24A9">
      <w:pPr>
        <w:pStyle w:val="BodyText"/>
        <w:rPr>
          <w:sz w:val="24"/>
        </w:rPr>
      </w:pPr>
    </w:p>
    <w:p w14:paraId="5F2805D7" w14:textId="1D74EE30" w:rsidR="00324C30" w:rsidRDefault="00324C30">
      <w:pPr>
        <w:pStyle w:val="BodyText"/>
        <w:rPr>
          <w:sz w:val="24"/>
        </w:rPr>
      </w:pPr>
    </w:p>
    <w:p w14:paraId="29E25C30" w14:textId="77777777" w:rsidR="00324C30" w:rsidRDefault="00324C30">
      <w:pPr>
        <w:pStyle w:val="BodyText"/>
        <w:rPr>
          <w:sz w:val="24"/>
        </w:rPr>
      </w:pPr>
    </w:p>
    <w:p w14:paraId="2352CBA2" w14:textId="47E04207" w:rsidR="00D85AE6" w:rsidRDefault="00D85AE6">
      <w:pPr>
        <w:pStyle w:val="BodyText"/>
        <w:rPr>
          <w:sz w:val="24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Professional Skills</w:t>
      </w:r>
    </w:p>
    <w:p w14:paraId="465CA8F4" w14:textId="16ACB958" w:rsidR="008E24A9" w:rsidRDefault="001C406C">
      <w:pPr>
        <w:pStyle w:val="Heading1"/>
        <w:tabs>
          <w:tab w:val="left" w:pos="2436"/>
        </w:tabs>
        <w:spacing w:before="100" w:after="3" w:line="256" w:lineRule="auto"/>
        <w:ind w:left="300" w:right="2359" w:hanging="30"/>
      </w:pPr>
      <w:r>
        <w:t>Project # 1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8E24A9" w14:paraId="1D66D944" w14:textId="77777777">
        <w:trPr>
          <w:trHeight w:val="315"/>
        </w:trPr>
        <w:tc>
          <w:tcPr>
            <w:tcW w:w="2851" w:type="dxa"/>
          </w:tcPr>
          <w:p w14:paraId="6BCA7A32" w14:textId="78A54291" w:rsidR="008E24A9" w:rsidRDefault="00D85AE6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51BEBD09" w14:textId="34834BE1" w:rsidR="008E24A9" w:rsidRDefault="00A91C85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 xml:space="preserve"> </w:t>
            </w:r>
            <w:r w:rsidR="00ED295B">
              <w:rPr>
                <w:b/>
              </w:rPr>
              <w:t xml:space="preserve">National Express - </w:t>
            </w:r>
            <w:r>
              <w:rPr>
                <w:b/>
              </w:rPr>
              <w:t>Travel-CAT</w:t>
            </w:r>
            <w:r w:rsidR="000B3586">
              <w:rPr>
                <w:b/>
              </w:rPr>
              <w:t xml:space="preserve"> (Paul Mason Consulting)</w:t>
            </w:r>
          </w:p>
        </w:tc>
      </w:tr>
      <w:tr w:rsidR="008E24A9" w14:paraId="397D4D89" w14:textId="77777777">
        <w:trPr>
          <w:trHeight w:val="1165"/>
        </w:trPr>
        <w:tc>
          <w:tcPr>
            <w:tcW w:w="2851" w:type="dxa"/>
          </w:tcPr>
          <w:p w14:paraId="0DA9B4C3" w14:textId="710E2EFE" w:rsidR="008E24A9" w:rsidRDefault="00D85AE6">
            <w:pPr>
              <w:pStyle w:val="TableParagraph"/>
            </w:pPr>
            <w:r>
              <w:lastRenderedPageBreak/>
              <w:t xml:space="preserve">Project </w:t>
            </w:r>
            <w:r w:rsidR="001C406C">
              <w:t>Description</w:t>
            </w:r>
          </w:p>
        </w:tc>
        <w:tc>
          <w:tcPr>
            <w:tcW w:w="5803" w:type="dxa"/>
          </w:tcPr>
          <w:p w14:paraId="2132DB37" w14:textId="5C3B5E42" w:rsidR="006E64F3" w:rsidRDefault="005846AC">
            <w:pPr>
              <w:pStyle w:val="TableParagraph"/>
              <w:spacing w:before="0" w:line="250" w:lineRule="exact"/>
              <w:jc w:val="both"/>
            </w:pPr>
            <w:r>
              <w:t xml:space="preserve">A software solution </w:t>
            </w:r>
            <w:r w:rsidR="006E64F3">
              <w:t>to replace</w:t>
            </w:r>
            <w:r>
              <w:t xml:space="preserve"> existing monolithic desktop application </w:t>
            </w:r>
            <w:r w:rsidR="006E64F3">
              <w:t>used for coach ticket booking by contact center teams. Integration with existing business application through ESB.</w:t>
            </w:r>
          </w:p>
          <w:p w14:paraId="02E58072" w14:textId="3DE54FCA" w:rsidR="008E24A9" w:rsidRDefault="006E64F3">
            <w:pPr>
              <w:pStyle w:val="TableParagraph"/>
              <w:spacing w:before="0" w:line="250" w:lineRule="exact"/>
              <w:jc w:val="both"/>
            </w:pPr>
            <w:r w:rsidRPr="006E64F3">
              <w:t>https://www.nationalexpress.com/en</w:t>
            </w:r>
          </w:p>
        </w:tc>
      </w:tr>
      <w:tr w:rsidR="008E24A9" w14:paraId="6A6BACEB" w14:textId="77777777">
        <w:trPr>
          <w:trHeight w:val="315"/>
        </w:trPr>
        <w:tc>
          <w:tcPr>
            <w:tcW w:w="2851" w:type="dxa"/>
          </w:tcPr>
          <w:p w14:paraId="17145C7D" w14:textId="0DB2155E" w:rsidR="008E24A9" w:rsidRPr="00D85AE6" w:rsidRDefault="00D85AE6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032CD81E" w14:textId="2ED411DB" w:rsidR="008E24A9" w:rsidRDefault="006E64F3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8E24A9" w14:paraId="6F949E0D" w14:textId="77777777">
        <w:trPr>
          <w:trHeight w:val="1155"/>
        </w:trPr>
        <w:tc>
          <w:tcPr>
            <w:tcW w:w="2851" w:type="dxa"/>
          </w:tcPr>
          <w:p w14:paraId="3FD5B227" w14:textId="7A643C2B" w:rsidR="008E24A9" w:rsidRPr="00D85AE6" w:rsidRDefault="00D85AE6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6817AEAA" w14:textId="4D8F7D43" w:rsidR="008E24A9" w:rsidRDefault="006E64F3">
            <w:pPr>
              <w:pStyle w:val="TableParagraph"/>
              <w:spacing w:before="0" w:line="250" w:lineRule="exact"/>
            </w:pPr>
            <w:r>
              <w:t>Spring Core, Core Java7, MSSQL, Microservice Architecture</w:t>
            </w:r>
            <w:r w:rsidR="00ED295B">
              <w:t>, REST</w:t>
            </w:r>
          </w:p>
        </w:tc>
      </w:tr>
      <w:tr w:rsidR="008E24A9" w14:paraId="2912DAD1" w14:textId="77777777">
        <w:trPr>
          <w:trHeight w:val="315"/>
        </w:trPr>
        <w:tc>
          <w:tcPr>
            <w:tcW w:w="2851" w:type="dxa"/>
          </w:tcPr>
          <w:p w14:paraId="338040F3" w14:textId="77777777" w:rsidR="008E24A9" w:rsidRDefault="001C406C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A48773A" w14:textId="6D7491C6" w:rsidR="008E24A9" w:rsidRDefault="006E64F3">
            <w:pPr>
              <w:pStyle w:val="TableParagraph"/>
              <w:spacing w:line="254" w:lineRule="exact"/>
            </w:pPr>
            <w:r>
              <w:t>3-</w:t>
            </w:r>
            <w:r w:rsidR="00301F7B">
              <w:t>b</w:t>
            </w:r>
            <w:r>
              <w:t>ackend, 2 front end, 2 database developers</w:t>
            </w:r>
            <w:r w:rsidR="00301F7B">
              <w:t>, 3 testers</w:t>
            </w:r>
          </w:p>
        </w:tc>
      </w:tr>
    </w:tbl>
    <w:p w14:paraId="5361493C" w14:textId="3D800E69" w:rsidR="008E24A9" w:rsidRDefault="008E24A9">
      <w:pPr>
        <w:pStyle w:val="BodyText"/>
        <w:spacing w:before="9"/>
        <w:rPr>
          <w:b/>
          <w:sz w:val="24"/>
        </w:rPr>
      </w:pPr>
    </w:p>
    <w:p w14:paraId="74B5A6BC" w14:textId="77CA7D45" w:rsidR="00C517D0" w:rsidRDefault="00C517D0">
      <w:pPr>
        <w:pStyle w:val="BodyText"/>
        <w:spacing w:before="9"/>
        <w:rPr>
          <w:b/>
          <w:sz w:val="24"/>
        </w:rPr>
      </w:pPr>
    </w:p>
    <w:p w14:paraId="2E34AD63" w14:textId="2FBFCC5D" w:rsidR="00C517D0" w:rsidRDefault="00C517D0">
      <w:pPr>
        <w:pStyle w:val="BodyText"/>
        <w:spacing w:before="9"/>
        <w:rPr>
          <w:b/>
          <w:sz w:val="24"/>
        </w:rPr>
      </w:pPr>
      <w:r>
        <w:rPr>
          <w:b/>
          <w:sz w:val="24"/>
        </w:rPr>
        <w:t>Project#2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22FE2A07" w14:textId="77777777" w:rsidTr="004A5395">
        <w:trPr>
          <w:trHeight w:val="315"/>
        </w:trPr>
        <w:tc>
          <w:tcPr>
            <w:tcW w:w="2851" w:type="dxa"/>
          </w:tcPr>
          <w:p w14:paraId="08D71513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3E502091" w14:textId="7FA4FD5A" w:rsidR="00C517D0" w:rsidRDefault="00A91C85" w:rsidP="00C517D0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 xml:space="preserve">National Express </w:t>
            </w:r>
            <w:r w:rsidR="000B3586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0B3586">
              <w:rPr>
                <w:b/>
              </w:rPr>
              <w:t>ESB (</w:t>
            </w:r>
            <w:r w:rsidR="000B3586">
              <w:rPr>
                <w:b/>
              </w:rPr>
              <w:t>Paul Mason Consulting)</w:t>
            </w:r>
          </w:p>
        </w:tc>
      </w:tr>
      <w:tr w:rsidR="00C517D0" w14:paraId="493B85CA" w14:textId="77777777" w:rsidTr="004A5395">
        <w:trPr>
          <w:trHeight w:val="1165"/>
        </w:trPr>
        <w:tc>
          <w:tcPr>
            <w:tcW w:w="2851" w:type="dxa"/>
          </w:tcPr>
          <w:p w14:paraId="0B9F0FBC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702B53D2" w14:textId="716211AE" w:rsidR="00C517D0" w:rsidRDefault="00A91C85" w:rsidP="004A5395">
            <w:pPr>
              <w:pStyle w:val="TableParagraph"/>
              <w:spacing w:before="0" w:line="250" w:lineRule="exact"/>
              <w:jc w:val="both"/>
            </w:pPr>
            <w:r>
              <w:t>Software solution to integrate multiple micro projects through ESB-pipelines, supporting and managing work flows for one of the leading coach services in UK.</w:t>
            </w:r>
          </w:p>
        </w:tc>
      </w:tr>
      <w:tr w:rsidR="00C517D0" w14:paraId="4A8C5383" w14:textId="77777777" w:rsidTr="004A5395">
        <w:trPr>
          <w:trHeight w:val="315"/>
        </w:trPr>
        <w:tc>
          <w:tcPr>
            <w:tcW w:w="2851" w:type="dxa"/>
          </w:tcPr>
          <w:p w14:paraId="0B8882CF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0F0EEC4F" w14:textId="22AA6B5C" w:rsidR="00C517D0" w:rsidRDefault="00A91C85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1FE48693" w14:textId="77777777" w:rsidTr="004A5395">
        <w:trPr>
          <w:trHeight w:val="1155"/>
        </w:trPr>
        <w:tc>
          <w:tcPr>
            <w:tcW w:w="2851" w:type="dxa"/>
          </w:tcPr>
          <w:p w14:paraId="046CA701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574F7FBE" w14:textId="1CE0E5B0" w:rsidR="00C517D0" w:rsidRDefault="00A91C85" w:rsidP="004A5395">
            <w:pPr>
              <w:pStyle w:val="TableParagraph"/>
              <w:spacing w:before="0" w:line="250" w:lineRule="exact"/>
            </w:pPr>
            <w:r>
              <w:t>Web-Method Designer, Web-Method Integration Server, Messaging triggers</w:t>
            </w:r>
            <w:r>
              <w:t>, MSSQL, REST</w:t>
            </w:r>
          </w:p>
        </w:tc>
      </w:tr>
      <w:tr w:rsidR="00C517D0" w14:paraId="52590E22" w14:textId="77777777" w:rsidTr="004A5395">
        <w:trPr>
          <w:trHeight w:val="315"/>
        </w:trPr>
        <w:tc>
          <w:tcPr>
            <w:tcW w:w="2851" w:type="dxa"/>
          </w:tcPr>
          <w:p w14:paraId="1D0B741F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B727E03" w14:textId="2EC764B4" w:rsidR="00C517D0" w:rsidRDefault="00301F7B" w:rsidP="004A5395">
            <w:pPr>
              <w:pStyle w:val="TableParagraph"/>
              <w:spacing w:line="254" w:lineRule="exact"/>
            </w:pPr>
            <w:r>
              <w:t>6- Developers, 1-Testers</w:t>
            </w:r>
          </w:p>
        </w:tc>
      </w:tr>
    </w:tbl>
    <w:p w14:paraId="40FBB302" w14:textId="4D6BF42D" w:rsidR="00C517D0" w:rsidRDefault="00C517D0" w:rsidP="004043CA"/>
    <w:p w14:paraId="41833D03" w14:textId="62C86DAF" w:rsidR="00C517D0" w:rsidRDefault="00C517D0" w:rsidP="004043CA"/>
    <w:p w14:paraId="3E24CB5C" w14:textId="60219E0C" w:rsidR="00C517D0" w:rsidRPr="00C517D0" w:rsidRDefault="00C517D0" w:rsidP="004043CA">
      <w:pPr>
        <w:rPr>
          <w:b/>
          <w:bCs/>
        </w:rPr>
      </w:pPr>
      <w:r w:rsidRPr="00C517D0">
        <w:rPr>
          <w:b/>
          <w:bCs/>
        </w:rPr>
        <w:t>Project#3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621AB76F" w14:textId="77777777" w:rsidTr="004A5395">
        <w:trPr>
          <w:trHeight w:val="315"/>
        </w:trPr>
        <w:tc>
          <w:tcPr>
            <w:tcW w:w="2851" w:type="dxa"/>
          </w:tcPr>
          <w:p w14:paraId="5814D652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326EDCD5" w14:textId="465D1D72" w:rsidR="00C517D0" w:rsidRDefault="00ED295B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EHR-I</w:t>
            </w:r>
            <w:r w:rsidR="000B3586">
              <w:rPr>
                <w:b/>
              </w:rPr>
              <w:t>10 (eClinicalWorks)</w:t>
            </w:r>
          </w:p>
        </w:tc>
      </w:tr>
      <w:tr w:rsidR="00C517D0" w14:paraId="5E0C7286" w14:textId="77777777" w:rsidTr="004A5395">
        <w:trPr>
          <w:trHeight w:val="1165"/>
        </w:trPr>
        <w:tc>
          <w:tcPr>
            <w:tcW w:w="2851" w:type="dxa"/>
          </w:tcPr>
          <w:p w14:paraId="35FC1848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233C5EC5" w14:textId="4CDB1A84" w:rsidR="00C517D0" w:rsidRDefault="003C19BF" w:rsidP="004A5395">
            <w:pPr>
              <w:pStyle w:val="TableParagraph"/>
              <w:spacing w:before="0" w:line="250" w:lineRule="exact"/>
              <w:jc w:val="both"/>
            </w:pPr>
            <w:r w:rsidRPr="003C19BF">
              <w:t>eClinicalWorks V11 is the next step in the evolution of healthcare IT, a cloud-based EHR and Revenue Cycle Management solution designed to meet the challenges and opportunities of value-based care. Providers enjoy easy documentation, the latest in interoperability, and can access patient data anytime, anywhere — on a PC or Mac® using a web browser, a smartphone, or an iPad®. And V11 surrounds our core EHR with tools for stronger Patient Engagement, deeper understanding of Population Health, and a renewed emphasis on patient safety.</w:t>
            </w:r>
          </w:p>
        </w:tc>
      </w:tr>
      <w:tr w:rsidR="00C517D0" w14:paraId="0A3E238A" w14:textId="77777777" w:rsidTr="004A5395">
        <w:trPr>
          <w:trHeight w:val="315"/>
        </w:trPr>
        <w:tc>
          <w:tcPr>
            <w:tcW w:w="2851" w:type="dxa"/>
          </w:tcPr>
          <w:p w14:paraId="1E92590C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6F6ED715" w14:textId="3D169D97" w:rsidR="00C517D0" w:rsidRDefault="00301F7B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0E0B687B" w14:textId="77777777" w:rsidTr="004A5395">
        <w:trPr>
          <w:trHeight w:val="1155"/>
        </w:trPr>
        <w:tc>
          <w:tcPr>
            <w:tcW w:w="2851" w:type="dxa"/>
          </w:tcPr>
          <w:p w14:paraId="0CE60F9F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70F1F9DC" w14:textId="7A5AE427" w:rsidR="00C517D0" w:rsidRDefault="00301F7B" w:rsidP="004A5395">
            <w:pPr>
              <w:pStyle w:val="TableParagraph"/>
              <w:spacing w:before="0" w:line="250" w:lineRule="exact"/>
            </w:pPr>
            <w:r>
              <w:t>Core Java7,</w:t>
            </w:r>
            <w:r w:rsidR="000B3586">
              <w:t xml:space="preserve"> Servlets,</w:t>
            </w:r>
            <w:r>
              <w:t xml:space="preserve"> Spring Core, Angular-JS 1.x</w:t>
            </w:r>
          </w:p>
        </w:tc>
      </w:tr>
      <w:tr w:rsidR="00C517D0" w14:paraId="1CD25A8C" w14:textId="77777777" w:rsidTr="004A5395">
        <w:trPr>
          <w:trHeight w:val="315"/>
        </w:trPr>
        <w:tc>
          <w:tcPr>
            <w:tcW w:w="2851" w:type="dxa"/>
          </w:tcPr>
          <w:p w14:paraId="66B3FE63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223315A7" w14:textId="49684798" w:rsidR="00C517D0" w:rsidRDefault="000B3586" w:rsidP="004A5395">
            <w:pPr>
              <w:pStyle w:val="TableParagraph"/>
              <w:spacing w:line="254" w:lineRule="exact"/>
            </w:pPr>
            <w:r>
              <w:t>ADT Module (10 developers</w:t>
            </w:r>
            <w:r w:rsidR="00DF2E4C">
              <w:t>), total</w:t>
            </w:r>
            <w:r>
              <w:t xml:space="preserve"> - </w:t>
            </w:r>
            <w:r w:rsidR="00301F7B">
              <w:t xml:space="preserve">89 </w:t>
            </w:r>
            <w:r w:rsidR="00960159">
              <w:t>d</w:t>
            </w:r>
            <w:r>
              <w:t>evelopers (All modules combined)</w:t>
            </w:r>
          </w:p>
        </w:tc>
      </w:tr>
    </w:tbl>
    <w:p w14:paraId="45152AB9" w14:textId="3B3E8098" w:rsidR="00C517D0" w:rsidRDefault="00C517D0" w:rsidP="004043CA"/>
    <w:p w14:paraId="7FFEBA89" w14:textId="77777777" w:rsidR="00C517D0" w:rsidRDefault="00C517D0" w:rsidP="00C517D0">
      <w:pPr>
        <w:rPr>
          <w:b/>
          <w:bCs/>
        </w:rPr>
      </w:pPr>
    </w:p>
    <w:p w14:paraId="421015FC" w14:textId="77777777" w:rsidR="00C517D0" w:rsidRDefault="00C517D0" w:rsidP="00C517D0">
      <w:pPr>
        <w:rPr>
          <w:b/>
          <w:bCs/>
        </w:rPr>
      </w:pPr>
    </w:p>
    <w:p w14:paraId="676A1F18" w14:textId="77777777" w:rsidR="00C517D0" w:rsidRDefault="00C517D0" w:rsidP="00C517D0">
      <w:pPr>
        <w:rPr>
          <w:b/>
          <w:bCs/>
        </w:rPr>
      </w:pPr>
    </w:p>
    <w:p w14:paraId="10116009" w14:textId="77777777" w:rsidR="00C517D0" w:rsidRDefault="00C517D0" w:rsidP="00C517D0">
      <w:pPr>
        <w:rPr>
          <w:b/>
          <w:bCs/>
        </w:rPr>
      </w:pPr>
    </w:p>
    <w:p w14:paraId="161D323C" w14:textId="77777777" w:rsidR="00C517D0" w:rsidRDefault="00C517D0" w:rsidP="00C517D0">
      <w:pPr>
        <w:rPr>
          <w:b/>
          <w:bCs/>
        </w:rPr>
      </w:pPr>
    </w:p>
    <w:p w14:paraId="2EE0B853" w14:textId="059DE9C1" w:rsidR="00C517D0" w:rsidRPr="00C517D0" w:rsidRDefault="00C517D0" w:rsidP="00C517D0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4</w:t>
      </w:r>
    </w:p>
    <w:p w14:paraId="14DBD0B7" w14:textId="4FE2AE88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00618CB6" w14:textId="77777777" w:rsidTr="004A5395">
        <w:trPr>
          <w:trHeight w:val="315"/>
        </w:trPr>
        <w:tc>
          <w:tcPr>
            <w:tcW w:w="2851" w:type="dxa"/>
          </w:tcPr>
          <w:p w14:paraId="4C49B950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43571F88" w14:textId="47472584" w:rsidR="00C517D0" w:rsidRDefault="003C19BF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HECO</w:t>
            </w:r>
          </w:p>
        </w:tc>
      </w:tr>
      <w:tr w:rsidR="00C517D0" w14:paraId="012B705B" w14:textId="77777777" w:rsidTr="004A5395">
        <w:trPr>
          <w:trHeight w:val="1165"/>
        </w:trPr>
        <w:tc>
          <w:tcPr>
            <w:tcW w:w="2851" w:type="dxa"/>
          </w:tcPr>
          <w:p w14:paraId="395FCF99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2BAC043D" w14:textId="6F3ABA55" w:rsidR="00C517D0" w:rsidRDefault="003C19BF" w:rsidP="004A5395">
            <w:pPr>
              <w:pStyle w:val="TableParagraph"/>
              <w:spacing w:before="0" w:line="250" w:lineRule="exact"/>
              <w:jc w:val="both"/>
            </w:pPr>
            <w:r>
              <w:t xml:space="preserve">A software solution to record status information of Distributed Energy Resources every 15 seconds, </w:t>
            </w:r>
          </w:p>
        </w:tc>
      </w:tr>
      <w:tr w:rsidR="00C517D0" w14:paraId="7A879CC0" w14:textId="77777777" w:rsidTr="004A5395">
        <w:trPr>
          <w:trHeight w:val="315"/>
        </w:trPr>
        <w:tc>
          <w:tcPr>
            <w:tcW w:w="2851" w:type="dxa"/>
          </w:tcPr>
          <w:p w14:paraId="7A81FE84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680DF547" w14:textId="0795557F" w:rsidR="00C517D0" w:rsidRDefault="003C19BF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3B1D3647" w14:textId="77777777" w:rsidTr="004A5395">
        <w:trPr>
          <w:trHeight w:val="1155"/>
        </w:trPr>
        <w:tc>
          <w:tcPr>
            <w:tcW w:w="2851" w:type="dxa"/>
          </w:tcPr>
          <w:p w14:paraId="3F956A89" w14:textId="78E36B6E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6224DC1D" w14:textId="19CB8E97" w:rsidR="00C517D0" w:rsidRDefault="003C19BF" w:rsidP="004A5395">
            <w:pPr>
              <w:pStyle w:val="TableParagraph"/>
              <w:spacing w:before="0" w:line="250" w:lineRule="exact"/>
            </w:pPr>
            <w:r>
              <w:t>Spring Core, Core Java7, MySQL</w:t>
            </w:r>
          </w:p>
        </w:tc>
      </w:tr>
      <w:tr w:rsidR="00C517D0" w14:paraId="62B1C428" w14:textId="77777777" w:rsidTr="004A5395">
        <w:trPr>
          <w:trHeight w:val="315"/>
        </w:trPr>
        <w:tc>
          <w:tcPr>
            <w:tcW w:w="2851" w:type="dxa"/>
          </w:tcPr>
          <w:p w14:paraId="6AB8114A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327C395F" w14:textId="552DB140" w:rsidR="00C517D0" w:rsidRDefault="003C19BF" w:rsidP="004A5395">
            <w:pPr>
              <w:pStyle w:val="TableParagraph"/>
              <w:spacing w:line="254" w:lineRule="exact"/>
            </w:pPr>
            <w:r>
              <w:t>1 Developer, 1 Tester</w:t>
            </w:r>
          </w:p>
        </w:tc>
      </w:tr>
    </w:tbl>
    <w:p w14:paraId="464E7E22" w14:textId="0BE51A4E" w:rsidR="00C517D0" w:rsidRDefault="00C517D0" w:rsidP="004043CA"/>
    <w:p w14:paraId="3872E365" w14:textId="77777777" w:rsidR="00C517D0" w:rsidRDefault="00C517D0" w:rsidP="00C517D0">
      <w:pPr>
        <w:rPr>
          <w:b/>
          <w:bCs/>
        </w:rPr>
      </w:pPr>
    </w:p>
    <w:p w14:paraId="738DF591" w14:textId="4B8B2C2B" w:rsidR="00C517D0" w:rsidRPr="00C517D0" w:rsidRDefault="00C517D0" w:rsidP="00C517D0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5</w:t>
      </w:r>
    </w:p>
    <w:p w14:paraId="6F2EDAD4" w14:textId="77777777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30DA839F" w14:textId="77777777" w:rsidTr="004A5395">
        <w:trPr>
          <w:trHeight w:val="315"/>
        </w:trPr>
        <w:tc>
          <w:tcPr>
            <w:tcW w:w="2851" w:type="dxa"/>
          </w:tcPr>
          <w:p w14:paraId="338490B7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7FB07DE4" w14:textId="2CE4A881" w:rsidR="00C517D0" w:rsidRDefault="003C19BF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Micro-Grid OS</w:t>
            </w:r>
          </w:p>
        </w:tc>
      </w:tr>
      <w:tr w:rsidR="00C517D0" w14:paraId="1E67C35A" w14:textId="77777777" w:rsidTr="004A5395">
        <w:trPr>
          <w:trHeight w:val="1165"/>
        </w:trPr>
        <w:tc>
          <w:tcPr>
            <w:tcW w:w="2851" w:type="dxa"/>
          </w:tcPr>
          <w:p w14:paraId="49F844E6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54781919" w14:textId="147B5B64" w:rsidR="00C517D0" w:rsidRDefault="00333B52" w:rsidP="004A5395">
            <w:pPr>
              <w:pStyle w:val="TableParagraph"/>
              <w:spacing w:before="0" w:line="250" w:lineRule="exact"/>
              <w:jc w:val="both"/>
            </w:pPr>
            <w:r>
              <w:t xml:space="preserve">A green energy software solution for controlling electricity flow in fire stations. </w:t>
            </w:r>
            <w:r w:rsidR="00960159">
              <w:t xml:space="preserve">Managing status of electricity generated through solar, predict energy values for next seven days using </w:t>
            </w:r>
            <w:r w:rsidR="00960159" w:rsidRPr="00960159">
              <w:t>Schneider</w:t>
            </w:r>
            <w:r w:rsidR="00960159">
              <w:t xml:space="preserve"> API and make decision on grid flow accordingly.</w:t>
            </w:r>
          </w:p>
        </w:tc>
      </w:tr>
      <w:tr w:rsidR="00C517D0" w14:paraId="06D99B34" w14:textId="77777777" w:rsidTr="004A5395">
        <w:trPr>
          <w:trHeight w:val="315"/>
        </w:trPr>
        <w:tc>
          <w:tcPr>
            <w:tcW w:w="2851" w:type="dxa"/>
          </w:tcPr>
          <w:p w14:paraId="0DBE236C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5261A3E6" w14:textId="08030AF0" w:rsidR="00C517D0" w:rsidRDefault="00333B52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4E0D7077" w14:textId="77777777" w:rsidTr="004A5395">
        <w:trPr>
          <w:trHeight w:val="1155"/>
        </w:trPr>
        <w:tc>
          <w:tcPr>
            <w:tcW w:w="2851" w:type="dxa"/>
          </w:tcPr>
          <w:p w14:paraId="6523DBE7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2BB807BC" w14:textId="7C467ABA" w:rsidR="00C517D0" w:rsidRDefault="00333B52" w:rsidP="004A5395">
            <w:pPr>
              <w:pStyle w:val="TableParagraph"/>
              <w:spacing w:before="0" w:line="250" w:lineRule="exact"/>
            </w:pPr>
            <w:r>
              <w:t xml:space="preserve">Spring MVC, HTML, </w:t>
            </w:r>
            <w:r w:rsidR="00253636">
              <w:t>High-charts</w:t>
            </w:r>
          </w:p>
        </w:tc>
      </w:tr>
      <w:tr w:rsidR="00C517D0" w14:paraId="1BB4D0F4" w14:textId="77777777" w:rsidTr="004A5395">
        <w:trPr>
          <w:trHeight w:val="315"/>
        </w:trPr>
        <w:tc>
          <w:tcPr>
            <w:tcW w:w="2851" w:type="dxa"/>
          </w:tcPr>
          <w:p w14:paraId="74A075C5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4AD30006" w14:textId="7468EC3E" w:rsidR="00C517D0" w:rsidRDefault="00253636" w:rsidP="004A5395">
            <w:pPr>
              <w:pStyle w:val="TableParagraph"/>
              <w:spacing w:line="254" w:lineRule="exact"/>
            </w:pPr>
            <w:r>
              <w:t>4 developers</w:t>
            </w:r>
          </w:p>
        </w:tc>
      </w:tr>
    </w:tbl>
    <w:p w14:paraId="4FC429CE" w14:textId="1363075F" w:rsidR="00C517D0" w:rsidRDefault="00C517D0" w:rsidP="004043CA"/>
    <w:p w14:paraId="591E8999" w14:textId="68D8FA72" w:rsidR="00831429" w:rsidRPr="00831429" w:rsidRDefault="00831429" w:rsidP="004043CA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6</w:t>
      </w:r>
    </w:p>
    <w:p w14:paraId="3F677D17" w14:textId="0036B188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71083701" w14:textId="77777777" w:rsidTr="004A5395">
        <w:trPr>
          <w:trHeight w:val="315"/>
        </w:trPr>
        <w:tc>
          <w:tcPr>
            <w:tcW w:w="2851" w:type="dxa"/>
          </w:tcPr>
          <w:p w14:paraId="76D4EEC9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61D98676" w14:textId="735BCEC9" w:rsidR="00C517D0" w:rsidRDefault="009A3669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Payment library for ABB-EVSE</w:t>
            </w:r>
          </w:p>
        </w:tc>
      </w:tr>
      <w:tr w:rsidR="00C517D0" w14:paraId="1679B5B1" w14:textId="77777777" w:rsidTr="004A5395">
        <w:trPr>
          <w:trHeight w:val="1165"/>
        </w:trPr>
        <w:tc>
          <w:tcPr>
            <w:tcW w:w="2851" w:type="dxa"/>
          </w:tcPr>
          <w:p w14:paraId="63330EE8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38CFC9B3" w14:textId="4813B55C" w:rsidR="00C517D0" w:rsidRDefault="00253636" w:rsidP="004A5395">
            <w:pPr>
              <w:pStyle w:val="TableParagraph"/>
              <w:spacing w:before="0" w:line="250" w:lineRule="exact"/>
              <w:jc w:val="both"/>
            </w:pPr>
            <w:r>
              <w:t xml:space="preserve">A java library developed for the charging station to handle payment transactions through NAYAX credit card reader. </w:t>
            </w:r>
          </w:p>
        </w:tc>
      </w:tr>
      <w:tr w:rsidR="00C517D0" w14:paraId="03B11F48" w14:textId="77777777" w:rsidTr="004A5395">
        <w:trPr>
          <w:trHeight w:val="315"/>
        </w:trPr>
        <w:tc>
          <w:tcPr>
            <w:tcW w:w="2851" w:type="dxa"/>
          </w:tcPr>
          <w:p w14:paraId="563BFCB9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565B329A" w14:textId="371A6BC9" w:rsidR="00C517D0" w:rsidRDefault="009A3669" w:rsidP="004A5395">
            <w:pPr>
              <w:pStyle w:val="TableParagraph"/>
              <w:spacing w:line="254" w:lineRule="exact"/>
            </w:pPr>
            <w:r>
              <w:t>Windows, Linux</w:t>
            </w:r>
          </w:p>
        </w:tc>
      </w:tr>
      <w:tr w:rsidR="00C517D0" w14:paraId="13B20ECE" w14:textId="77777777" w:rsidTr="004A5395">
        <w:trPr>
          <w:trHeight w:val="1155"/>
        </w:trPr>
        <w:tc>
          <w:tcPr>
            <w:tcW w:w="2851" w:type="dxa"/>
          </w:tcPr>
          <w:p w14:paraId="3D09BEC2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39E7FBC2" w14:textId="6FB8F63D" w:rsidR="00C517D0" w:rsidRDefault="009A3669" w:rsidP="004A5395">
            <w:pPr>
              <w:pStyle w:val="TableParagraph"/>
              <w:spacing w:before="0" w:line="250" w:lineRule="exact"/>
            </w:pPr>
            <w:r>
              <w:t>NAYAX credit card reader, Core Java7, Serial communication</w:t>
            </w:r>
          </w:p>
        </w:tc>
      </w:tr>
      <w:tr w:rsidR="00C517D0" w14:paraId="06F9BA53" w14:textId="77777777" w:rsidTr="004A5395">
        <w:trPr>
          <w:trHeight w:val="315"/>
        </w:trPr>
        <w:tc>
          <w:tcPr>
            <w:tcW w:w="2851" w:type="dxa"/>
          </w:tcPr>
          <w:p w14:paraId="30EEB9B2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156B8BB" w14:textId="2FE031E4" w:rsidR="00C517D0" w:rsidRDefault="00960159" w:rsidP="004A5395">
            <w:pPr>
              <w:pStyle w:val="TableParagraph"/>
              <w:spacing w:line="254" w:lineRule="exact"/>
            </w:pPr>
            <w:r>
              <w:t>2 developers</w:t>
            </w:r>
          </w:p>
        </w:tc>
      </w:tr>
    </w:tbl>
    <w:p w14:paraId="18409BE5" w14:textId="77777777" w:rsidR="00C517D0" w:rsidRDefault="00C517D0" w:rsidP="004043CA"/>
    <w:p w14:paraId="09C47856" w14:textId="130F17EA" w:rsidR="004429BC" w:rsidRDefault="004043CA" w:rsidP="004043CA">
      <w:pPr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Education</w:t>
      </w:r>
    </w:p>
    <w:p w14:paraId="019D6033" w14:textId="77777777" w:rsidR="004429BC" w:rsidRPr="004429BC" w:rsidRDefault="004429BC" w:rsidP="004043CA">
      <w:pPr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5369"/>
      </w:tblGrid>
      <w:tr w:rsidR="004429BC" w14:paraId="44DA95B6" w14:textId="77777777" w:rsidTr="004429BC">
        <w:trPr>
          <w:trHeight w:val="344"/>
        </w:trPr>
        <w:tc>
          <w:tcPr>
            <w:tcW w:w="3281" w:type="dxa"/>
          </w:tcPr>
          <w:p w14:paraId="51492221" w14:textId="77777777" w:rsidR="004429BC" w:rsidRDefault="004429BC" w:rsidP="00C72DC6">
            <w:pPr>
              <w:pStyle w:val="TableParagraph"/>
              <w:spacing w:before="36"/>
              <w:ind w:left="115"/>
              <w:rPr>
                <w:b/>
              </w:rPr>
            </w:pPr>
            <w:r>
              <w:rPr>
                <w:rFonts w:ascii="ProximaNova-Bold" w:eastAsiaTheme="minorHAnsi" w:hAnsi="ProximaNova-Bold" w:cs="ProximaNova-Bold"/>
                <w:b/>
                <w:bCs/>
                <w:sz w:val="24"/>
                <w:szCs w:val="24"/>
                <w:lang w:val="en-IN"/>
              </w:rPr>
              <w:lastRenderedPageBreak/>
              <w:t>Qualifications</w:t>
            </w:r>
          </w:p>
        </w:tc>
        <w:tc>
          <w:tcPr>
            <w:tcW w:w="5369" w:type="dxa"/>
          </w:tcPr>
          <w:p w14:paraId="7DAF303D" w14:textId="77777777" w:rsidR="004429BC" w:rsidRDefault="004429BC" w:rsidP="00C72DC6">
            <w:pPr>
              <w:pStyle w:val="TableParagraph"/>
              <w:spacing w:before="36"/>
              <w:ind w:left="110"/>
              <w:rPr>
                <w:b/>
              </w:rPr>
            </w:pPr>
            <w:r>
              <w:rPr>
                <w:b/>
              </w:rPr>
              <w:t>College / University</w:t>
            </w:r>
          </w:p>
        </w:tc>
      </w:tr>
      <w:tr w:rsidR="004429BC" w14:paraId="40A5D6F5" w14:textId="77777777" w:rsidTr="004429BC">
        <w:trPr>
          <w:trHeight w:val="350"/>
        </w:trPr>
        <w:tc>
          <w:tcPr>
            <w:tcW w:w="3281" w:type="dxa"/>
          </w:tcPr>
          <w:p w14:paraId="10AE4335" w14:textId="07A15EA6" w:rsidR="004429BC" w:rsidRDefault="00826C60" w:rsidP="00C72DC6">
            <w:pPr>
              <w:pStyle w:val="TableParagraph"/>
              <w:ind w:left="115"/>
            </w:pPr>
            <w:r>
              <w:t>ME</w:t>
            </w:r>
            <w:r w:rsidR="004429BC">
              <w:t xml:space="preserve"> (201</w:t>
            </w:r>
            <w:r>
              <w:t>5</w:t>
            </w:r>
            <w:r w:rsidR="004429BC">
              <w:t>)</w:t>
            </w:r>
          </w:p>
        </w:tc>
        <w:tc>
          <w:tcPr>
            <w:tcW w:w="5369" w:type="dxa"/>
          </w:tcPr>
          <w:p w14:paraId="085504CD" w14:textId="77777777" w:rsidR="004429BC" w:rsidRDefault="004429BC" w:rsidP="00C72DC6">
            <w:pPr>
              <w:pStyle w:val="TableParagraph"/>
              <w:ind w:left="110"/>
            </w:pPr>
            <w:r>
              <w:t>Gujarat Technological University</w:t>
            </w:r>
          </w:p>
        </w:tc>
      </w:tr>
    </w:tbl>
    <w:p w14:paraId="2B4729D9" w14:textId="350DFBF2" w:rsidR="004429BC" w:rsidRDefault="004429BC" w:rsidP="00831429"/>
    <w:sectPr w:rsidR="004429BC">
      <w:headerReference w:type="default" r:id="rId7"/>
      <w:footerReference w:type="default" r:id="rId8"/>
      <w:pgSz w:w="11910" w:h="16840"/>
      <w:pgMar w:top="1460" w:right="12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C7CD" w14:textId="77777777" w:rsidR="00CB6BBF" w:rsidRDefault="00CB6BBF" w:rsidP="00D85AE6">
      <w:r>
        <w:separator/>
      </w:r>
    </w:p>
  </w:endnote>
  <w:endnote w:type="continuationSeparator" w:id="0">
    <w:p w14:paraId="39554DB9" w14:textId="77777777" w:rsidR="00CB6BBF" w:rsidRDefault="00CB6BBF" w:rsidP="00D8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F7DE" w14:textId="0F723D58" w:rsidR="004429BC" w:rsidRDefault="005A1DAD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i/>
        <w:iCs/>
        <w:noProof/>
      </w:rPr>
      <w:drawing>
        <wp:inline distT="0" distB="0" distL="0" distR="0" wp14:anchorId="2D524D9E" wp14:editId="497881A9">
          <wp:extent cx="1082568" cy="35522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64" cy="364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F9A3" w14:textId="77777777" w:rsidR="00CB6BBF" w:rsidRDefault="00CB6BBF" w:rsidP="00D85AE6">
      <w:r>
        <w:separator/>
      </w:r>
    </w:p>
  </w:footnote>
  <w:footnote w:type="continuationSeparator" w:id="0">
    <w:p w14:paraId="729F983C" w14:textId="77777777" w:rsidR="00CB6BBF" w:rsidRDefault="00CB6BBF" w:rsidP="00D85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0C5E" w14:textId="052BE335" w:rsidR="00D85AE6" w:rsidRDefault="00D85AE6" w:rsidP="00D85AE6">
    <w:pPr>
      <w:pStyle w:val="Header"/>
    </w:pPr>
    <w:proofErr w:type="spellStart"/>
    <w:r>
      <w:rPr>
        <w:rFonts w:ascii="ProximaNova-RegularIt" w:eastAsiaTheme="minorHAnsi" w:hAnsi="ProximaNova-RegularIt" w:cs="ProximaNova-RegularIt"/>
        <w:i/>
        <w:iCs/>
        <w:lang w:val="en-IN"/>
      </w:rPr>
      <w:t>Tenup</w:t>
    </w:r>
    <w:proofErr w:type="spellEnd"/>
    <w:r>
      <w:rPr>
        <w:rFonts w:ascii="ProximaNova-RegularIt" w:eastAsiaTheme="minorHAnsi" w:hAnsi="ProximaNova-RegularIt" w:cs="ProximaNova-RegularIt"/>
        <w:i/>
        <w:iCs/>
        <w:lang w:val="en-IN"/>
      </w:rPr>
      <w:t xml:space="preserve"> Software Services</w:t>
    </w:r>
    <w:r>
      <w:rPr>
        <w:rFonts w:ascii="ProximaNova-RegularIt" w:eastAsiaTheme="minorHAnsi" w:hAnsi="ProximaNova-RegularIt" w:cs="ProximaNova-RegularIt"/>
        <w:i/>
        <w:iCs/>
        <w:lang w:val="en-IN"/>
      </w:rPr>
      <w:tab/>
    </w:r>
    <w:r>
      <w:rPr>
        <w:rFonts w:ascii="ProximaNova-RegularIt" w:eastAsiaTheme="minorHAnsi" w:hAnsi="ProximaNova-RegularIt" w:cs="ProximaNova-RegularIt"/>
        <w:i/>
        <w:iCs/>
        <w:lang w:val="en-IN"/>
      </w:rPr>
      <w:tab/>
      <w:t xml:space="preserve"> Resume </w:t>
    </w:r>
    <w:r w:rsidR="00960159">
      <w:rPr>
        <w:rFonts w:ascii="ProximaNova-RegularIt" w:eastAsiaTheme="minorHAnsi" w:hAnsi="ProximaNova-RegularIt" w:cs="ProximaNova-RegularIt"/>
        <w:i/>
        <w:iCs/>
        <w:lang w:val="en-IN"/>
      </w:rPr>
      <w:t>–</w:t>
    </w:r>
    <w:r>
      <w:rPr>
        <w:rFonts w:ascii="ProximaNova-RegularIt" w:eastAsiaTheme="minorHAnsi" w:hAnsi="ProximaNova-RegularIt" w:cs="ProximaNova-RegularIt"/>
        <w:i/>
        <w:iCs/>
        <w:lang w:val="en-IN"/>
      </w:rPr>
      <w:t xml:space="preserve"> </w:t>
    </w:r>
    <w:r w:rsidR="00960159">
      <w:rPr>
        <w:rFonts w:ascii="ProximaNova-RegularIt" w:eastAsiaTheme="minorHAnsi" w:hAnsi="ProximaNova-RegularIt" w:cs="ProximaNova-RegularIt"/>
        <w:i/>
        <w:iCs/>
        <w:lang w:val="en-IN"/>
      </w:rPr>
      <w:t>Rahul Chauhan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57B0"/>
    <w:multiLevelType w:val="hybridMultilevel"/>
    <w:tmpl w:val="83C23802"/>
    <w:lvl w:ilvl="0" w:tplc="380CA53E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spacing w:val="-7"/>
        <w:w w:val="99"/>
        <w:sz w:val="24"/>
        <w:szCs w:val="24"/>
        <w:lang w:val="en-US" w:eastAsia="en-US" w:bidi="ar-SA"/>
      </w:rPr>
    </w:lvl>
    <w:lvl w:ilvl="1" w:tplc="BCC2037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76704100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0F0456BA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A0742A9A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9C0615B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473C358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4A40C69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64349D3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3230F"/>
    <w:multiLevelType w:val="hybridMultilevel"/>
    <w:tmpl w:val="5DF87F48"/>
    <w:lvl w:ilvl="0" w:tplc="85DE24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pacing w:val="-7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9"/>
    <w:rsid w:val="000A47E4"/>
    <w:rsid w:val="000B3586"/>
    <w:rsid w:val="001450A2"/>
    <w:rsid w:val="001C406C"/>
    <w:rsid w:val="00253636"/>
    <w:rsid w:val="00301F7B"/>
    <w:rsid w:val="00324C30"/>
    <w:rsid w:val="00333B52"/>
    <w:rsid w:val="003944C4"/>
    <w:rsid w:val="003B10C9"/>
    <w:rsid w:val="003C19BF"/>
    <w:rsid w:val="003E72E6"/>
    <w:rsid w:val="004043CA"/>
    <w:rsid w:val="004429BC"/>
    <w:rsid w:val="00543E05"/>
    <w:rsid w:val="005846AC"/>
    <w:rsid w:val="005A1DAD"/>
    <w:rsid w:val="00687E86"/>
    <w:rsid w:val="006E64F3"/>
    <w:rsid w:val="007318F4"/>
    <w:rsid w:val="00826C60"/>
    <w:rsid w:val="00831429"/>
    <w:rsid w:val="008924C6"/>
    <w:rsid w:val="008E24A9"/>
    <w:rsid w:val="008E2C6B"/>
    <w:rsid w:val="00960159"/>
    <w:rsid w:val="009A3669"/>
    <w:rsid w:val="00A91C85"/>
    <w:rsid w:val="00AA7D6C"/>
    <w:rsid w:val="00C517D0"/>
    <w:rsid w:val="00CB133E"/>
    <w:rsid w:val="00CB6BBF"/>
    <w:rsid w:val="00CD32AC"/>
    <w:rsid w:val="00CD5D25"/>
    <w:rsid w:val="00CF61DA"/>
    <w:rsid w:val="00D85AE6"/>
    <w:rsid w:val="00DA3C08"/>
    <w:rsid w:val="00DF2E4C"/>
    <w:rsid w:val="00ED295B"/>
    <w:rsid w:val="00F0525C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574CA"/>
  <w15:docId w15:val="{61453739-5405-4CCB-8273-31DBE9C0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"/>
      <w:ind w:left="7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2"/>
    </w:pPr>
  </w:style>
  <w:style w:type="paragraph" w:styleId="Header">
    <w:name w:val="header"/>
    <w:basedOn w:val="Normal"/>
    <w:link w:val="HeaderChar"/>
    <w:uiPriority w:val="99"/>
    <w:unhideWhenUsed/>
    <w:rsid w:val="00D85A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E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D85A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E6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Rahul Chauhan</cp:lastModifiedBy>
  <cp:revision>3</cp:revision>
  <dcterms:created xsi:type="dcterms:W3CDTF">2022-01-04T08:22:00Z</dcterms:created>
  <dcterms:modified xsi:type="dcterms:W3CDTF">2022-01-04T09:02:00Z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2021-12-01T00:00:00Z</vt:filetime>
  </property>
</Properties>
</file>