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884D" w14:textId="000DC164" w:rsidR="001A3946" w:rsidRPr="00537F44" w:rsidRDefault="00856D0B" w:rsidP="00856D0B">
      <w:pPr>
        <w:pStyle w:val="Title"/>
        <w:jc w:val="center"/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Schema Design</w:t>
      </w:r>
    </w:p>
    <w:p w14:paraId="2AC0D8F2" w14:textId="20567155" w:rsidR="00856D0B" w:rsidRPr="00537F44" w:rsidRDefault="00856D0B" w:rsidP="00856D0B">
      <w:pPr>
        <w:rPr>
          <w:rFonts w:ascii="Times New Roman" w:hAnsi="Times New Roman" w:cs="Times New Roman"/>
        </w:rPr>
      </w:pPr>
    </w:p>
    <w:p w14:paraId="2F467BC8" w14:textId="42BBF3B0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dependent (</w:t>
      </w:r>
      <w:r w:rsidRPr="00537F44">
        <w:rPr>
          <w:rFonts w:ascii="Times New Roman" w:hAnsi="Times New Roman" w:cs="Times New Roman"/>
          <w:u w:val="single"/>
        </w:rPr>
        <w:t>d_ID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</w:rPr>
        <w:t>, name, age)</w:t>
      </w:r>
    </w:p>
    <w:p w14:paraId="3F8E6754" w14:textId="1E85F74D" w:rsidR="00856D0B" w:rsidRPr="00537F44" w:rsidRDefault="00856D0B" w:rsidP="00856D0B">
      <w:pPr>
        <w:rPr>
          <w:rFonts w:ascii="Times New Roman" w:hAnsi="Times New Roman" w:cs="Times New Roman"/>
        </w:rPr>
      </w:pPr>
    </w:p>
    <w:p w14:paraId="146D02DE" w14:textId="14F34A51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employee (</w:t>
      </w:r>
      <w:r w:rsidRPr="00537F44">
        <w:rPr>
          <w:rFonts w:ascii="Times New Roman" w:hAnsi="Times New Roman" w:cs="Times New Roman"/>
          <w:u w:val="single"/>
        </w:rPr>
        <w:t>employee_ID,</w:t>
      </w:r>
      <w:r w:rsidRPr="00537F44">
        <w:rPr>
          <w:rFonts w:ascii="Times New Roman" w:hAnsi="Times New Roman" w:cs="Times New Roman"/>
        </w:rPr>
        <w:t xml:space="preserve"> warehouse_ID, name salary) </w:t>
      </w:r>
    </w:p>
    <w:p w14:paraId="044AA059" w14:textId="3DF637BF" w:rsidR="00856D0B" w:rsidRPr="00537F44" w:rsidRDefault="00856D0B" w:rsidP="00856D0B">
      <w:pPr>
        <w:rPr>
          <w:rFonts w:ascii="Times New Roman" w:hAnsi="Times New Roman" w:cs="Times New Roman"/>
        </w:rPr>
      </w:pPr>
    </w:p>
    <w:p w14:paraId="29C563D1" w14:textId="24D20870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employee_phone (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phone</w:t>
      </w:r>
      <w:r w:rsidRPr="00537F44">
        <w:rPr>
          <w:rFonts w:ascii="Times New Roman" w:hAnsi="Times New Roman" w:cs="Times New Roman"/>
        </w:rPr>
        <w:t>)</w:t>
      </w:r>
    </w:p>
    <w:p w14:paraId="289A69C9" w14:textId="46D9073B" w:rsidR="00856D0B" w:rsidRPr="00537F44" w:rsidRDefault="00856D0B" w:rsidP="00856D0B">
      <w:pPr>
        <w:rPr>
          <w:rFonts w:ascii="Times New Roman" w:hAnsi="Times New Roman" w:cs="Times New Roman"/>
        </w:rPr>
      </w:pPr>
    </w:p>
    <w:p w14:paraId="0EF739A7" w14:textId="5A833027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machines (</w:t>
      </w:r>
      <w:r w:rsidRPr="00537F44">
        <w:rPr>
          <w:rFonts w:ascii="Times New Roman" w:hAnsi="Times New Roman" w:cs="Times New Roman"/>
          <w:u w:val="single"/>
        </w:rPr>
        <w:t>machine_ID</w:t>
      </w:r>
      <w:r w:rsidRPr="00537F44">
        <w:rPr>
          <w:rFonts w:ascii="Times New Roman" w:hAnsi="Times New Roman" w:cs="Times New Roman"/>
        </w:rPr>
        <w:t>, name)</w:t>
      </w:r>
    </w:p>
    <w:p w14:paraId="75DB2364" w14:textId="72E9A5F7" w:rsidR="00856D0B" w:rsidRPr="00537F44" w:rsidRDefault="00856D0B" w:rsidP="00856D0B">
      <w:pPr>
        <w:rPr>
          <w:rFonts w:ascii="Times New Roman" w:hAnsi="Times New Roman" w:cs="Times New Roman"/>
        </w:rPr>
      </w:pPr>
    </w:p>
    <w:p w14:paraId="0890F1A4" w14:textId="6DF62598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warehouse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>, street_number, street_name, city, state, country)</w:t>
      </w:r>
    </w:p>
    <w:p w14:paraId="42681361" w14:textId="170D39C6" w:rsidR="00856D0B" w:rsidRPr="00537F44" w:rsidRDefault="00856D0B" w:rsidP="00856D0B">
      <w:pPr>
        <w:rPr>
          <w:rFonts w:ascii="Times New Roman" w:hAnsi="Times New Roman" w:cs="Times New Roman"/>
        </w:rPr>
      </w:pPr>
    </w:p>
    <w:p w14:paraId="716E16A7" w14:textId="2E299C93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security (</w:t>
      </w:r>
      <w:r w:rsidRPr="00537F44">
        <w:rPr>
          <w:rFonts w:ascii="Times New Roman" w:hAnsi="Times New Roman" w:cs="Times New Roman"/>
          <w:u w:val="single"/>
        </w:rPr>
        <w:t>company_ID</w:t>
      </w:r>
      <w:r w:rsidRPr="00537F44">
        <w:rPr>
          <w:rFonts w:ascii="Times New Roman" w:hAnsi="Times New Roman" w:cs="Times New Roman"/>
        </w:rPr>
        <w:t>, name)</w:t>
      </w:r>
    </w:p>
    <w:p w14:paraId="0D6891F7" w14:textId="7FB46D0B" w:rsidR="00856D0B" w:rsidRPr="00537F44" w:rsidRDefault="00856D0B" w:rsidP="00856D0B">
      <w:pPr>
        <w:rPr>
          <w:rFonts w:ascii="Times New Roman" w:hAnsi="Times New Roman" w:cs="Times New Roman"/>
        </w:rPr>
      </w:pPr>
    </w:p>
    <w:p w14:paraId="47C847AA" w14:textId="27F786E5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product (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>, manufacturer_ID, type, price)</w:t>
      </w:r>
    </w:p>
    <w:p w14:paraId="5DFEC7B8" w14:textId="1240D775" w:rsidR="00856D0B" w:rsidRPr="00537F44" w:rsidRDefault="00856D0B" w:rsidP="00856D0B">
      <w:pPr>
        <w:rPr>
          <w:rFonts w:ascii="Times New Roman" w:hAnsi="Times New Roman" w:cs="Times New Roman"/>
        </w:rPr>
      </w:pPr>
    </w:p>
    <w:p w14:paraId="5C964F69" w14:textId="6676FDD5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customer (</w:t>
      </w:r>
      <w:r w:rsidRPr="00537F44">
        <w:rPr>
          <w:rFonts w:ascii="Times New Roman" w:hAnsi="Times New Roman" w:cs="Times New Roman"/>
          <w:u w:val="single"/>
        </w:rPr>
        <w:t>customer_ID,</w:t>
      </w:r>
      <w:r w:rsidRPr="00537F44">
        <w:rPr>
          <w:rFonts w:ascii="Times New Roman" w:hAnsi="Times New Roman" w:cs="Times New Roman"/>
        </w:rPr>
        <w:t xml:space="preserve"> name, street_number, street_name, city, state, country)</w:t>
      </w:r>
    </w:p>
    <w:p w14:paraId="7DF4CB23" w14:textId="3321FA19" w:rsidR="00856D0B" w:rsidRPr="00537F44" w:rsidRDefault="00856D0B" w:rsidP="00856D0B">
      <w:pPr>
        <w:rPr>
          <w:rFonts w:ascii="Times New Roman" w:hAnsi="Times New Roman" w:cs="Times New Roman"/>
        </w:rPr>
      </w:pPr>
    </w:p>
    <w:p w14:paraId="398458A4" w14:textId="2EE824BB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manufacturer (</w:t>
      </w:r>
      <w:r w:rsidRPr="00537F44">
        <w:rPr>
          <w:rFonts w:ascii="Times New Roman" w:hAnsi="Times New Roman" w:cs="Times New Roman"/>
          <w:u w:val="single"/>
        </w:rPr>
        <w:t>manufacturer_ID,</w:t>
      </w:r>
      <w:r w:rsidRPr="00537F44">
        <w:rPr>
          <w:rFonts w:ascii="Times New Roman" w:hAnsi="Times New Roman" w:cs="Times New Roman"/>
        </w:rPr>
        <w:t xml:space="preserve"> name, street_number, street_name, city, state, country)</w:t>
      </w:r>
    </w:p>
    <w:p w14:paraId="1AD5F845" w14:textId="1DA23CD8" w:rsidR="00537F44" w:rsidRPr="00537F44" w:rsidRDefault="00537F44" w:rsidP="00856D0B">
      <w:pPr>
        <w:rPr>
          <w:rFonts w:ascii="Times New Roman" w:hAnsi="Times New Roman" w:cs="Times New Roman"/>
        </w:rPr>
      </w:pPr>
    </w:p>
    <w:p w14:paraId="7404F2C6" w14:textId="3BD1F3AD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operates (</w:t>
      </w:r>
      <w:r w:rsidRPr="00537F44">
        <w:rPr>
          <w:rFonts w:ascii="Times New Roman" w:hAnsi="Times New Roman" w:cs="Times New Roman"/>
          <w:u w:val="single"/>
        </w:rPr>
        <w:t>employee_ID,</w:t>
      </w:r>
      <w:r w:rsidRPr="00537F44">
        <w:rPr>
          <w:rFonts w:ascii="Times New Roman" w:hAnsi="Times New Roman" w:cs="Times New Roman"/>
        </w:rPr>
        <w:t xml:space="preserve"> </w:t>
      </w:r>
      <w:r w:rsidRPr="00537F44">
        <w:rPr>
          <w:rFonts w:ascii="Times New Roman" w:hAnsi="Times New Roman" w:cs="Times New Roman"/>
          <w:u w:val="single"/>
        </w:rPr>
        <w:t>machine_ID</w:t>
      </w:r>
      <w:r w:rsidRPr="00537F44">
        <w:rPr>
          <w:rFonts w:ascii="Times New Roman" w:hAnsi="Times New Roman" w:cs="Times New Roman"/>
        </w:rPr>
        <w:t>)</w:t>
      </w:r>
    </w:p>
    <w:p w14:paraId="007E0932" w14:textId="7E33725E" w:rsidR="00537F44" w:rsidRPr="00537F44" w:rsidRDefault="00537F44" w:rsidP="00856D0B">
      <w:pPr>
        <w:rPr>
          <w:rFonts w:ascii="Times New Roman" w:hAnsi="Times New Roman" w:cs="Times New Roman"/>
        </w:rPr>
      </w:pPr>
    </w:p>
    <w:p w14:paraId="16B76AA0" w14:textId="555D4FCC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contains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>)</w:t>
      </w:r>
    </w:p>
    <w:p w14:paraId="77CB1B6C" w14:textId="45E80807" w:rsidR="00537F44" w:rsidRPr="00537F44" w:rsidRDefault="00537F44" w:rsidP="00856D0B">
      <w:pPr>
        <w:rPr>
          <w:rFonts w:ascii="Times New Roman" w:hAnsi="Times New Roman" w:cs="Times New Roman"/>
        </w:rPr>
      </w:pPr>
    </w:p>
    <w:p w14:paraId="7188CFE1" w14:textId="6D7101DA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protected_by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company_ID</w:t>
      </w:r>
      <w:r w:rsidRPr="00537F44">
        <w:rPr>
          <w:rFonts w:ascii="Times New Roman" w:hAnsi="Times New Roman" w:cs="Times New Roman"/>
        </w:rPr>
        <w:t>)</w:t>
      </w:r>
    </w:p>
    <w:p w14:paraId="27367A84" w14:textId="7006E421" w:rsidR="00537F44" w:rsidRPr="00537F44" w:rsidRDefault="00537F44" w:rsidP="00856D0B">
      <w:pPr>
        <w:rPr>
          <w:rFonts w:ascii="Times New Roman" w:hAnsi="Times New Roman" w:cs="Times New Roman"/>
        </w:rPr>
      </w:pPr>
    </w:p>
    <w:p w14:paraId="536ABF72" w14:textId="1D6549F1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ordered_by (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customer_ID</w:t>
      </w:r>
      <w:r w:rsidRPr="00537F44">
        <w:rPr>
          <w:rFonts w:ascii="Times New Roman" w:hAnsi="Times New Roman" w:cs="Times New Roman"/>
        </w:rPr>
        <w:t>, date_ordered)</w:t>
      </w:r>
    </w:p>
    <w:p w14:paraId="51D25CC5" w14:textId="0E3DD094" w:rsidR="00537F44" w:rsidRPr="00537F44" w:rsidRDefault="00537F44" w:rsidP="00856D0B">
      <w:pPr>
        <w:rPr>
          <w:rFonts w:ascii="Times New Roman" w:hAnsi="Times New Roman" w:cs="Times New Roman"/>
        </w:rPr>
      </w:pPr>
    </w:p>
    <w:p w14:paraId="1440E090" w14:textId="4A243B80" w:rsidR="00537F44" w:rsidRDefault="00537F44" w:rsidP="00537F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37F44">
        <w:rPr>
          <w:rFonts w:ascii="Times New Roman" w:hAnsi="Times New Roman" w:cs="Times New Roman"/>
          <w:sz w:val="40"/>
          <w:szCs w:val="40"/>
        </w:rPr>
        <w:t>Requirements</w:t>
      </w:r>
    </w:p>
    <w:p w14:paraId="6B0B7337" w14:textId="77777777" w:rsidR="00537F44" w:rsidRPr="00537F44" w:rsidRDefault="00537F44" w:rsidP="00537F44"/>
    <w:p w14:paraId="537CDDB8" w14:textId="30FF8056" w:rsidR="00537F44" w:rsidRP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216">
        <w:rPr>
          <w:rFonts w:ascii="Times New Roman" w:hAnsi="Times New Roman" w:cs="Times New Roman"/>
          <w:b/>
          <w:bCs/>
        </w:rPr>
        <w:t>dependent</w:t>
      </w:r>
      <w:r w:rsidRPr="00537F44">
        <w:rPr>
          <w:rFonts w:ascii="Times New Roman" w:hAnsi="Times New Roman" w:cs="Times New Roman"/>
        </w:rPr>
        <w:t xml:space="preserve"> is a weak entity set of </w:t>
      </w:r>
      <w:r w:rsidRPr="00895216">
        <w:rPr>
          <w:rFonts w:ascii="Times New Roman" w:hAnsi="Times New Roman" w:cs="Times New Roman"/>
          <w:b/>
          <w:bCs/>
        </w:rPr>
        <w:t>employee</w:t>
      </w:r>
      <w:r w:rsidRPr="00537F44">
        <w:rPr>
          <w:rFonts w:ascii="Times New Roman" w:hAnsi="Times New Roman" w:cs="Times New Roman"/>
        </w:rPr>
        <w:t xml:space="preserve"> </w:t>
      </w:r>
    </w:p>
    <w:p w14:paraId="54EB2DF2" w14:textId="094F7CD5" w:rsidR="00537F44" w:rsidRP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216">
        <w:rPr>
          <w:rFonts w:ascii="Times New Roman" w:hAnsi="Times New Roman" w:cs="Times New Roman"/>
          <w:b/>
          <w:bCs/>
        </w:rPr>
        <w:t>address</w:t>
      </w:r>
      <w:r w:rsidRPr="00537F44">
        <w:rPr>
          <w:rFonts w:ascii="Times New Roman" w:hAnsi="Times New Roman" w:cs="Times New Roman"/>
        </w:rPr>
        <w:t xml:space="preserve"> was a composite attribute – it has been decomposed</w:t>
      </w:r>
    </w:p>
    <w:p w14:paraId="4974BAAA" w14:textId="6CDC6DB3" w:rsid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216">
        <w:rPr>
          <w:rFonts w:ascii="Times New Roman" w:hAnsi="Times New Roman" w:cs="Times New Roman"/>
          <w:b/>
          <w:bCs/>
        </w:rPr>
        <w:t>phone</w:t>
      </w:r>
      <w:r w:rsidRPr="00537F44">
        <w:rPr>
          <w:rFonts w:ascii="Times New Roman" w:hAnsi="Times New Roman" w:cs="Times New Roman"/>
        </w:rPr>
        <w:t xml:space="preserve"> was a multivalued attribute in employee – it has been converted to two relations</w:t>
      </w:r>
    </w:p>
    <w:p w14:paraId="5F696E8D" w14:textId="02ED131A" w:rsidR="00707B72" w:rsidRPr="00537F44" w:rsidRDefault="00707B72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date_ordered</w:t>
      </w:r>
      <w:r>
        <w:rPr>
          <w:rFonts w:ascii="Times New Roman" w:hAnsi="Times New Roman" w:cs="Times New Roman"/>
        </w:rPr>
        <w:t xml:space="preserve"> is a descriptive attribute of the </w:t>
      </w:r>
      <w:r w:rsidRPr="006F46AC">
        <w:rPr>
          <w:rFonts w:ascii="Times New Roman" w:hAnsi="Times New Roman" w:cs="Times New Roman"/>
          <w:b/>
          <w:bCs/>
        </w:rPr>
        <w:t>ordered</w:t>
      </w:r>
      <w:r w:rsidR="00B46063" w:rsidRPr="006F46AC">
        <w:rPr>
          <w:rFonts w:ascii="Times New Roman" w:hAnsi="Times New Roman" w:cs="Times New Roman"/>
          <w:b/>
          <w:bCs/>
        </w:rPr>
        <w:t>_</w:t>
      </w:r>
      <w:r w:rsidRPr="006F46AC">
        <w:rPr>
          <w:rFonts w:ascii="Times New Roman" w:hAnsi="Times New Roman" w:cs="Times New Roman"/>
          <w:b/>
          <w:bCs/>
        </w:rPr>
        <w:t>by</w:t>
      </w:r>
      <w:r>
        <w:rPr>
          <w:rFonts w:ascii="Times New Roman" w:hAnsi="Times New Roman" w:cs="Times New Roman"/>
        </w:rPr>
        <w:t xml:space="preserve"> relation</w:t>
      </w:r>
    </w:p>
    <w:p w14:paraId="098E5C33" w14:textId="3573D6D0" w:rsidR="00537F44" w:rsidRPr="00537F44" w:rsidRDefault="00537F44" w:rsidP="00856D0B">
      <w:pPr>
        <w:rPr>
          <w:rFonts w:ascii="Times New Roman" w:hAnsi="Times New Roman" w:cs="Times New Roman"/>
        </w:rPr>
      </w:pPr>
    </w:p>
    <w:p w14:paraId="3804AB93" w14:textId="77777777" w:rsidR="00537F44" w:rsidRPr="00537F44" w:rsidRDefault="00537F44" w:rsidP="00856D0B">
      <w:pPr>
        <w:rPr>
          <w:rFonts w:ascii="Times New Roman" w:hAnsi="Times New Roman" w:cs="Times New Roman"/>
        </w:rPr>
      </w:pPr>
    </w:p>
    <w:p w14:paraId="5A314192" w14:textId="77777777" w:rsidR="00C20425" w:rsidRDefault="00C20425" w:rsidP="00B11F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C1C7862" w14:textId="77777777" w:rsidR="00C20425" w:rsidRDefault="00C20425" w:rsidP="00B11F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963DDDA" w14:textId="77777777" w:rsidR="00C20425" w:rsidRDefault="00C20425" w:rsidP="00B11F8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CFC8139" w14:textId="7B43215D" w:rsidR="00856D0B" w:rsidRPr="00C20425" w:rsidRDefault="00B11F89" w:rsidP="00B11F89">
      <w:pPr>
        <w:jc w:val="center"/>
        <w:rPr>
          <w:rFonts w:ascii="Times New Roman" w:hAnsi="Times New Roman" w:cs="Times New Roman"/>
          <w:sz w:val="56"/>
          <w:szCs w:val="56"/>
        </w:rPr>
      </w:pPr>
      <w:r w:rsidRPr="00C20425">
        <w:rPr>
          <w:rFonts w:ascii="Times New Roman" w:hAnsi="Times New Roman" w:cs="Times New Roman"/>
          <w:sz w:val="56"/>
          <w:szCs w:val="56"/>
        </w:rPr>
        <w:lastRenderedPageBreak/>
        <w:t>BCNF Satisfaction</w:t>
      </w:r>
    </w:p>
    <w:p w14:paraId="38649FE4" w14:textId="77777777" w:rsidR="00895216" w:rsidRDefault="00895216" w:rsidP="00C3296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38854D8" w14:textId="23485335" w:rsidR="00B11F89" w:rsidRDefault="00707B72" w:rsidP="00C329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my entity sets that were converted to relations – </w:t>
      </w:r>
      <w:r w:rsidRPr="00707B72">
        <w:rPr>
          <w:rFonts w:ascii="Times New Roman" w:hAnsi="Times New Roman" w:cs="Times New Roman"/>
          <w:b/>
          <w:bCs/>
        </w:rPr>
        <w:t>dependent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employee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machines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warehouse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security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product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manufacturer</w:t>
      </w:r>
      <w:r>
        <w:rPr>
          <w:rFonts w:ascii="Times New Roman" w:hAnsi="Times New Roman" w:cs="Times New Roman"/>
        </w:rPr>
        <w:t xml:space="preserve"> and </w:t>
      </w:r>
      <w:r w:rsidRPr="00707B72">
        <w:rPr>
          <w:rFonts w:ascii="Times New Roman" w:hAnsi="Times New Roman" w:cs="Times New Roman"/>
          <w:b/>
          <w:bCs/>
        </w:rPr>
        <w:t>customer</w:t>
      </w:r>
      <w:r>
        <w:rPr>
          <w:rFonts w:ascii="Times New Roman" w:hAnsi="Times New Roman" w:cs="Times New Roman"/>
        </w:rPr>
        <w:t>. These are all in BCNF because they consist of one functional dependency each i.e. from the</w:t>
      </w:r>
      <w:r w:rsidR="00230F14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primary key to the rest of the attributes. The</w:t>
      </w:r>
      <w:r w:rsidR="00230F14">
        <w:rPr>
          <w:rFonts w:ascii="Times New Roman" w:hAnsi="Times New Roman" w:cs="Times New Roman"/>
        </w:rPr>
        <w:t xml:space="preserve"> primary key of </w:t>
      </w:r>
      <w:r w:rsidR="001610FB">
        <w:rPr>
          <w:rFonts w:ascii="Times New Roman" w:hAnsi="Times New Roman" w:cs="Times New Roman"/>
        </w:rPr>
        <w:t xml:space="preserve">each of these </w:t>
      </w:r>
      <w:r w:rsidR="00230F14">
        <w:rPr>
          <w:rFonts w:ascii="Times New Roman" w:hAnsi="Times New Roman" w:cs="Times New Roman"/>
        </w:rPr>
        <w:t>relation</w:t>
      </w:r>
      <w:r w:rsidR="001610FB">
        <w:rPr>
          <w:rFonts w:ascii="Times New Roman" w:hAnsi="Times New Roman" w:cs="Times New Roman"/>
        </w:rPr>
        <w:t>s</w:t>
      </w:r>
      <w:r w:rsidR="00230F14">
        <w:rPr>
          <w:rFonts w:ascii="Times New Roman" w:hAnsi="Times New Roman" w:cs="Times New Roman"/>
        </w:rPr>
        <w:t xml:space="preserve"> is also a superkey of it. </w:t>
      </w:r>
      <w:r>
        <w:rPr>
          <w:rFonts w:ascii="Times New Roman" w:hAnsi="Times New Roman" w:cs="Times New Roman"/>
        </w:rPr>
        <w:t>No other functional dependencies exist on these entity sets.</w:t>
      </w:r>
      <w:r w:rsidR="00230F14">
        <w:rPr>
          <w:rFonts w:ascii="Times New Roman" w:hAnsi="Times New Roman" w:cs="Times New Roman"/>
        </w:rPr>
        <w:t xml:space="preserve"> Therefore, we conclude that these relations are in BCNF.</w:t>
      </w:r>
    </w:p>
    <w:p w14:paraId="23A43D26" w14:textId="2D685652" w:rsidR="00707B72" w:rsidRDefault="00707B72" w:rsidP="00C329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consider my many-to-many relationship sets that were converted to relations – </w:t>
      </w:r>
      <w:r w:rsidRPr="00707B72">
        <w:rPr>
          <w:rFonts w:ascii="Times New Roman" w:hAnsi="Times New Roman" w:cs="Times New Roman"/>
          <w:b/>
          <w:bCs/>
        </w:rPr>
        <w:t>operates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contains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protected_by</w:t>
      </w:r>
      <w:r>
        <w:rPr>
          <w:rFonts w:ascii="Times New Roman" w:hAnsi="Times New Roman" w:cs="Times New Roman"/>
        </w:rPr>
        <w:t xml:space="preserve"> and </w:t>
      </w:r>
      <w:r w:rsidRPr="00707B72">
        <w:rPr>
          <w:rFonts w:ascii="Times New Roman" w:hAnsi="Times New Roman" w:cs="Times New Roman"/>
          <w:b/>
          <w:bCs/>
        </w:rPr>
        <w:t>ordered_by</w:t>
      </w:r>
      <w:r>
        <w:rPr>
          <w:rFonts w:ascii="Times New Roman" w:hAnsi="Times New Roman" w:cs="Times New Roman"/>
        </w:rPr>
        <w:t>. The first three relations are trivially in BCNF because all the attributes they contain make up their primary key</w:t>
      </w:r>
      <w:r w:rsidR="00230F14">
        <w:rPr>
          <w:rFonts w:ascii="Times New Roman" w:hAnsi="Times New Roman" w:cs="Times New Roman"/>
        </w:rPr>
        <w:t xml:space="preserve"> (and also are their respective superkeys)</w:t>
      </w:r>
      <w:r>
        <w:rPr>
          <w:rFonts w:ascii="Times New Roman" w:hAnsi="Times New Roman" w:cs="Times New Roman"/>
        </w:rPr>
        <w:t>.</w:t>
      </w:r>
      <w:r w:rsidR="00230F14">
        <w:rPr>
          <w:rFonts w:ascii="Times New Roman" w:hAnsi="Times New Roman" w:cs="Times New Roman"/>
        </w:rPr>
        <w:t xml:space="preserve"> Since no other functional dependencies hold on these attributes, they are in BCNF</w:t>
      </w:r>
      <w:r w:rsidR="00E73093">
        <w:rPr>
          <w:rFonts w:ascii="Times New Roman" w:hAnsi="Times New Roman" w:cs="Times New Roman"/>
        </w:rPr>
        <w:t xml:space="preserve"> (This same reasoning is true for the relation, </w:t>
      </w:r>
      <w:r w:rsidR="00E73093" w:rsidRPr="00E73093">
        <w:rPr>
          <w:rFonts w:ascii="Times New Roman" w:hAnsi="Times New Roman" w:cs="Times New Roman"/>
          <w:b/>
          <w:bCs/>
        </w:rPr>
        <w:t>employee_phone</w:t>
      </w:r>
      <w:r w:rsidR="00E73093">
        <w:rPr>
          <w:rFonts w:ascii="Times New Roman" w:hAnsi="Times New Roman" w:cs="Times New Roman"/>
        </w:rPr>
        <w:t>)</w:t>
      </w:r>
      <w:r w:rsidR="00230F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30F14">
        <w:rPr>
          <w:rFonts w:ascii="Times New Roman" w:hAnsi="Times New Roman" w:cs="Times New Roman"/>
        </w:rPr>
        <w:t xml:space="preserve">The relation </w:t>
      </w:r>
      <w:r w:rsidR="00230F14" w:rsidRPr="00707B72">
        <w:rPr>
          <w:rFonts w:ascii="Times New Roman" w:hAnsi="Times New Roman" w:cs="Times New Roman"/>
          <w:b/>
          <w:bCs/>
        </w:rPr>
        <w:t>ordered_by</w:t>
      </w:r>
      <w:r w:rsidR="00230F14">
        <w:rPr>
          <w:rFonts w:ascii="Times New Roman" w:hAnsi="Times New Roman" w:cs="Times New Roman"/>
          <w:b/>
          <w:bCs/>
        </w:rPr>
        <w:t xml:space="preserve"> </w:t>
      </w:r>
      <w:r w:rsidR="00230F14">
        <w:rPr>
          <w:rFonts w:ascii="Times New Roman" w:hAnsi="Times New Roman" w:cs="Times New Roman"/>
        </w:rPr>
        <w:t>is also in BCNF because it’s primary key determines the descriptive attribute</w:t>
      </w:r>
      <w:r w:rsidR="001146BD">
        <w:rPr>
          <w:rFonts w:ascii="Times New Roman" w:hAnsi="Times New Roman" w:cs="Times New Roman"/>
        </w:rPr>
        <w:t xml:space="preserve">, </w:t>
      </w:r>
      <w:r w:rsidR="00230F14">
        <w:rPr>
          <w:rFonts w:ascii="Times New Roman" w:hAnsi="Times New Roman" w:cs="Times New Roman"/>
          <w:b/>
          <w:bCs/>
        </w:rPr>
        <w:t>date_ordered</w:t>
      </w:r>
      <w:r w:rsidR="00230F14">
        <w:rPr>
          <w:rFonts w:ascii="Times New Roman" w:hAnsi="Times New Roman" w:cs="Times New Roman"/>
        </w:rPr>
        <w:t>. Since this primary key is also a superkey and no other functional dependency holds on the attribute</w:t>
      </w:r>
      <w:r w:rsidR="00D269CC">
        <w:rPr>
          <w:rFonts w:ascii="Times New Roman" w:hAnsi="Times New Roman" w:cs="Times New Roman"/>
        </w:rPr>
        <w:t>s</w:t>
      </w:r>
      <w:r w:rsidR="00230F14">
        <w:rPr>
          <w:rFonts w:ascii="Times New Roman" w:hAnsi="Times New Roman" w:cs="Times New Roman"/>
        </w:rPr>
        <w:t xml:space="preserve"> in </w:t>
      </w:r>
      <w:r w:rsidR="00230F14" w:rsidRPr="00707B72">
        <w:rPr>
          <w:rFonts w:ascii="Times New Roman" w:hAnsi="Times New Roman" w:cs="Times New Roman"/>
          <w:b/>
          <w:bCs/>
        </w:rPr>
        <w:t>ordered_by</w:t>
      </w:r>
      <w:r w:rsidR="00230F14">
        <w:rPr>
          <w:rFonts w:ascii="Times New Roman" w:hAnsi="Times New Roman" w:cs="Times New Roman"/>
        </w:rPr>
        <w:t>, we conclude that it is also in BCNF.</w:t>
      </w:r>
    </w:p>
    <w:p w14:paraId="16C4527F" w14:textId="0976BA7B" w:rsidR="00786BB8" w:rsidRPr="00B11F89" w:rsidRDefault="00786BB8" w:rsidP="00C329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many-to-one relationship sets</w:t>
      </w:r>
      <w:r w:rsidR="00C20425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Pr="00786BB8">
        <w:rPr>
          <w:rFonts w:ascii="Times New Roman" w:hAnsi="Times New Roman" w:cs="Times New Roman"/>
          <w:b/>
          <w:bCs/>
        </w:rPr>
        <w:t>is_dep</w:t>
      </w:r>
      <w:r w:rsidR="00C20425" w:rsidRPr="00C20425">
        <w:rPr>
          <w:rFonts w:ascii="Times New Roman" w:hAnsi="Times New Roman" w:cs="Times New Roman"/>
        </w:rPr>
        <w:t xml:space="preserve">, </w:t>
      </w:r>
      <w:r w:rsidRPr="00786BB8">
        <w:rPr>
          <w:rFonts w:ascii="Times New Roman" w:hAnsi="Times New Roman" w:cs="Times New Roman"/>
          <w:b/>
          <w:bCs/>
        </w:rPr>
        <w:t>works_in</w:t>
      </w:r>
      <w:r w:rsidR="00C20425">
        <w:rPr>
          <w:rFonts w:ascii="Times New Roman" w:hAnsi="Times New Roman" w:cs="Times New Roman"/>
          <w:b/>
          <w:bCs/>
        </w:rPr>
        <w:t xml:space="preserve"> </w:t>
      </w:r>
      <w:r w:rsidR="00C20425">
        <w:rPr>
          <w:rFonts w:ascii="Times New Roman" w:hAnsi="Times New Roman" w:cs="Times New Roman"/>
        </w:rPr>
        <w:t xml:space="preserve">and </w:t>
      </w:r>
      <w:r w:rsidR="00C20425" w:rsidRPr="00C20425">
        <w:rPr>
          <w:rFonts w:ascii="Times New Roman" w:hAnsi="Times New Roman" w:cs="Times New Roman"/>
          <w:b/>
          <w:bCs/>
        </w:rPr>
        <w:t>shipped_by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do not end up affecting the final relational schema. </w:t>
      </w:r>
    </w:p>
    <w:p w14:paraId="6DFFC810" w14:textId="77777777" w:rsidR="00B11F89" w:rsidRPr="00B11F89" w:rsidRDefault="00B11F89" w:rsidP="00B11F89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11F89" w:rsidRPr="00B11F89" w:rsidSect="0080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F52"/>
    <w:multiLevelType w:val="hybridMultilevel"/>
    <w:tmpl w:val="92D6B63E"/>
    <w:lvl w:ilvl="0" w:tplc="8DE2C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3097D"/>
    <w:multiLevelType w:val="hybridMultilevel"/>
    <w:tmpl w:val="AB486D62"/>
    <w:lvl w:ilvl="0" w:tplc="D9F8B4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30446"/>
    <w:multiLevelType w:val="hybridMultilevel"/>
    <w:tmpl w:val="BC885474"/>
    <w:lvl w:ilvl="0" w:tplc="DC74D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84AF4"/>
    <w:multiLevelType w:val="hybridMultilevel"/>
    <w:tmpl w:val="21B46DCC"/>
    <w:lvl w:ilvl="0" w:tplc="8FFC3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B"/>
    <w:rsid w:val="001146BD"/>
    <w:rsid w:val="001610FB"/>
    <w:rsid w:val="00230F14"/>
    <w:rsid w:val="002935A7"/>
    <w:rsid w:val="00537F44"/>
    <w:rsid w:val="005F3AC9"/>
    <w:rsid w:val="006F46AC"/>
    <w:rsid w:val="00707B72"/>
    <w:rsid w:val="00786BB8"/>
    <w:rsid w:val="00806630"/>
    <w:rsid w:val="00856D0B"/>
    <w:rsid w:val="00895216"/>
    <w:rsid w:val="008C7295"/>
    <w:rsid w:val="00944D73"/>
    <w:rsid w:val="00B11F89"/>
    <w:rsid w:val="00B46063"/>
    <w:rsid w:val="00C20425"/>
    <w:rsid w:val="00C3296A"/>
    <w:rsid w:val="00D269CC"/>
    <w:rsid w:val="00D639FE"/>
    <w:rsid w:val="00E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B425"/>
  <w14:defaultImageDpi w14:val="32767"/>
  <w15:chartTrackingRefBased/>
  <w15:docId w15:val="{69801D7E-BCD2-E246-88DD-53B59163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6D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Rahul (2021)</dc:creator>
  <cp:keywords/>
  <dc:description/>
  <cp:lastModifiedBy>Mitra, Rahul (2021)</cp:lastModifiedBy>
  <cp:revision>13</cp:revision>
  <dcterms:created xsi:type="dcterms:W3CDTF">2020-04-23T01:22:00Z</dcterms:created>
  <dcterms:modified xsi:type="dcterms:W3CDTF">2020-04-27T23:37:00Z</dcterms:modified>
</cp:coreProperties>
</file>