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CancelTest</w:t>
      </w:r>
      <w:r>
        <w:rPr>
          <w:rFonts w:ascii="COURIER"/>
          <w:b w:val="true"/>
          <w:color w:val="0a0a0a"/>
          <w:sz w:val="20"/>
        </w:rPr>
        <w:br/>
        <w:t>09/11/2020 15:18:18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3184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31847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*****CancelTest is Started *****</w:t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3184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31849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3185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31850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3185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31852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Main Page loaded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3185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31857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Chart Retrieval is clicked</w:t>
      </w:r>
      <w:r>
        <w:rPr>
          <w:rFonts w:ascii="TIMES_ROMAN"/>
          <w:color w:val="0a0a0a"/>
          <w:sz w:val="24"/>
        </w:rPr>
        <w:br/>
        <w:t>All submenus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SubmenuList_20201109_03185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SubmenuList_20201109_031859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Submenu in 1 is :Field Tech</w:t>
      </w:r>
      <w:r>
        <w:rPr>
          <w:rFonts w:ascii="TIMES_ROMAN"/>
          <w:color w:val="0a0a0a"/>
          <w:sz w:val="24"/>
        </w:rPr>
        <w:br/>
        <w:t>Submenu in 2 is :FieldTech Area Assignment</w:t>
      </w:r>
      <w:r>
        <w:rPr>
          <w:rFonts w:ascii="TIMES_ROMAN"/>
          <w:color w:val="0a0a0a"/>
          <w:sz w:val="24"/>
        </w:rPr>
        <w:br/>
        <w:t>Submenu in 3 is :Intake</w:t>
      </w:r>
      <w:r>
        <w:rPr>
          <w:rFonts w:ascii="TIMES_ROMAN"/>
          <w:color w:val="0a0a0a"/>
          <w:sz w:val="24"/>
        </w:rPr>
        <w:br/>
        <w:t>Submenu in 4 is :RecordQA</w:t>
      </w:r>
      <w:r>
        <w:rPr>
          <w:rFonts w:ascii="TIMES_ROMAN"/>
          <w:color w:val="0a0a0a"/>
          <w:sz w:val="24"/>
        </w:rPr>
        <w:br/>
        <w:t>Submenu in 5 is :RecordQA Approval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RecordQA is clicked</w:t>
      </w:r>
      <w:r>
        <w:rPr>
          <w:rFonts w:ascii="TIMES_ROMAN"/>
          <w:color w:val="0a0a0a"/>
          <w:sz w:val="24"/>
        </w:rPr>
        <w:br/>
        <w:t>RecordQA selected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Menu_20201109_03190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Menu_20201109_031905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Text of the element : 1000041</w:t>
      </w:r>
      <w:r>
        <w:rPr>
          <w:rFonts w:ascii="TIMES_ROMAN"/>
          <w:color w:val="0a0a0a"/>
          <w:sz w:val="24"/>
        </w:rPr>
        <w:br/>
        <w:t>GolbalFilter is entered</w:t>
      </w:r>
      <w:r>
        <w:br/>
        <w:drawing>
          <wp:inline distT="0" distR="0" distB="0" distL="0">
            <wp:extent cx="5080000" cy="3175000"/>
            <wp:docPr id="8" name="Drawing 8" descr="C:\Users\nishinde\Desktop\For Jars\iCRA\src\test\resources\com\qa\Reports\Screenshots\09112020\Input_20201109_03191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shinde\Desktop\For Jars\iCRA\src\test\resources\com\qa\Reports\Screenshots\09112020\Input_20201109_031919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2</w:t>
      </w:r>
      <w:r>
        <w:rPr>
          <w:rFonts w:ascii="TIMES_ROMAN"/>
          <w:color w:val="0a0a0a"/>
          <w:sz w:val="24"/>
        </w:rPr>
        <w:br/>
        <w:t>chaseid is clicked</w:t>
      </w:r>
      <w:r>
        <w:rPr>
          <w:rFonts w:ascii="TIMES_ROMAN"/>
          <w:color w:val="0a0a0a"/>
          <w:sz w:val="24"/>
        </w:rPr>
        <w:br/>
        <w:t>Chkbox_1 is displayed</w:t>
      </w:r>
      <w:r>
        <w:br/>
        <w:drawing>
          <wp:inline distT="0" distR="0" distB="0" distL="0">
            <wp:extent cx="5080000" cy="3175000"/>
            <wp:docPr id="9" name="Drawing 9" descr="C:\Users\nishinde\Desktop\For Jars\iCRA\src\test\resources\com\qa\Reports\Screenshots\09112020\Chkbox_1_20201109_03192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shinde\Desktop\For Jars\iCRA\src\test\resources\com\qa\Reports\Screenshots\09112020\Chkbox_1_20201109_031924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Progress Notes is displayed</w:t>
      </w:r>
      <w:r>
        <w:br/>
        <w:drawing>
          <wp:inline distT="0" distR="0" distB="0" distL="0">
            <wp:extent cx="5080000" cy="3175000"/>
            <wp:docPr id="10" name="Drawing 10" descr="C:\Users\nishinde\Desktop\For Jars\iCRA\src\test\resources\com\qa\Reports\Screenshots\09112020\ChaseDetail_1_20201109_03192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shinde\Desktop\For Jars\iCRA\src\test\resources\com\qa\Reports\Screenshots\09112020\ChaseDetail_1_20201109_031926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Progress Notes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11" name="Drawing 11" descr="C:\Users\nishinde\Desktop\For Jars\iCRA\src\test\resources\com\qa\Reports\Screenshots\09112020\ChaseDetail_1_20201109_03192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shinde\Desktop\For Jars\iCRA\src\test\resources\com\qa\Reports\Screenshots\09112020\ChaseDetail_1_20201109_031927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Chkbox_2 is displayed</w:t>
      </w:r>
      <w:r>
        <w:br/>
        <w:drawing>
          <wp:inline distT="0" distR="0" distB="0" distL="0">
            <wp:extent cx="5080000" cy="3175000"/>
            <wp:docPr id="12" name="Drawing 12" descr="C:\Users\nishinde\Desktop\For Jars\iCRA\src\test\resources\com\qa\Reports\Screenshots\09112020\Chkbox_2_20201109_03192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ishinde\Desktop\For Jars\iCRA\src\test\resources\com\qa\Reports\Screenshots\09112020\Chkbox_2_20201109_031928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Consult Notes is displayed</w:t>
      </w:r>
      <w:r>
        <w:br/>
        <w:drawing>
          <wp:inline distT="0" distR="0" distB="0" distL="0">
            <wp:extent cx="5080000" cy="3175000"/>
            <wp:docPr id="13" name="Drawing 13" descr="C:\Users\nishinde\Desktop\For Jars\iCRA\src\test\resources\com\qa\Reports\Screenshots\09112020\ChaseDetail_2_20201109_03192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shinde\Desktop\For Jars\iCRA\src\test\resources\com\qa\Reports\Screenshots\09112020\ChaseDetail_2_20201109_031929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Consult Notes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14" name="Drawing 14" descr="C:\Users\nishinde\Desktop\For Jars\iCRA\src\test\resources\com\qa\Reports\Screenshots\09112020\ChaseDetail_2_20201109_03193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ishinde\Desktop\For Jars\iCRA\src\test\resources\com\qa\Reports\Screenshots\09112020\ChaseDetail_2_20201109_031930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Chkbox_3 is displayed</w:t>
      </w:r>
      <w:r>
        <w:br/>
        <w:drawing>
          <wp:inline distT="0" distR="0" distB="0" distL="0">
            <wp:extent cx="5080000" cy="3175000"/>
            <wp:docPr id="15" name="Drawing 15" descr="C:\Users\nishinde\Desktop\For Jars\iCRA\src\test\resources\com\qa\Reports\Screenshots\09112020\Chkbox_3_20201109_03193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shinde\Desktop\For Jars\iCRA\src\test\resources\com\qa\Reports\Screenshots\09112020\Chkbox_3_20201109_031931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Demographics Sheet is displayed</w:t>
      </w:r>
      <w:r>
        <w:br/>
        <w:drawing>
          <wp:inline distT="0" distR="0" distB="0" distL="0">
            <wp:extent cx="5080000" cy="3175000"/>
            <wp:docPr id="16" name="Drawing 16" descr="C:\Users\nishinde\Desktop\For Jars\iCRA\src\test\resources\com\qa\Reports\Screenshots\09112020\ChaseDetail_3_20201109_03193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ishinde\Desktop\For Jars\iCRA\src\test\resources\com\qa\Reports\Screenshots\09112020\ChaseDetail_3_20201109_031932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Demographics Sheet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17" name="Drawing 17" descr="C:\Users\nishinde\Desktop\For Jars\iCRA\src\test\resources\com\qa\Reports\Screenshots\09112020\ChaseDetail_3_20201109_03193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ishinde\Desktop\For Jars\iCRA\src\test\resources\com\qa\Reports\Screenshots\09112020\ChaseDetail_3_20201109_031933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Chkbox_4 is displayed</w:t>
      </w:r>
      <w:r>
        <w:br/>
        <w:drawing>
          <wp:inline distT="0" distR="0" distB="0" distL="0">
            <wp:extent cx="5080000" cy="3175000"/>
            <wp:docPr id="18" name="Drawing 18" descr="C:\Users\nishinde\Desktop\For Jars\iCRA\src\test\resources\com\qa\Reports\Screenshots\09112020\Chkbox_4_20201109_03193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ishinde\Desktop\For Jars\iCRA\src\test\resources\com\qa\Reports\Screenshots\09112020\Chkbox_4_20201109_031934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Operative Notes is displayed</w:t>
      </w:r>
      <w:r>
        <w:br/>
        <w:drawing>
          <wp:inline distT="0" distR="0" distB="0" distL="0">
            <wp:extent cx="5080000" cy="3175000"/>
            <wp:docPr id="19" name="Drawing 19" descr="C:\Users\nishinde\Desktop\For Jars\iCRA\src\test\resources\com\qa\Reports\Screenshots\09112020\ChaseDetail_4_20201109_03193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ishinde\Desktop\For Jars\iCRA\src\test\resources\com\qa\Reports\Screenshots\09112020\ChaseDetail_4_20201109_031935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Operative Notes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20" name="Drawing 20" descr="C:\Users\nishinde\Desktop\For Jars\iCRA\src\test\resources\com\qa\Reports\Screenshots\09112020\ChaseDetail_4_20201109_03193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ishinde\Desktop\For Jars\iCRA\src\test\resources\com\qa\Reports\Screenshots\09112020\ChaseDetail_4_20201109_031936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Chkbox_5 is displayed</w:t>
      </w:r>
      <w:r>
        <w:br/>
        <w:drawing>
          <wp:inline distT="0" distR="0" distB="0" distL="0">
            <wp:extent cx="5080000" cy="3175000"/>
            <wp:docPr id="21" name="Drawing 21" descr="C:\Users\nishinde\Desktop\For Jars\iCRA\src\test\resources\com\qa\Reports\Screenshots\09112020\Chkbox_5_20201109_03193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ishinde\Desktop\For Jars\iCRA\src\test\resources\com\qa\Reports\Screenshots\09112020\Chkbox_5_20201109_031937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Pathology Notes is displayed</w:t>
      </w:r>
      <w:r>
        <w:br/>
        <w:drawing>
          <wp:inline distT="0" distR="0" distB="0" distL="0">
            <wp:extent cx="5080000" cy="3175000"/>
            <wp:docPr id="22" name="Drawing 22" descr="C:\Users\nishinde\Desktop\For Jars\iCRA\src\test\resources\com\qa\Reports\Screenshots\09112020\ChaseDetail_5_20201109_03193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ishinde\Desktop\For Jars\iCRA\src\test\resources\com\qa\Reports\Screenshots\09112020\ChaseDetail_5_20201109_031937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Pathology Notes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23" name="Drawing 23" descr="C:\Users\nishinde\Desktop\For Jars\iCRA\src\test\resources\com\qa\Reports\Screenshots\09112020\ChaseDetail_5_20201109_03193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ishinde\Desktop\For Jars\iCRA\src\test\resources\com\qa\Reports\Screenshots\09112020\ChaseDetail_5_20201109_031939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Chkbox_6 is displayed</w:t>
      </w:r>
      <w:r>
        <w:br/>
        <w:drawing>
          <wp:inline distT="0" distR="0" distB="0" distL="0">
            <wp:extent cx="5080000" cy="3175000"/>
            <wp:docPr id="24" name="Drawing 24" descr="C:\Users\nishinde\Desktop\For Jars\iCRA\src\test\resources\com\qa\Reports\Screenshots\09112020\Chkbox_6_20201109_03193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ishinde\Desktop\For Jars\iCRA\src\test\resources\com\qa\Reports\Screenshots\09112020\Chkbox_6_20201109_031939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Procedure Notes is displayed</w:t>
      </w:r>
      <w:r>
        <w:br/>
        <w:drawing>
          <wp:inline distT="0" distR="0" distB="0" distL="0">
            <wp:extent cx="5080000" cy="3175000"/>
            <wp:docPr id="25" name="Drawing 25" descr="C:\Users\nishinde\Desktop\For Jars\iCRA\src\test\resources\com\qa\Reports\Screenshots\09112020\ChaseDetail_6_20201109_03194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nishinde\Desktop\For Jars\iCRA\src\test\resources\com\qa\Reports\Screenshots\09112020\ChaseDetail_6_20201109_031941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Procedure Notes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26" name="Drawing 26" descr="C:\Users\nishinde\Desktop\For Jars\iCRA\src\test\resources\com\qa\Reports\Screenshots\09112020\ChaseDetail_6_20201109_03194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ishinde\Desktop\For Jars\iCRA\src\test\resources\com\qa\Reports\Screenshots\09112020\ChaseDetail_6_20201109_031942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Chkbox_7 is displayed</w:t>
      </w:r>
      <w:r>
        <w:br/>
        <w:drawing>
          <wp:inline distT="0" distR="0" distB="0" distL="0">
            <wp:extent cx="5080000" cy="3175000"/>
            <wp:docPr id="27" name="Drawing 27" descr="C:\Users\nishinde\Desktop\For Jars\iCRA\src\test\resources\com\qa\Reports\Screenshots\09112020\Chkbox_7_20201109_03194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nishinde\Desktop\For Jars\iCRA\src\test\resources\com\qa\Reports\Screenshots\09112020\Chkbox_7_20201109_031943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ED Records is displayed</w:t>
      </w:r>
      <w:r>
        <w:br/>
        <w:drawing>
          <wp:inline distT="0" distR="0" distB="0" distL="0">
            <wp:extent cx="5080000" cy="3175000"/>
            <wp:docPr id="28" name="Drawing 28" descr="C:\Users\nishinde\Desktop\For Jars\iCRA\src\test\resources\com\qa\Reports\Screenshots\09112020\ChaseDetail_7_20201109_03194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nishinde\Desktop\For Jars\iCRA\src\test\resources\com\qa\Reports\Screenshots\09112020\ChaseDetail_7_20201109_031943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ED Records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29" name="Drawing 29" descr="C:\Users\nishinde\Desktop\For Jars\iCRA\src\test\resources\com\qa\Reports\Screenshots\09112020\ChaseDetail_7_20201109_03194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nishinde\Desktop\For Jars\iCRA\src\test\resources\com\qa\Reports\Screenshots\09112020\ChaseDetail_7_20201109_031945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Chkbox_8 is displayed</w:t>
      </w:r>
      <w:r>
        <w:br/>
        <w:drawing>
          <wp:inline distT="0" distR="0" distB="0" distL="0">
            <wp:extent cx="5080000" cy="3175000"/>
            <wp:docPr id="30" name="Drawing 30" descr="C:\Users\nishinde\Desktop\For Jars\iCRA\src\test\resources\com\qa\Reports\Screenshots\09112020\Chkbox_8_20201109_03194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nishinde\Desktop\For Jars\iCRA\src\test\resources\com\qa\Reports\Screenshots\09112020\Chkbox_8_20201109_031946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Physical Therapist Report is displayed</w:t>
      </w:r>
      <w:r>
        <w:br/>
        <w:drawing>
          <wp:inline distT="0" distR="0" distB="0" distL="0">
            <wp:extent cx="5080000" cy="3175000"/>
            <wp:docPr id="31" name="Drawing 31" descr="C:\Users\nishinde\Desktop\For Jars\iCRA\src\test\resources\com\qa\Reports\Screenshots\09112020\ChaseDetail_8_20201109_03194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nishinde\Desktop\For Jars\iCRA\src\test\resources\com\qa\Reports\Screenshots\09112020\ChaseDetail_8_20201109_031946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Physical Therapist Report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32" name="Drawing 32" descr="C:\Users\nishinde\Desktop\For Jars\iCRA\src\test\resources\com\qa\Reports\Screenshots\09112020\ChaseDetail_8_20201109_03194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nishinde\Desktop\For Jars\iCRA\src\test\resources\com\qa\Reports\Screenshots\09112020\ChaseDetail_8_20201109_031948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Chkbox_9 is displayed</w:t>
      </w:r>
      <w:r>
        <w:br/>
        <w:drawing>
          <wp:inline distT="0" distR="0" distB="0" distL="0">
            <wp:extent cx="5080000" cy="3175000"/>
            <wp:docPr id="33" name="Drawing 33" descr="C:\Users\nishinde\Desktop\For Jars\iCRA\src\test\resources\com\qa\Reports\Screenshots\09112020\Chkbox_9_20201109_03194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nishinde\Desktop\For Jars\iCRA\src\test\resources\com\qa\Reports\Screenshots\09112020\Chkbox_9_20201109_031948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Occupational Therapist Report is displayed</w:t>
      </w:r>
      <w:r>
        <w:br/>
        <w:drawing>
          <wp:inline distT="0" distR="0" distB="0" distL="0">
            <wp:extent cx="5080000" cy="3175000"/>
            <wp:docPr id="34" name="Drawing 34" descr="C:\Users\nishinde\Desktop\For Jars\iCRA\src\test\resources\com\qa\Reports\Screenshots\09112020\ChaseDetail_9_20201109_03194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nishinde\Desktop\For Jars\iCRA\src\test\resources\com\qa\Reports\Screenshots\09112020\ChaseDetail_9_20201109_031949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Occupational Therapist Report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35" name="Drawing 35" descr="C:\Users\nishinde\Desktop\For Jars\iCRA\src\test\resources\com\qa\Reports\Screenshots\09112020\ChaseDetail_9_20201109_03195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nishinde\Desktop\For Jars\iCRA\src\test\resources\com\qa\Reports\Screenshots\09112020\ChaseDetail_9_20201109_031950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Chkbox_10 is displayed</w:t>
      </w:r>
      <w:r>
        <w:br/>
        <w:drawing>
          <wp:inline distT="0" distR="0" distB="0" distL="0">
            <wp:extent cx="5080000" cy="3175000"/>
            <wp:docPr id="36" name="Drawing 36" descr="C:\Users\nishinde\Desktop\For Jars\iCRA\src\test\resources\com\qa\Reports\Screenshots\09112020\Chkbox_10_20201109_03195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nishinde\Desktop\For Jars\iCRA\src\test\resources\com\qa\Reports\Screenshots\09112020\Chkbox_10_20201109_031951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Discharge Summary is displayed</w:t>
      </w:r>
      <w:r>
        <w:br/>
        <w:drawing>
          <wp:inline distT="0" distR="0" distB="0" distL="0">
            <wp:extent cx="5080000" cy="3175000"/>
            <wp:docPr id="37" name="Drawing 37" descr="C:\Users\nishinde\Desktop\For Jars\iCRA\src\test\resources\com\qa\Reports\Screenshots\09112020\ChaseDetail_10_20201109_03195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nishinde\Desktop\For Jars\iCRA\src\test\resources\com\qa\Reports\Screenshots\09112020\ChaseDetail_10_20201109_031952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Discharge Summary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38" name="Drawing 38" descr="C:\Users\nishinde\Desktop\For Jars\iCRA\src\test\resources\com\qa\Reports\Screenshots\09112020\ChaseDetail_10_20201109_03195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nishinde\Desktop\For Jars\iCRA\src\test\resources\com\qa\Reports\Screenshots\09112020\ChaseDetail_10_20201109_031953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ChkBoxNoHCC is displayed</w:t>
      </w:r>
      <w:r>
        <w:br/>
        <w:drawing>
          <wp:inline distT="0" distR="0" distB="0" distL="0">
            <wp:extent cx="5080000" cy="3175000"/>
            <wp:docPr id="39" name="Drawing 39" descr="C:\Users\nishinde\Desktop\For Jars\iCRA\src\test\resources\com\qa\Reports\Screenshots\09112020\ChkBoxNoHCC_20201109_03195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nishinde\Desktop\For Jars\iCRA\src\test\resources\com\qa\Reports\Screenshots\09112020\ChkBoxNoHCC_20201109_031954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Text of the element :  NO HCC   </w:t>
      </w:r>
      <w:r>
        <w:rPr>
          <w:rFonts w:ascii="TIMES_ROMAN"/>
          <w:color w:val="0a0a0a"/>
          <w:sz w:val="24"/>
        </w:rPr>
        <w:br/>
        <w:t>NOHCC text  is correct</w:t>
      </w:r>
      <w:r>
        <w:br/>
        <w:drawing>
          <wp:inline distT="0" distR="0" distB="0" distL="0">
            <wp:extent cx="5080000" cy="3175000"/>
            <wp:docPr id="40" name="Drawing 40" descr="C:\Users\nishinde\Desktop\For Jars\iCRA\src\test\resources\com\qa\Reports\Screenshots\09112020\NOHCCtext_20201109_03195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nishinde\Desktop\For Jars\iCRA\src\test\resources\com\qa\Reports\Screenshots\09112020\NOHCCtext_20201109_031955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ChkBoxReject is displayed</w:t>
      </w:r>
      <w:r>
        <w:br/>
        <w:drawing>
          <wp:inline distT="0" distR="0" distB="0" distL="0">
            <wp:extent cx="5080000" cy="3175000"/>
            <wp:docPr id="41" name="Drawing 41" descr="C:\Users\nishinde\Desktop\For Jars\iCRA\src\test\resources\com\qa\Reports\Screenshots\09112020\ChkBoxReject_20201109_03195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nishinde\Desktop\For Jars\iCRA\src\test\resources\com\qa\Reports\Screenshots\09112020\ChkBoxReject_20201109_031956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 Reject</w:t>
      </w:r>
      <w:r>
        <w:rPr>
          <w:rFonts w:ascii="TIMES_ROMAN"/>
          <w:color w:val="0a0a0a"/>
          <w:sz w:val="24"/>
        </w:rPr>
        <w:br/>
        <w:t>Reject text of is correct</w:t>
      </w:r>
      <w:r>
        <w:br/>
        <w:drawing>
          <wp:inline distT="0" distR="0" distB="0" distL="0">
            <wp:extent cx="5080000" cy="3175000"/>
            <wp:docPr id="42" name="Drawing 42" descr="C:\Users\nishinde\Desktop\For Jars\iCRA\src\test\resources\com\qa\Reports\Screenshots\09112020\RejectText_20201109_03195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nishinde\Desktop\For Jars\iCRA\src\test\resources\com\qa\Reports\Screenshots\09112020\RejectText_20201109_031957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Move is displayed</w:t>
      </w:r>
      <w:r>
        <w:br/>
        <w:drawing>
          <wp:inline distT="0" distR="0" distB="0" distL="0">
            <wp:extent cx="5080000" cy="3175000"/>
            <wp:docPr id="43" name="Drawing 43" descr="C:\Users\nishinde\Desktop\For Jars\iCRA\src\test\resources\com\qa\Reports\Screenshots\09112020\Move_20201109_03195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nishinde\Desktop\For Jars\iCRA\src\test\resources\com\qa\Reports\Screenshots\09112020\Move_20201109_031958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Copy is displayed</w:t>
      </w:r>
      <w:r>
        <w:br/>
        <w:drawing>
          <wp:inline distT="0" distR="0" distB="0" distL="0">
            <wp:extent cx="5080000" cy="3175000"/>
            <wp:docPr id="44" name="Drawing 44" descr="C:\Users\nishinde\Desktop\For Jars\iCRA\src\test\resources\com\qa\Reports\Screenshots\09112020\Copy_20201109_03195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nishinde\Desktop\For Jars\iCRA\src\test\resources\com\qa\Reports\Screenshots\09112020\Copy_20201109_031959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MovePage is displayed</w:t>
      </w:r>
      <w:r>
        <w:br/>
        <w:drawing>
          <wp:inline distT="0" distR="0" distB="0" distL="0">
            <wp:extent cx="5080000" cy="3175000"/>
            <wp:docPr id="45" name="Drawing 45" descr="C:\Users\nishinde\Desktop\For Jars\iCRA\src\test\resources\com\qa\Reports\Screenshots\09112020\MovePage_20201109_03200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nishinde\Desktop\For Jars\iCRA\src\test\resources\com\qa\Reports\Screenshots\09112020\MovePage_20201109_032000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DeletePage is displayed</w:t>
      </w:r>
      <w:r>
        <w:br/>
        <w:drawing>
          <wp:inline distT="0" distR="0" distB="0" distL="0">
            <wp:extent cx="5080000" cy="3175000"/>
            <wp:docPr id="46" name="Drawing 46" descr="C:\Users\nishinde\Desktop\For Jars\iCRA\src\test\resources\com\qa\Reports\Screenshots\09112020\DeletePage_20201109_03200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nishinde\Desktop\For Jars\iCRA\src\test\resources\com\qa\Reports\Screenshots\09112020\DeletePage_20201109_032001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FollowUp is displayed</w:t>
      </w:r>
      <w:r>
        <w:br/>
        <w:drawing>
          <wp:inline distT="0" distR="0" distB="0" distL="0">
            <wp:extent cx="5080000" cy="3175000"/>
            <wp:docPr id="47" name="Drawing 47" descr="C:\Users\nishinde\Desktop\For Jars\iCRA\src\test\resources\com\qa\Reports\Screenshots\09112020\FollowUp_20201109_03200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nishinde\Desktop\For Jars\iCRA\src\test\resources\com\qa\Reports\Screenshots\09112020\FollowUp_20201109_032002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CancelChase is displayed</w:t>
      </w:r>
      <w:r>
        <w:br/>
        <w:drawing>
          <wp:inline distT="0" distR="0" distB="0" distL="0">
            <wp:extent cx="5080000" cy="3175000"/>
            <wp:docPr id="48" name="Drawing 48" descr="C:\Users\nishinde\Desktop\For Jars\iCRA\src\test\resources\com\qa\Reports\Screenshots\09112020\CancelChase_20201109_03200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nishinde\Desktop\For Jars\iCRA\src\test\resources\com\qa\Reports\Screenshots\09112020\CancelChase_20201109_032003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is displayed</w:t>
      </w:r>
      <w:r>
        <w:br/>
        <w:drawing>
          <wp:inline distT="0" distR="0" distB="0" distL="0">
            <wp:extent cx="5080000" cy="3175000"/>
            <wp:docPr id="49" name="Drawing 49" descr="C:\Users\nishinde\Desktop\For Jars\iCRA\src\test\resources\com\qa\Reports\Screenshots\09112020\Submit_20201109_03200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nishinde\Desktop\For Jars\iCRA\src\test\resources\com\qa\Reports\Screenshots\09112020\Submit_20201109_032003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Close_RecordQA is displayed</w:t>
      </w:r>
      <w:r>
        <w:br/>
        <w:drawing>
          <wp:inline distT="0" distR="0" distB="0" distL="0">
            <wp:extent cx="5080000" cy="3175000"/>
            <wp:docPr id="50" name="Drawing 50" descr="C:\Users\nishinde\Desktop\For Jars\iCRA\src\test\resources\com\qa\Reports\Screenshots\09112020\Close_RecordQA_20201109_03200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nishinde\Desktop\For Jars\iCRA\src\test\resources\com\qa\Reports\Screenshots\09112020\Close_RecordQA_20201109_032004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Hold is displayed</w:t>
      </w:r>
      <w:r>
        <w:br/>
        <w:drawing>
          <wp:inline distT="0" distR="0" distB="0" distL="0">
            <wp:extent cx="5080000" cy="3175000"/>
            <wp:docPr id="51" name="Drawing 51" descr="C:\Users\nishinde\Desktop\For Jars\iCRA\src\test\resources\com\qa\Reports\Screenshots\09112020\Hold_20201109_03200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nishinde\Desktop\For Jars\iCRA\src\test\resources\com\qa\Reports\Screenshots\09112020\Hold_20201109_032005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CancelChase is clicked</w:t>
      </w:r>
      <w:r>
        <w:rPr>
          <w:rFonts w:ascii="TIMES_ROMAN"/>
          <w:color w:val="0a0a0a"/>
          <w:sz w:val="24"/>
        </w:rPr>
        <w:br/>
        <w:t>Close_CxlChaseWindow is clicked</w:t>
      </w:r>
      <w:r>
        <w:rPr>
          <w:rFonts w:ascii="TIMES_ROMAN"/>
          <w:color w:val="0a0a0a"/>
          <w:sz w:val="24"/>
        </w:rPr>
        <w:br/>
        <w:t>Close button oF Cancel Chase/Follow Up Window working</w:t>
      </w:r>
      <w:r>
        <w:br/>
        <w:drawing>
          <wp:inline distT="0" distR="0" distB="0" distL="0">
            <wp:extent cx="5080000" cy="3175000"/>
            <wp:docPr id="52" name="Drawing 52" descr="C:\Users\nishinde\Desktop\For Jars\iCRA\src\test\resources\com\qa\Reports\Screenshots\09112020\CancelTest_20201109_03201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nishinde\Desktop\For Jars\iCRA\src\test\resources\com\qa\Reports\Screenshots\09112020\CancelTest_20201109_032013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CancelChase is clicked</w:t>
      </w:r>
      <w:r>
        <w:rPr>
          <w:rFonts w:ascii="TIMES_ROMAN"/>
          <w:color w:val="0a0a0a"/>
          <w:sz w:val="24"/>
        </w:rPr>
        <w:br/>
        <w:t>BrownAndTolandCoding is correct</w:t>
      </w:r>
      <w:r>
        <w:br/>
        <w:drawing>
          <wp:inline distT="0" distR="0" distB="0" distL="0">
            <wp:extent cx="5080000" cy="3175000"/>
            <wp:docPr id="53" name="Drawing 53" descr="C:\Users\nishinde\Desktop\For Jars\iCRA\src\test\resources\com\qa\Reports\Screenshots\09112020\CancelChaseDetail_1_20201109_03201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nishinde\Desktop\For Jars\iCRA\src\test\resources\com\qa\Reports\Screenshots\09112020\CancelChaseDetail_1_20201109_032015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Tho, Alf is correct</w:t>
      </w:r>
      <w:r>
        <w:br/>
        <w:drawing>
          <wp:inline distT="0" distR="0" distB="0" distL="0">
            <wp:extent cx="5080000" cy="3175000"/>
            <wp:docPr id="54" name="Drawing 54" descr="C:\Users\nishinde\Desktop\For Jars\iCRA\src\test\resources\com\qa\Reports\Screenshots\09112020\CancelChaseDetail_2_20201109_03201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nishinde\Desktop\For Jars\iCRA\src\test\resources\com\qa\Reports\Screenshots\09112020\CancelChaseDetail_2_20201109_032016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02/02/1960 is correct</w:t>
      </w:r>
      <w:r>
        <w:br/>
        <w:drawing>
          <wp:inline distT="0" distR="0" distB="0" distL="0">
            <wp:extent cx="5080000" cy="3175000"/>
            <wp:docPr id="55" name="Drawing 55" descr="C:\Users\nishinde\Desktop\For Jars\iCRA\src\test\resources\com\qa\Reports\Screenshots\09112020\CancelChaseDetail_2_20201109_03201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nishinde\Desktop\For Jars\iCRA\src\test\resources\com\qa\Reports\Screenshots\09112020\CancelChaseDetail_2_20201109_032017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Liu, Jes is correct</w:t>
      </w:r>
      <w:r>
        <w:br/>
        <w:drawing>
          <wp:inline distT="0" distR="0" distB="0" distL="0">
            <wp:extent cx="5080000" cy="3175000"/>
            <wp:docPr id="56" name="Drawing 56" descr="C:\Users\nishinde\Desktop\For Jars\iCRA\src\test\resources\com\qa\Reports\Screenshots\09112020\CancelChaseDetail_3_20201109_03201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nishinde\Desktop\For Jars\iCRA\src\test\resources\com\qa\Reports\Screenshots\09112020\CancelChaseDetail_3_20201109_032017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1700 California St Ste 100, San Francisco, CA, 94133 is correct</w:t>
      </w:r>
      <w:r>
        <w:br/>
        <w:drawing>
          <wp:inline distT="0" distR="0" distB="0" distL="0">
            <wp:extent cx="5080000" cy="3175000"/>
            <wp:docPr id="57" name="Drawing 57" descr="C:\Users\nishinde\Desktop\For Jars\iCRA\src\test\resources\com\qa\Reports\Screenshots\09112020\CancelChaseDetail_3_20201109_03201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nishinde\Desktop\For Jars\iCRA\src\test\resources\com\qa\Reports\Screenshots\09112020\CancelChaseDetail_3_20201109_032018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1000041 is correct</w:t>
      </w:r>
      <w:r>
        <w:br/>
        <w:drawing>
          <wp:inline distT="0" distR="0" distB="0" distL="0">
            <wp:extent cx="5080000" cy="3175000"/>
            <wp:docPr id="58" name="Drawing 58" descr="C:\Users\nishinde\Desktop\For Jars\iCRA\src\test\resources\com\qa\Reports\Screenshots\09112020\CancelChaseDetail_4_20201109_03201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nishinde\Desktop\For Jars\iCRA\src\test\resources\com\qa\Reports\Screenshots\09112020\CancelChaseDetail_4_20201109_032019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Reason is displayed</w:t>
      </w:r>
      <w:r>
        <w:br/>
        <w:drawing>
          <wp:inline distT="0" distR="0" distB="0" distL="0">
            <wp:extent cx="5080000" cy="3175000"/>
            <wp:docPr id="59" name="Drawing 59" descr="C:\Users\nishinde\Desktop\For Jars\iCRA\src\test\resources\com\qa\Reports\Screenshots\09112020\Reason_20201109_03202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nishinde\Desktop\For Jars\iCRA\src\test\resources\com\qa\Reports\Screenshots\09112020\Reason_20201109_032020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Com is displayed</w:t>
      </w:r>
      <w:r>
        <w:br/>
        <w:drawing>
          <wp:inline distT="0" distR="0" distB="0" distL="0">
            <wp:extent cx="5080000" cy="3175000"/>
            <wp:docPr id="60" name="Drawing 60" descr="C:\Users\nishinde\Desktop\For Jars\iCRA\src\test\resources\com\qa\Reports\Screenshots\09112020\Com_20201109_03202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nishinde\Desktop\For Jars\iCRA\src\test\resources\com\qa\Reports\Screenshots\09112020\Com_20201109_032021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CancelChase is displayed</w:t>
      </w:r>
      <w:r>
        <w:br/>
        <w:drawing>
          <wp:inline distT="0" distR="0" distB="0" distL="0">
            <wp:extent cx="5080000" cy="3175000"/>
            <wp:docPr id="61" name="Drawing 61" descr="C:\Users\nishinde\Desktop\For Jars\iCRA\src\test\resources\com\qa\Reports\Screenshots\09112020\CxlChase_20201109_03202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nishinde\Desktop\For Jars\iCRA\src\test\resources\com\qa\Reports\Screenshots\09112020\CxlChase_20201109_032022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Close_CancelChaseWin is displayed</w:t>
      </w:r>
      <w:r>
        <w:br/>
        <w:drawing>
          <wp:inline distT="0" distR="0" distB="0" distL="0">
            <wp:extent cx="5080000" cy="3175000"/>
            <wp:docPr id="62" name="Drawing 62" descr="C:\Users\nishinde\Desktop\For Jars\iCRA\src\test\resources\com\qa\Reports\Screenshots\09112020\Close_CancelChaseWin_20201109_03202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nishinde\Desktop\For Jars\iCRA\src\test\resources\com\qa\Reports\Screenshots\09112020\Close_CancelChaseWin_20201109_032023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CancelChase is clicked</w:t>
      </w:r>
      <w:r>
        <w:rPr>
          <w:rFonts w:ascii="TIMES_ROMAN"/>
          <w:color w:val="0a0a0a"/>
          <w:sz w:val="24"/>
        </w:rPr>
        <w:br/>
        <w:t>Reasonmsg_CancelChaseWindow is displayed</w:t>
      </w:r>
      <w:r>
        <w:br/>
        <w:drawing>
          <wp:inline distT="0" distR="0" distB="0" distL="0">
            <wp:extent cx="5080000" cy="3175000"/>
            <wp:docPr id="63" name="Drawing 63" descr="C:\Users\nishinde\Desktop\For Jars\iCRA\src\test\resources\com\qa\Reports\Screenshots\09112020\Reasonmsg_CancelChaseWindow_20201109_03202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nishinde\Desktop\For Jars\iCRA\src\test\resources\com\qa\Reports\Screenshots\09112020\Reasonmsg_CancelChaseWindow_20201109_032024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Reasonmsg_CancelChaseWindow is correct</w:t>
      </w:r>
      <w:r>
        <w:br/>
        <w:drawing>
          <wp:inline distT="0" distR="0" distB="0" distL="0">
            <wp:extent cx="5080000" cy="3175000"/>
            <wp:docPr id="64" name="Drawing 64" descr="C:\Users\nishinde\Desktop\For Jars\iCRA\src\test\resources\com\qa\Reports\Screenshots\09112020\Reasonmsg_CancelChaseWindow_20201109_03202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nishinde\Desktop\For Jars\iCRA\src\test\resources\com\qa\Reports\Screenshots\09112020\Reasonmsg_CancelChaseWindow_20201109_032025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Commmsg_CancelChaseWindow is displayed</w:t>
      </w:r>
      <w:r>
        <w:br/>
        <w:drawing>
          <wp:inline distT="0" distR="0" distB="0" distL="0">
            <wp:extent cx="5080000" cy="3175000"/>
            <wp:docPr id="65" name="Drawing 65" descr="C:\Users\nishinde\Desktop\For Jars\iCRA\src\test\resources\com\qa\Reports\Screenshots\09112020\Commmsg_CancelChaseWindow_20201109_03202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nishinde\Desktop\For Jars\iCRA\src\test\resources\com\qa\Reports\Screenshots\09112020\Commmsg_CancelChaseWindow_20201109_032026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Commmsg_CancelChaseWindow is correct</w:t>
      </w:r>
      <w:r>
        <w:br/>
        <w:drawing>
          <wp:inline distT="0" distR="0" distB="0" distL="0">
            <wp:extent cx="5080000" cy="3175000"/>
            <wp:docPr id="66" name="Drawing 66" descr="C:\Users\nishinde\Desktop\For Jars\iCRA\src\test\resources\com\qa\Reports\Screenshots\09112020\Commmsg_CancelChaseWindow_20201109_03202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nishinde\Desktop\For Jars\iCRA\src\test\resources\com\qa\Reports\Screenshots\09112020\Commmsg_CancelChaseWindow_20201109_032027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Drop down option with visible text TEST is selected</w:t>
      </w:r>
      <w:r>
        <w:rPr>
          <w:rFonts w:ascii="TIMES_ROMAN"/>
          <w:color w:val="0a0a0a"/>
          <w:sz w:val="24"/>
        </w:rPr>
        <w:br/>
        <w:t>Comm_CancelChaseWin is entered</w:t>
      </w:r>
      <w:r>
        <w:br/>
        <w:drawing>
          <wp:inline distT="0" distR="0" distB="0" distL="0">
            <wp:extent cx="5080000" cy="3175000"/>
            <wp:docPr id="67" name="Drawing 67" descr="C:\Users\nishinde\Desktop\For Jars\iCRA\src\test\resources\com\qa\Reports\Screenshots\09112020\Input_20201109_03202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nishinde\Desktop\For Jars\iCRA\src\test\resources\com\qa\Reports\Screenshots\09112020\Input_20201109_032029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CancelChase is clicked</w:t>
      </w:r>
      <w:r>
        <w:rPr>
          <w:rFonts w:ascii="TIMES_ROMAN"/>
          <w:color w:val="0a0a0a"/>
          <w:sz w:val="24"/>
        </w:rPr>
        <w:br/>
        <w:t>CancelChaseAlert is displayed</w:t>
      </w:r>
      <w:r>
        <w:br/>
        <w:drawing>
          <wp:inline distT="0" distR="0" distB="0" distL="0">
            <wp:extent cx="5080000" cy="3175000"/>
            <wp:docPr id="68" name="Drawing 68" descr="C:\Users\nishinde\Desktop\For Jars\iCRA\src\test\resources\com\qa\Reports\Screenshots\09112020\CancelChaseAlert_20201109_03203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nishinde\Desktop\For Jars\iCRA\src\test\resources\com\qa\Reports\Screenshots\09112020\CancelChaseAlert_20201109_032030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CancelChaseAlert text of popup is correct</w:t>
      </w:r>
      <w:r>
        <w:br/>
        <w:drawing>
          <wp:inline distT="0" distR="0" distB="0" distL="0">
            <wp:extent cx="5080000" cy="3175000"/>
            <wp:docPr id="69" name="Drawing 69" descr="C:\Users\nishinde\Desktop\For Jars\iCRA\src\test\resources\com\qa\Reports\Screenshots\09112020\CancelChaseAlert_20201109_03203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nishinde\Desktop\For Jars\iCRA\src\test\resources\com\qa\Reports\Screenshots\09112020\CancelChaseAlert_20201109_032031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Yes is clicked</w:t>
      </w:r>
      <w:r>
        <w:rPr>
          <w:rFonts w:ascii="TIMES_ROMAN"/>
          <w:color w:val="0a0a0a"/>
          <w:sz w:val="24"/>
        </w:rPr>
        <w:br/>
        <w:t>Cxl Chase Success Message is displayed</w:t>
      </w:r>
      <w:r>
        <w:br/>
        <w:drawing>
          <wp:inline distT="0" distR="0" distB="0" distL="0">
            <wp:extent cx="5080000" cy="3175000"/>
            <wp:docPr id="70" name="Drawing 70" descr="C:\Users\nishinde\Desktop\For Jars\iCRA\src\test\resources\com\qa\Reports\Screenshots\09112020\Cxl Chase Message_20201109_03203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nishinde\Desktop\For Jars\iCRA\src\test\resources\com\qa\Reports\Screenshots\09112020\Cxl Chase Message_20201109_032036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Record count correct</w:t>
      </w:r>
      <w:r>
        <w:br/>
        <w:drawing>
          <wp:inline distT="0" distR="0" distB="0" distL="0">
            <wp:extent cx="5080000" cy="3175000"/>
            <wp:docPr id="71" name="Drawing 71" descr="C:\Users\nishinde\Desktop\For Jars\iCRA\src\test\resources\com\qa\Reports\Screenshots\09112020\RecordCount_20201109_03203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nishinde\Desktop\For Jars\iCRA\src\test\resources\com\qa\Reports\Screenshots\09112020\RecordCount_20201109_032039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RecordQA scrren is displayed</w:t>
      </w:r>
      <w:r>
        <w:br/>
        <w:drawing>
          <wp:inline distT="0" distR="0" distB="0" distL="0">
            <wp:extent cx="5080000" cy="3175000"/>
            <wp:docPr id="72" name="Drawing 72" descr="C:\Users\nishinde\Desktop\For Jars\iCRA\src\test\resources\com\qa\Reports\Screenshots\09112020\RecordQAScreen_20201109_03204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nishinde\Desktop\For Jars\iCRA\src\test\resources\com\qa\Reports\Screenshots\09112020\RecordQAScreen_20201109_032041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Address Rollup is clicked</w:t>
      </w:r>
      <w:r>
        <w:rPr>
          <w:rFonts w:ascii="TIMES_ROMAN"/>
          <w:color w:val="0a0a0a"/>
          <w:sz w:val="24"/>
        </w:rPr>
        <w:br/>
        <w:t>Chase and Request For is correct in record qa grid</w:t>
      </w:r>
      <w:r>
        <w:br/>
        <w:drawing>
          <wp:inline distT="0" distR="0" distB="0" distL="0">
            <wp:extent cx="5080000" cy="3175000"/>
            <wp:docPr id="73" name="Drawing 73" descr="C:\Users\nishinde\Desktop\For Jars\iCRA\src\test\resources\com\qa\Reports\Screenshots\09112020\RecordQAGrid_20201109_03204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nishinde\Desktop\For Jars\iCRA\src\test\resources\com\qa\Reports\Screenshots\09112020\RecordQAGrid_20201109_032047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*****CancelTest is Ended *****</w:t>
      </w:r>
      <w:r>
        <w:rPr>
          <w:rFonts w:ascii="COURIER"/>
          <w:b w:val="true"/>
          <w:color w:val="0a0a0a"/>
          <w:sz w:val="20"/>
        </w:rPr>
        <w:br/>
        <w:t>09/11/2020 15:20:48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10" Type="http://schemas.openxmlformats.org/officeDocument/2006/relationships/image" Target="media/image9.jpeg"/>
  <Relationship Id="rId11" Type="http://schemas.openxmlformats.org/officeDocument/2006/relationships/image" Target="media/image10.jpeg"/>
  <Relationship Id="rId12" Type="http://schemas.openxmlformats.org/officeDocument/2006/relationships/image" Target="media/image11.jpeg"/>
  <Relationship Id="rId13" Type="http://schemas.openxmlformats.org/officeDocument/2006/relationships/image" Target="media/image12.jpeg"/>
  <Relationship Id="rId14" Type="http://schemas.openxmlformats.org/officeDocument/2006/relationships/image" Target="media/image13.jpeg"/>
  <Relationship Id="rId15" Type="http://schemas.openxmlformats.org/officeDocument/2006/relationships/image" Target="media/image14.jpeg"/>
  <Relationship Id="rId16" Type="http://schemas.openxmlformats.org/officeDocument/2006/relationships/image" Target="media/image15.jpeg"/>
  <Relationship Id="rId17" Type="http://schemas.openxmlformats.org/officeDocument/2006/relationships/image" Target="media/image16.jpeg"/>
  <Relationship Id="rId18" Type="http://schemas.openxmlformats.org/officeDocument/2006/relationships/image" Target="media/image17.jpeg"/>
  <Relationship Id="rId19" Type="http://schemas.openxmlformats.org/officeDocument/2006/relationships/image" Target="media/image18.jpeg"/>
  <Relationship Id="rId2" Type="http://schemas.openxmlformats.org/officeDocument/2006/relationships/image" Target="media/image1.jpeg"/>
  <Relationship Id="rId20" Type="http://schemas.openxmlformats.org/officeDocument/2006/relationships/image" Target="media/image19.jpeg"/>
  <Relationship Id="rId21" Type="http://schemas.openxmlformats.org/officeDocument/2006/relationships/image" Target="media/image20.jpeg"/>
  <Relationship Id="rId22" Type="http://schemas.openxmlformats.org/officeDocument/2006/relationships/image" Target="media/image2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  <Relationship Id="rId9" Type="http://schemas.openxmlformats.org/officeDocument/2006/relationships/image" Target="media/image8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2020-11-09T09:48:18Z</dcterms:created>
  <dc:creator>Apache POI</dc:creator>
</coreProperties>
</file>