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left"/>
      </w:pPr>
      <w:r>
        <w:rPr>
          <w:b w:val="true"/>
          <w:color w:val="f70f02"/>
          <w:sz w:val="40"/>
        </w:rPr>
        <w:t>CodingReviewDashboardTest</w:t>
      </w:r>
      <w:r>
        <w:rPr>
          <w:rFonts w:ascii="COURIER"/>
          <w:b w:val="true"/>
          <w:color w:val="0a0a0a"/>
          <w:sz w:val="20"/>
        </w:rPr>
        <w:br/>
        <w:t>09/11/2020 19:54:16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754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75446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754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75448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754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75449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754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75451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754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75454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Main Page_20201109_0754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Main Page_20201109_075455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Management Reports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SubmenuList_20201109_0754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SubmenuList_20201109_075457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:Charts in Queue Report</w:t>
      </w:r>
      <w:r>
        <w:rPr>
          <w:rFonts w:ascii="TIMES_ROMAN"/>
          <w:color w:val="0a0a0a"/>
          <w:sz w:val="24"/>
        </w:rPr>
        <w:br/>
        <w:t>Submenu in 2 is :Coding Review Dashboard</w:t>
      </w:r>
      <w:r>
        <w:rPr>
          <w:rFonts w:ascii="TIMES_ROMAN"/>
          <w:color w:val="0a0a0a"/>
          <w:sz w:val="24"/>
        </w:rPr>
        <w:br/>
        <w:t>Submenu in 3 is :HCC Change Report</w:t>
      </w:r>
      <w:r>
        <w:rPr>
          <w:rFonts w:ascii="TIMES_ROMAN"/>
          <w:color w:val="0a0a0a"/>
          <w:sz w:val="24"/>
        </w:rPr>
        <w:br/>
        <w:t>Submenu in 4 is :Invoice Report</w:t>
      </w:r>
      <w:r>
        <w:rPr>
          <w:rFonts w:ascii="TIMES_ROMAN"/>
          <w:color w:val="0a0a0a"/>
          <w:sz w:val="24"/>
        </w:rPr>
        <w:br/>
        <w:t>Submenu in 5 is :Retrieval Progress Dashboard</w:t>
      </w:r>
      <w:r>
        <w:rPr>
          <w:rFonts w:ascii="TIMES_ROMAN"/>
          <w:color w:val="0a0a0a"/>
          <w:sz w:val="24"/>
        </w:rPr>
        <w:br/>
        <w:t>Submenu in 6 is :Review Quality Report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Coding Review Dashboard  is clicked</w:t>
      </w:r>
      <w:r>
        <w:rPr>
          <w:rFonts w:ascii="TIMES_ROMAN"/>
          <w:color w:val="0a0a0a"/>
          <w:sz w:val="24"/>
        </w:rPr>
        <w:br/>
        <w:t>Coding Review Dashboard  selected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Menu_20201109_0755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Menu_20201109_075501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CodingCompletionStatus is displayed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9112020\CodingCompletionStatus_20201109_0755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9112020\CodingCompletionStatus_20201109_075523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Chases_Received icon is displayed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9112020\Chases_Received_20201109_0755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9112020\Chases_Received_20201109_075524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AverageHCC image is displayed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9112020\AverageHCC_20201109_0755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9112020\AverageHCC_20201109_075525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AveragePageCount image is displayed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09112020\AveragePageCount_20201109_0755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09112020\AveragePageCount_20201109_075526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AverageDOS image is displayed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09112020\AverageDOS_20201109_0755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09112020\AverageDOS_20201109_07552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CoderReviewStatus graph is displayed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09112020\CoderReviewStatus_20201109_0755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09112020\CoderReviewStatus_20201109_075527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CumulativeCoding graph is displayed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09112020\CumulativeCoding_20201109_0755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09112020\CumulativeCoding_20201109_075528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ProductionWeekly graph is displayed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09112020\ProductionWeekly_20201109_0755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09112020\ProductionWeekly_20201109_075529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Submit_NoHCC_Reject graph is displayed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09112020\Submit_NoHCC_Reject_20201109_0755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09112020\Submit_NoHCC_Reject_20201109_075530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ProjectDropdown is displayed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09112020\ProjectDropdown_20201109_0755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09112020\ProjectDropdown_20201109_075531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ReportingPeriod is displayed</w:t>
      </w:r>
      <w:r>
        <w:br/>
        <w:drawing>
          <wp:inline distT="0" distR="0" distB="0" distL="0">
            <wp:extent cx="5080000" cy="3175000"/>
            <wp:docPr id="19" name="Drawing 19" descr="C:\Users\nishinde\Desktop\For Jars\iCRA\src\test\resources\com\qa\Reports\Screenshots\09112020\ReportingPeriod_20201109_0755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hinde\Desktop\For Jars\iCRA\src\test\resources\com\qa\Reports\Screenshots\09112020\ReportingPeriod_20201109_075532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displayed</w:t>
      </w:r>
      <w:r>
        <w:br/>
        <w:drawing>
          <wp:inline distT="0" distR="0" distB="0" distL="0">
            <wp:extent cx="5080000" cy="3175000"/>
            <wp:docPr id="20" name="Drawing 20" descr="C:\Users\nishinde\Desktop\For Jars\iCRA\src\test\resources\com\qa\Reports\Screenshots\09112020\ShowFilterPane_20201109_0755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hinde\Desktop\For Jars\iCRA\src\test\resources\com\qa\Reports\Screenshots\09112020\ShowFilterPane_20201109_075532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clicked</w:t>
      </w:r>
      <w:r>
        <w:rPr>
          <w:rFonts w:ascii="TIMES_ROMAN"/>
          <w:color w:val="0a0a0a"/>
          <w:sz w:val="24"/>
        </w:rPr>
        <w:br/>
        <w:t>Filters text is displayed</w:t>
      </w:r>
      <w:r>
        <w:br/>
        <w:drawing>
          <wp:inline distT="0" distR="0" distB="0" distL="0">
            <wp:extent cx="5080000" cy="3175000"/>
            <wp:docPr id="21" name="Drawing 21" descr="C:\Users\nishinde\Desktop\For Jars\iCRA\src\test\resources\com\qa\Reports\Screenshots\09112020\Filters_20201109_0755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shinde\Desktop\For Jars\iCRA\src\test\resources\com\qa\Reports\Screenshots\09112020\Filters_20201109_075534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Filtersicon is displayed</w:t>
      </w:r>
      <w:r>
        <w:br/>
        <w:drawing>
          <wp:inline distT="0" distR="0" distB="0" distL="0">
            <wp:extent cx="5080000" cy="3175000"/>
            <wp:docPr id="22" name="Drawing 22" descr="C:\Users\nishinde\Desktop\For Jars\iCRA\src\test\resources\com\qa\Reports\Screenshots\09112020\Filtersicon_20201109_0755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shinde\Desktop\For Jars\iCRA\src\test\resources\com\qa\Reports\Screenshots\09112020\Filtersicon_20201109_075535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AverageDOSMonthly is displayed</w:t>
      </w:r>
      <w:r>
        <w:br/>
        <w:drawing>
          <wp:inline distT="0" distR="0" distB="0" distL="0">
            <wp:extent cx="5080000" cy="3175000"/>
            <wp:docPr id="23" name="Drawing 23" descr="C:\Users\nishinde\Desktop\For Jars\iCRA\src\test\resources\com\qa\Reports\Screenshots\09112020\AverageDOSMonthly_20201109_0755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shinde\Desktop\For Jars\iCRA\src\test\resources\com\qa\Reports\Screenshots\09112020\AverageDOSMonthly_20201109_075536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MonthlyDashboard is displayed</w:t>
      </w:r>
      <w:r>
        <w:br/>
        <w:drawing>
          <wp:inline distT="0" distR="0" distB="0" distL="0">
            <wp:extent cx="5080000" cy="3175000"/>
            <wp:docPr id="24" name="Drawing 24" descr="C:\Users\nishinde\Desktop\For Jars\iCRA\src\test\resources\com\qa\Reports\Screenshots\09112020\MonthlyDashboard_20201109_0755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shinde\Desktop\For Jars\iCRA\src\test\resources\com\qa\Reports\Screenshots\09112020\MonthlyDashboard_20201109_075537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Search_Filter is not displayed</w:t>
      </w:r>
      <w:r>
        <w:br/>
        <w:drawing>
          <wp:inline distT="0" distR="0" distB="0" distL="0">
            <wp:extent cx="5080000" cy="3175000"/>
            <wp:docPr id="25" name="Drawing 25" descr="C:\Users\nishinde\Desktop\For Jars\iCRA\src\test\resources\com\qa\Reports\Screenshots\09112020\Search_Filter_20201109_0755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shinde\Desktop\For Jars\iCRA\src\test\resources\com\qa\Reports\Screenshots\09112020\Search_Filter_20201109_075543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clicked</w:t>
      </w:r>
      <w:r>
        <w:rPr>
          <w:rFonts w:ascii="TIMES_ROMAN"/>
          <w:color w:val="0a0a0a"/>
          <w:sz w:val="24"/>
        </w:rPr>
        <w:br/>
        <w:t>Attribute for title is : Multiple</w:t>
      </w:r>
      <w:r>
        <w:rPr>
          <w:rFonts w:ascii="TIMES_ROMAN"/>
          <w:color w:val="0a0a0a"/>
          <w:sz w:val="24"/>
        </w:rPr>
        <w:br/>
        <w:t>Project name is displayed at header is correct</w:t>
      </w:r>
      <w:r>
        <w:br/>
        <w:drawing>
          <wp:inline distT="0" distR="0" distB="0" distL="0">
            <wp:extent cx="5080000" cy="3175000"/>
            <wp:docPr id="26" name="Drawing 26" descr="C:\Users\nishinde\Desktop\For Jars\iCRA\src\test\resources\com\qa\Reports\Screenshots\09112020\CodingReviewDashboardTest_20201109_0755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shinde\Desktop\For Jars\iCRA\src\test\resources\com\qa\Reports\Screenshots\09112020\CodingReviewDashboardTest_20201109_075545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Project name field is correct</w:t>
      </w:r>
      <w:r>
        <w:br/>
        <w:drawing>
          <wp:inline distT="0" distR="0" distB="0" distL="0">
            <wp:extent cx="5080000" cy="3175000"/>
            <wp:docPr id="27" name="Drawing 27" descr="C:\Users\nishinde\Desktop\For Jars\iCRA\src\test\resources\com\qa\Reports\Screenshots\09112020\CodingReviewDashboardTest_20201109_0755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ishinde\Desktop\For Jars\iCRA\src\test\resources\com\qa\Reports\Screenshots\09112020\CodingReviewDashboardTest_20201109_075545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 period value i.e 4 WEEKS AS OF TODAY is selected by default</w:t>
      </w:r>
      <w:r>
        <w:br/>
        <w:drawing>
          <wp:inline distT="0" distR="0" distB="0" distL="0">
            <wp:extent cx="5080000" cy="3175000"/>
            <wp:docPr id="28" name="Drawing 28" descr="C:\Users\nishinde\Desktop\For Jars\iCRA\src\test\resources\com\qa\Reports\Screenshots\09112020\CodingReviewDashboardTest_20201109_0755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ishinde\Desktop\For Jars\iCRA\src\test\resources\com\qa\Reports\Screenshots\09112020\CodingReviewDashboardTest_20201109_075546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ReportingBy_Weekly is displayed</w:t>
      </w:r>
      <w:r>
        <w:br/>
        <w:drawing>
          <wp:inline distT="0" distR="0" distB="0" distL="0">
            <wp:extent cx="5080000" cy="3175000"/>
            <wp:docPr id="29" name="Drawing 29" descr="C:\Users\nishinde\Desktop\For Jars\iCRA\src\test\resources\com\qa\Reports\Screenshots\09112020\ReportingBy_Weekly_20201109_0755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ishinde\Desktop\For Jars\iCRA\src\test\resources\com\qa\Reports\Screenshots\09112020\ReportingBy_Weekly_20201109_075547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ReportingBy_Monthly is displayed</w:t>
      </w:r>
      <w:r>
        <w:br/>
        <w:drawing>
          <wp:inline distT="0" distR="0" distB="0" distL="0">
            <wp:extent cx="5080000" cy="3175000"/>
            <wp:docPr id="30" name="Drawing 30" descr="C:\Users\nishinde\Desktop\For Jars\iCRA\src\test\resources\com\qa\Reports\Screenshots\09112020\ReportingBy_Monthly_20201109_0755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ishinde\Desktop\For Jars\iCRA\src\test\resources\com\qa\Reports\Screenshots\09112020\ReportingBy_Monthly_20201109_075548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ReportbyTitle2 i.e weekly is displayed</w:t>
      </w:r>
      <w:r>
        <w:br/>
        <w:drawing>
          <wp:inline distT="0" distR="0" distB="0" distL="0">
            <wp:extent cx="5080000" cy="3175000"/>
            <wp:docPr id="31" name="Drawing 31" descr="C:\Users\nishinde\Desktop\For Jars\iCRA\src\test\resources\com\qa\Reports\Screenshots\09112020\ReportbyTitle2_Header_20201109_0755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ishinde\Desktop\For Jars\iCRA\src\test\resources\com\qa\Reports\Screenshots\09112020\ReportbyTitle2_Header_20201109_075549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MonthlyDashboard is clicked</w:t>
      </w:r>
      <w:r>
        <w:rPr>
          <w:rFonts w:ascii="TIMES_ROMAN"/>
          <w:color w:val="0a0a0a"/>
          <w:sz w:val="24"/>
        </w:rPr>
        <w:br/>
        <w:t>CodingCompletionStatus is displayed</w:t>
      </w:r>
      <w:r>
        <w:br/>
        <w:drawing>
          <wp:inline distT="0" distR="0" distB="0" distL="0">
            <wp:extent cx="5080000" cy="3175000"/>
            <wp:docPr id="32" name="Drawing 32" descr="C:\Users\nishinde\Desktop\For Jars\iCRA\src\test\resources\com\qa\Reports\Screenshots\09112020\CodingCompletionStatus_20201109_0755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ishinde\Desktop\For Jars\iCRA\src\test\resources\com\qa\Reports\Screenshots\09112020\CodingCompletionStatus_20201109_075559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Chases_Received icon is displayed</w:t>
      </w:r>
      <w:r>
        <w:br/>
        <w:drawing>
          <wp:inline distT="0" distR="0" distB="0" distL="0">
            <wp:extent cx="5080000" cy="3175000"/>
            <wp:docPr id="33" name="Drawing 33" descr="C:\Users\nishinde\Desktop\For Jars\iCRA\src\test\resources\com\qa\Reports\Screenshots\09112020\Chases_Received_20201109_0756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ishinde\Desktop\For Jars\iCRA\src\test\resources\com\qa\Reports\Screenshots\09112020\Chases_Received_20201109_075600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AverageHCC image is displayed</w:t>
      </w:r>
      <w:r>
        <w:br/>
        <w:drawing>
          <wp:inline distT="0" distR="0" distB="0" distL="0">
            <wp:extent cx="5080000" cy="3175000"/>
            <wp:docPr id="34" name="Drawing 34" descr="C:\Users\nishinde\Desktop\For Jars\iCRA\src\test\resources\com\qa\Reports\Screenshots\09112020\AverageHCC_20201109_0756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nishinde\Desktop\For Jars\iCRA\src\test\resources\com\qa\Reports\Screenshots\09112020\AverageHCC_20201109_075601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AveragePageCount image is displayed</w:t>
      </w:r>
      <w:r>
        <w:br/>
        <w:drawing>
          <wp:inline distT="0" distR="0" distB="0" distL="0">
            <wp:extent cx="5080000" cy="3175000"/>
            <wp:docPr id="35" name="Drawing 35" descr="C:\Users\nishinde\Desktop\For Jars\iCRA\src\test\resources\com\qa\Reports\Screenshots\09112020\AveragePageCount_20201109_0756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nishinde\Desktop\For Jars\iCRA\src\test\resources\com\qa\Reports\Screenshots\09112020\AveragePageCount_20201109_075602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AverageDOS image is displayed</w:t>
      </w:r>
      <w:r>
        <w:br/>
        <w:drawing>
          <wp:inline distT="0" distR="0" distB="0" distL="0">
            <wp:extent cx="5080000" cy="3175000"/>
            <wp:docPr id="36" name="Drawing 36" descr="C:\Users\nishinde\Desktop\For Jars\iCRA\src\test\resources\com\qa\Reports\Screenshots\09112020\AverageDOS_20201109_0756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ishinde\Desktop\For Jars\iCRA\src\test\resources\com\qa\Reports\Screenshots\09112020\AverageDOS_20201109_075602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CoderReviewStatus graph is displayed</w:t>
      </w:r>
      <w:r>
        <w:br/>
        <w:drawing>
          <wp:inline distT="0" distR="0" distB="0" distL="0">
            <wp:extent cx="5080000" cy="3175000"/>
            <wp:docPr id="37" name="Drawing 37" descr="C:\Users\nishinde\Desktop\For Jars\iCRA\src\test\resources\com\qa\Reports\Screenshots\09112020\CoderReviewStatus_20201109_0756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nishinde\Desktop\For Jars\iCRA\src\test\resources\com\qa\Reports\Screenshots\09112020\CoderReviewStatus_20201109_075603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CumulativeCoding graph is displayed</w:t>
      </w:r>
      <w:r>
        <w:br/>
        <w:drawing>
          <wp:inline distT="0" distR="0" distB="0" distL="0">
            <wp:extent cx="5080000" cy="3175000"/>
            <wp:docPr id="38" name="Drawing 38" descr="C:\Users\nishinde\Desktop\For Jars\iCRA\src\test\resources\com\qa\Reports\Screenshots\09112020\CumulativeCoding_20201109_0756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nishinde\Desktop\For Jars\iCRA\src\test\resources\com\qa\Reports\Screenshots\09112020\CumulativeCoding_20201109_075604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12" Type="http://schemas.openxmlformats.org/officeDocument/2006/relationships/image" Target="media/image11.jpeg"/>
  <Relationship Id="rId13" Type="http://schemas.openxmlformats.org/officeDocument/2006/relationships/image" Target="media/image12.jpeg"/>
  <Relationship Id="rId14" Type="http://schemas.openxmlformats.org/officeDocument/2006/relationships/image" Target="media/image13.jpeg"/>
  <Relationship Id="rId15" Type="http://schemas.openxmlformats.org/officeDocument/2006/relationships/image" Target="media/image14.jpeg"/>
  <Relationship Id="rId16" Type="http://schemas.openxmlformats.org/officeDocument/2006/relationships/image" Target="media/image15.jpeg"/>
  <Relationship Id="rId17" Type="http://schemas.openxmlformats.org/officeDocument/2006/relationships/image" Target="media/image16.jpeg"/>
  <Relationship Id="rId18" Type="http://schemas.openxmlformats.org/officeDocument/2006/relationships/image" Target="media/image17.jpeg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2020-11-09T14:24:16Z</dcterms:created>
  <dc:creator>Apache POI</dc:creator>
</coreProperties>
</file>