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RESIDENTIAL LEASE AGREEMENT</w:t>
      </w:r>
    </w:p>
    <w:p/>
    <w:p>
      <w:r>
        <w:t xml:space="preserve">1. RENT. Tenant shall pay rent of $1,200.00 per month, due on the first day of each month. Rent paid after the fifth day incurs a late fee of $50.</w:t>
      </w:r>
    </w:p>
    <w:p>
      <w:r>
        <w:t xml:space="preserve">2. SECURITY DEPOSIT. Tenant shall pay a security deposit of $2,400.00 before moving in. Landlord may deduct from the deposit any amount Landlord decides is needed for cleaning.</w:t>
      </w:r>
    </w:p>
    <w:p>
      <w:r>
        <w:t xml:space="preserve">xqzv wkrtp bnmcl vghzxqw</w:t>
      </w:r>
    </w:p>
    <w:p>
      <w:r>
        <w:t xml:space="preserve">______________________________</w:t>
      </w:r>
    </w:p>
    <w:tbl>
      <w:tr>
        <w:tc>
          <w:p>
            <w:r>
              <w:t xml:space="preserve">Monthly rent</w:t>
            </w:r>
          </w:p>
        </w:tc>
        <w:tc>
          <w:p>
            <w:r>
              <w:t xml:space="preserve">$1,200.00</w:t>
            </w:r>
          </w:p>
        </w:tc>
      </w:tr>
      <w:tr>
        <w:tc>
          <w:p>
            <w:r>
              <w:t xml:space="preserve">Security deposit</w:t>
            </w:r>
          </w:p>
        </w:tc>
        <w:tc>
          <w:p>
            <w:r>
              <w:t xml:space="preserve">$2,400.00</w:t>
            </w:r>
          </w:p>
        </w:tc>
      </w:tr>
    </w:tbl>
    <w:p>
      <w:r>
        <w:t xml:space="preserve">Landlord: Pat Owner</w:t>
      </w:r>
      <w:r>
        <w:br/>
      </w:r>
      <w:r>
        <w:t xml:space="preserve">Tenant: Sam Renter</w:t>
      </w:r>
    </w:p>
    <w:p>
      <w:r>
        <w:t xml:space="preserve">Date</w:t>
      </w:r>
      <w:r>
        <w:tab/>
      </w:r>
      <w:r>
        <w:t xml:space="preserve">March 1</w:t>
      </w:r>
    </w:p>
    <w:p>
      <w:r>
        <w:t xml:space="preserve">5. PETS. No pets are allowed without Landlord’s written consent, and a pet deposit of $300 applies.</w:t>
      </w:r>
    </w:p>
  </w:body>
</w:document>
</file>

<file path=word/_rels/document.xml.rels><?xml version="1.0" encoding="UTF-8" standalone="yes"?><Relationships xmlns="http://schemas.openxmlformats.org/package/2006/relationships"></Relationships>
</file>