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              Computer Graphics (CO313) : B2-G3 LAB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                  2K18/CO/ 27</w:t>
      </w:r>
      <w:r>
        <w:rPr>
          <w:b w:val="1"/>
          <w:bCs w:val="1"/>
          <w:sz w:val="24"/>
          <w:szCs w:val="24"/>
          <w:rtl w:val="0"/>
          <w:lang w:val="en-US"/>
        </w:rPr>
        <w:t>6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Rahul </w:t>
      </w:r>
      <w:r>
        <w:rPr>
          <w:b w:val="1"/>
          <w:bCs w:val="1"/>
          <w:sz w:val="24"/>
          <w:szCs w:val="24"/>
          <w:rtl w:val="0"/>
          <w:lang w:val="en-US"/>
        </w:rPr>
        <w:t>Punia</w:t>
      </w:r>
    </w:p>
    <w:p>
      <w:pPr>
        <w:pStyle w:val="Body"/>
        <w:rPr>
          <w:b w:val="1"/>
          <w:bCs w:val="1"/>
          <w:sz w:val="24"/>
          <w:szCs w:val="24"/>
          <w:lang w:val="en-US"/>
        </w:rPr>
      </w:pPr>
    </w:p>
    <w:p>
      <w:pPr>
        <w:pStyle w:val="Body"/>
        <w:rPr>
          <w:outline w:val="0"/>
          <w:color w:val="3c4043"/>
          <w:spacing w:val="3"/>
          <w:sz w:val="24"/>
          <w:szCs w:val="24"/>
          <w:u w:color="3c4043"/>
          <w14:textFill>
            <w14:solidFill>
              <w14:srgbClr w14:val="3C4043"/>
            </w14:solidFill>
          </w14:textFill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EXP 4 : </w:t>
      </w:r>
      <w:r>
        <w:rPr>
          <w:outline w:val="0"/>
          <w:color w:val="3c4043"/>
          <w:spacing w:val="3"/>
          <w:sz w:val="24"/>
          <w:szCs w:val="24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WAP to implement Flood Fill Algorithm.</w:t>
      </w:r>
    </w:p>
    <w:p>
      <w:pPr>
        <w:pStyle w:val="Body"/>
        <w:rPr>
          <w:outline w:val="0"/>
          <w:color w:val="3c4043"/>
          <w:spacing w:val="3"/>
          <w:sz w:val="24"/>
          <w:szCs w:val="24"/>
          <w:u w:color="3c4043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#include&lt;stdio.h&gt;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#include&lt;graphics.h&gt;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#include&lt;conio.h&gt;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>(int x, int y, int f, int old)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if ( getpixel(x, y) == old)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{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putpixel(x, y, f);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>(x + 1, y, f, old);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>(x - 1, y, f, old);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>(x, y + 1, f, old);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>(x, y - 1, f, old);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 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int x, y, r;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int gd = DETECT, gm;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initgraph(&amp;gd, &amp;gm, "C:\\TC\\BGI");</w:t>
      </w:r>
    </w:p>
    <w:p>
      <w:pPr>
        <w:pStyle w:val="Body"/>
        <w:ind w:left="720" w:firstLine="0"/>
        <w:rPr>
          <w:sz w:val="24"/>
          <w:szCs w:val="24"/>
          <w:lang w:val="en-US"/>
        </w:rPr>
      </w:pP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printf("Enter the Center of the Circle : ");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scanf("%d %d", &amp;x, &amp;y);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printf("Enter the Radius of the Circle : ");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scanf("%d", &amp;r);</w:t>
      </w:r>
    </w:p>
    <w:p>
      <w:pPr>
        <w:pStyle w:val="Body"/>
        <w:ind w:left="720" w:firstLine="0"/>
        <w:rPr>
          <w:sz w:val="24"/>
          <w:szCs w:val="24"/>
          <w:lang w:val="en-US"/>
        </w:rPr>
      </w:pP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circle(x, y, r);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>floodFill</w:t>
      </w:r>
      <w:r>
        <w:rPr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 xml:space="preserve">(x, y, 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  <w:lang w:val="en-US"/>
        </w:rPr>
        <w:t>, BLACK);</w:t>
      </w:r>
    </w:p>
    <w:p>
      <w:pPr>
        <w:pStyle w:val="Body"/>
        <w:ind w:left="720" w:firstLine="0"/>
        <w:rPr>
          <w:sz w:val="24"/>
          <w:szCs w:val="24"/>
          <w:lang w:val="en-US"/>
        </w:rPr>
      </w:pP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getch();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closegraph();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Output:</w:t>
      </w:r>
    </w:p>
    <w:p>
      <w:pPr>
        <w:pStyle w:val="Body"/>
      </w:pP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317218</wp:posOffset>
            </wp:positionV>
            <wp:extent cx="5727700" cy="419745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0-10-09 at 9.31.51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7454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