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B023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Existing System</w:t>
      </w:r>
    </w:p>
    <w:p w14:paraId="52962E77" w14:textId="77777777" w:rsidR="00A07C29" w:rsidRPr="00A07C29" w:rsidRDefault="00A07C29" w:rsidP="00A07C29">
      <w:r w:rsidRPr="00A07C29">
        <w:t xml:space="preserve">The detection and classification of plant diseases have been extensively studied using various computational techniques, ranging from </w:t>
      </w:r>
      <w:r w:rsidRPr="00A07C29">
        <w:rPr>
          <w:b/>
          <w:bCs/>
        </w:rPr>
        <w:t>traditional machine learning approaches</w:t>
      </w:r>
      <w:r w:rsidRPr="00A07C29">
        <w:t xml:space="preserve"> to </w:t>
      </w:r>
      <w:r w:rsidRPr="00A07C29">
        <w:rPr>
          <w:b/>
          <w:bCs/>
        </w:rPr>
        <w:t>deep learning-based models</w:t>
      </w:r>
      <w:r w:rsidRPr="00A07C29">
        <w:t>. While these systems have demonstrated progress in automated disease detection, they suffer from several limitations that hinder their real-world applicability.</w:t>
      </w:r>
    </w:p>
    <w:p w14:paraId="66817FE4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1. Traditional Machine Learning-Based Systems</w:t>
      </w:r>
    </w:p>
    <w:p w14:paraId="111446EA" w14:textId="77777777" w:rsidR="00A07C29" w:rsidRPr="00A07C29" w:rsidRDefault="00A07C29" w:rsidP="00A07C29">
      <w:r w:rsidRPr="00A07C29">
        <w:t xml:space="preserve">Early plant disease detection systems relied on </w:t>
      </w:r>
      <w:r w:rsidRPr="00A07C29">
        <w:rPr>
          <w:b/>
          <w:bCs/>
        </w:rPr>
        <w:t>handcrafted features</w:t>
      </w:r>
      <w:r w:rsidRPr="00A07C29">
        <w:t xml:space="preserve"> extracted from images, such as </w:t>
      </w:r>
      <w:r w:rsidRPr="00A07C29">
        <w:rPr>
          <w:b/>
          <w:bCs/>
        </w:rPr>
        <w:t>color histograms, shape descriptors, and texture features</w:t>
      </w:r>
      <w:r w:rsidRPr="00A07C29">
        <w:t>. These features were then used as inputs for classifiers such as:</w:t>
      </w:r>
    </w:p>
    <w:p w14:paraId="51F146DD" w14:textId="77777777" w:rsidR="00A07C29" w:rsidRPr="00A07C29" w:rsidRDefault="00A07C29" w:rsidP="00A07C29">
      <w:pPr>
        <w:numPr>
          <w:ilvl w:val="0"/>
          <w:numId w:val="1"/>
        </w:numPr>
      </w:pPr>
      <w:r w:rsidRPr="00A07C29">
        <w:rPr>
          <w:b/>
          <w:bCs/>
        </w:rPr>
        <w:t>Support Vector Machines (SVMs)</w:t>
      </w:r>
    </w:p>
    <w:p w14:paraId="30386D8B" w14:textId="77777777" w:rsidR="00A07C29" w:rsidRPr="00A07C29" w:rsidRDefault="00A07C29" w:rsidP="00A07C29">
      <w:pPr>
        <w:numPr>
          <w:ilvl w:val="0"/>
          <w:numId w:val="1"/>
        </w:numPr>
      </w:pPr>
      <w:r w:rsidRPr="00A07C29">
        <w:rPr>
          <w:b/>
          <w:bCs/>
        </w:rPr>
        <w:t>Random Forest (RF)</w:t>
      </w:r>
    </w:p>
    <w:p w14:paraId="7FCF3E7D" w14:textId="77777777" w:rsidR="00A07C29" w:rsidRPr="00A07C29" w:rsidRDefault="00A07C29" w:rsidP="00A07C29">
      <w:pPr>
        <w:numPr>
          <w:ilvl w:val="0"/>
          <w:numId w:val="1"/>
        </w:numPr>
      </w:pPr>
      <w:r w:rsidRPr="00A07C29">
        <w:rPr>
          <w:b/>
          <w:bCs/>
        </w:rPr>
        <w:t>k-Nearest Neighbors (k-NN)</w:t>
      </w:r>
    </w:p>
    <w:p w14:paraId="4C9D4F2D" w14:textId="77777777" w:rsidR="00A07C29" w:rsidRPr="00A07C29" w:rsidRDefault="00A07C29" w:rsidP="00A07C29">
      <w:pPr>
        <w:numPr>
          <w:ilvl w:val="0"/>
          <w:numId w:val="1"/>
        </w:numPr>
      </w:pPr>
      <w:r w:rsidRPr="00A07C29">
        <w:rPr>
          <w:b/>
          <w:bCs/>
        </w:rPr>
        <w:t>Decision Trees (DTs)</w:t>
      </w:r>
    </w:p>
    <w:p w14:paraId="49F33E4C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Limitations:</w:t>
      </w:r>
    </w:p>
    <w:p w14:paraId="13A9D85B" w14:textId="77777777" w:rsidR="00A07C29" w:rsidRPr="00A07C29" w:rsidRDefault="00A07C29" w:rsidP="00A07C29">
      <w:pPr>
        <w:numPr>
          <w:ilvl w:val="0"/>
          <w:numId w:val="2"/>
        </w:numPr>
      </w:pPr>
      <w:r w:rsidRPr="00A07C29">
        <w:rPr>
          <w:b/>
          <w:bCs/>
        </w:rPr>
        <w:t>Feature Engineering Dependency</w:t>
      </w:r>
      <w:r w:rsidRPr="00A07C29">
        <w:t>: The performance of traditional models depends heavily on the quality of manually extracted features.</w:t>
      </w:r>
    </w:p>
    <w:p w14:paraId="75DDE05D" w14:textId="77777777" w:rsidR="00A07C29" w:rsidRPr="00A07C29" w:rsidRDefault="00A07C29" w:rsidP="00A07C29">
      <w:pPr>
        <w:numPr>
          <w:ilvl w:val="0"/>
          <w:numId w:val="2"/>
        </w:numPr>
      </w:pPr>
      <w:r w:rsidRPr="00A07C29">
        <w:rPr>
          <w:b/>
          <w:bCs/>
        </w:rPr>
        <w:t>Lower Accuracy</w:t>
      </w:r>
      <w:r w:rsidRPr="00A07C29">
        <w:t xml:space="preserve">: These models typically achieve an accuracy of </w:t>
      </w:r>
      <w:r w:rsidRPr="00A07C29">
        <w:rPr>
          <w:b/>
          <w:bCs/>
        </w:rPr>
        <w:t>70-80%</w:t>
      </w:r>
      <w:r w:rsidRPr="00A07C29">
        <w:t>, which is insufficient for large-scale agricultural applications.</w:t>
      </w:r>
    </w:p>
    <w:p w14:paraId="5BF550A9" w14:textId="77777777" w:rsidR="00A07C29" w:rsidRPr="00A07C29" w:rsidRDefault="00A07C29" w:rsidP="00A07C29">
      <w:pPr>
        <w:numPr>
          <w:ilvl w:val="0"/>
          <w:numId w:val="2"/>
        </w:numPr>
      </w:pPr>
      <w:r w:rsidRPr="00A07C29">
        <w:rPr>
          <w:b/>
          <w:bCs/>
        </w:rPr>
        <w:t>Limited Disease Coverage</w:t>
      </w:r>
      <w:r w:rsidRPr="00A07C29">
        <w:t xml:space="preserve">: Most studies only classify a small subset of plant diseases, typically </w:t>
      </w:r>
      <w:r w:rsidRPr="00A07C29">
        <w:rPr>
          <w:b/>
          <w:bCs/>
        </w:rPr>
        <w:t>5-10 diseases</w:t>
      </w:r>
      <w:r w:rsidRPr="00A07C29">
        <w:t>.</w:t>
      </w:r>
    </w:p>
    <w:p w14:paraId="6D244D6A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2. Deep Learning-Based Systems</w:t>
      </w:r>
    </w:p>
    <w:p w14:paraId="24BADC89" w14:textId="77777777" w:rsidR="00A07C29" w:rsidRPr="00A07C29" w:rsidRDefault="00A07C29" w:rsidP="00A07C29">
      <w:r w:rsidRPr="00A07C29">
        <w:t xml:space="preserve">With the rise of </w:t>
      </w:r>
      <w:r w:rsidRPr="00A07C29">
        <w:rPr>
          <w:b/>
          <w:bCs/>
        </w:rPr>
        <w:t>Convolutional Neural Networks (CNNs)</w:t>
      </w:r>
      <w:r w:rsidRPr="00A07C29">
        <w:t>, deep learning has significantly improved the accuracy of plant disease classification. Several CNN architectures, such as:</w:t>
      </w:r>
    </w:p>
    <w:p w14:paraId="2FAB4585" w14:textId="77777777" w:rsidR="00A07C29" w:rsidRPr="00A07C29" w:rsidRDefault="00A07C29" w:rsidP="00A07C29">
      <w:pPr>
        <w:numPr>
          <w:ilvl w:val="0"/>
          <w:numId w:val="3"/>
        </w:numPr>
      </w:pPr>
      <w:r w:rsidRPr="00A07C29">
        <w:rPr>
          <w:b/>
          <w:bCs/>
        </w:rPr>
        <w:t>VGG16</w:t>
      </w:r>
    </w:p>
    <w:p w14:paraId="5896B94F" w14:textId="77777777" w:rsidR="00A07C29" w:rsidRPr="00A07C29" w:rsidRDefault="00A07C29" w:rsidP="00A07C29">
      <w:pPr>
        <w:numPr>
          <w:ilvl w:val="0"/>
          <w:numId w:val="3"/>
        </w:numPr>
      </w:pPr>
      <w:r w:rsidRPr="00A07C29">
        <w:rPr>
          <w:b/>
          <w:bCs/>
        </w:rPr>
        <w:t>ResNet50</w:t>
      </w:r>
    </w:p>
    <w:p w14:paraId="294FFC2B" w14:textId="77777777" w:rsidR="00A07C29" w:rsidRPr="00A07C29" w:rsidRDefault="00A07C29" w:rsidP="00A07C29">
      <w:pPr>
        <w:numPr>
          <w:ilvl w:val="0"/>
          <w:numId w:val="3"/>
        </w:numPr>
      </w:pPr>
      <w:r w:rsidRPr="00A07C29">
        <w:rPr>
          <w:b/>
          <w:bCs/>
        </w:rPr>
        <w:t>InceptionV3</w:t>
      </w:r>
    </w:p>
    <w:p w14:paraId="7C89C9BF" w14:textId="77777777" w:rsidR="00A07C29" w:rsidRPr="00A07C29" w:rsidRDefault="00A07C29" w:rsidP="00A07C29">
      <w:pPr>
        <w:numPr>
          <w:ilvl w:val="0"/>
          <w:numId w:val="3"/>
        </w:numPr>
      </w:pPr>
      <w:r w:rsidRPr="00A07C29">
        <w:rPr>
          <w:b/>
          <w:bCs/>
        </w:rPr>
        <w:t>YOLO (You Only Look Once)</w:t>
      </w:r>
    </w:p>
    <w:p w14:paraId="4D0D9335" w14:textId="77777777" w:rsidR="00A07C29" w:rsidRPr="00A07C29" w:rsidRDefault="00A07C29" w:rsidP="00A07C29">
      <w:r w:rsidRPr="00A07C29">
        <w:t>have been employed for plant disease detection.</w:t>
      </w:r>
    </w:p>
    <w:p w14:paraId="1CD5249C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Limitations:</w:t>
      </w:r>
    </w:p>
    <w:p w14:paraId="37EA2BAC" w14:textId="77777777" w:rsidR="00A07C29" w:rsidRPr="00A07C29" w:rsidRDefault="00A07C29" w:rsidP="00A07C29">
      <w:pPr>
        <w:numPr>
          <w:ilvl w:val="0"/>
          <w:numId w:val="4"/>
        </w:numPr>
      </w:pPr>
      <w:r w:rsidRPr="00A07C29">
        <w:rPr>
          <w:b/>
          <w:bCs/>
        </w:rPr>
        <w:lastRenderedPageBreak/>
        <w:t>Single Model Limitations</w:t>
      </w:r>
      <w:r w:rsidRPr="00A07C29">
        <w:t>: A single CNN model is often trained for disease detection, which may not generalize well across different plant species and disease conditions.</w:t>
      </w:r>
    </w:p>
    <w:p w14:paraId="2D9A2566" w14:textId="77777777" w:rsidR="00A07C29" w:rsidRPr="00A07C29" w:rsidRDefault="00A07C29" w:rsidP="00A07C29">
      <w:pPr>
        <w:numPr>
          <w:ilvl w:val="0"/>
          <w:numId w:val="4"/>
        </w:numPr>
      </w:pPr>
      <w:r w:rsidRPr="00A07C29">
        <w:rPr>
          <w:b/>
          <w:bCs/>
        </w:rPr>
        <w:t>Overfitting Issues</w:t>
      </w:r>
      <w:r w:rsidRPr="00A07C29">
        <w:t>: Many models are trained on relatively small datasets, leading to overfitting and poor generalization in real-world conditions.</w:t>
      </w:r>
    </w:p>
    <w:p w14:paraId="0D999193" w14:textId="77777777" w:rsidR="00A07C29" w:rsidRPr="00A07C29" w:rsidRDefault="00A07C29" w:rsidP="00A07C29">
      <w:pPr>
        <w:numPr>
          <w:ilvl w:val="0"/>
          <w:numId w:val="4"/>
        </w:numPr>
      </w:pPr>
      <w:r w:rsidRPr="00A07C29">
        <w:rPr>
          <w:b/>
          <w:bCs/>
        </w:rPr>
        <w:t>Black-Box Nature</w:t>
      </w:r>
      <w:r w:rsidRPr="00A07C29">
        <w:t xml:space="preserve">: CNN-based models operate as </w:t>
      </w:r>
      <w:r w:rsidRPr="00A07C29">
        <w:rPr>
          <w:b/>
          <w:bCs/>
        </w:rPr>
        <w:t>black boxes</w:t>
      </w:r>
      <w:r w:rsidRPr="00A07C29">
        <w:t>, making it difficult to understand their decision-making process.</w:t>
      </w:r>
    </w:p>
    <w:p w14:paraId="57726DDF" w14:textId="77777777" w:rsidR="00A07C29" w:rsidRPr="00A07C29" w:rsidRDefault="00A07C29" w:rsidP="00A07C29">
      <w:pPr>
        <w:numPr>
          <w:ilvl w:val="0"/>
          <w:numId w:val="4"/>
        </w:numPr>
      </w:pPr>
      <w:r w:rsidRPr="00A07C29">
        <w:rPr>
          <w:b/>
          <w:bCs/>
        </w:rPr>
        <w:t>Limited Disease Categories</w:t>
      </w:r>
      <w:r w:rsidRPr="00A07C29">
        <w:t xml:space="preserve">: Most studies focus on </w:t>
      </w:r>
      <w:r w:rsidRPr="00A07C29">
        <w:rPr>
          <w:b/>
          <w:bCs/>
        </w:rPr>
        <w:t>10-27 plant diseases</w:t>
      </w:r>
      <w:r w:rsidRPr="00A07C29">
        <w:t>, whereas real-world applications require broader coverage.</w:t>
      </w:r>
    </w:p>
    <w:p w14:paraId="5BEDEA10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3. Lack of Explainability in Existing Systems</w:t>
      </w:r>
    </w:p>
    <w:p w14:paraId="513950C9" w14:textId="77777777" w:rsidR="00A07C29" w:rsidRPr="00A07C29" w:rsidRDefault="00A07C29" w:rsidP="00A07C29">
      <w:r w:rsidRPr="00A07C29">
        <w:t xml:space="preserve">One of the most critical challenges in existing plant disease detection systems is the </w:t>
      </w:r>
      <w:r w:rsidRPr="00A07C29">
        <w:rPr>
          <w:b/>
          <w:bCs/>
        </w:rPr>
        <w:t>lack of interpretability</w:t>
      </w:r>
      <w:r w:rsidRPr="00A07C29">
        <w:t xml:space="preserve">. Farmers and agricultural professionals need </w:t>
      </w:r>
      <w:r w:rsidRPr="00A07C29">
        <w:rPr>
          <w:b/>
          <w:bCs/>
        </w:rPr>
        <w:t>justifications</w:t>
      </w:r>
      <w:r w:rsidRPr="00A07C29">
        <w:t xml:space="preserve"> for AI-based predictions, which existing systems fail to provide. Without explainability, users may </w:t>
      </w:r>
      <w:r w:rsidRPr="00A07C29">
        <w:rPr>
          <w:b/>
          <w:bCs/>
        </w:rPr>
        <w:t>struggle to trust</w:t>
      </w:r>
      <w:r w:rsidRPr="00A07C29">
        <w:t xml:space="preserve"> AI-driven disease classification results.</w:t>
      </w:r>
    </w:p>
    <w:p w14:paraId="1EDD1B38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Summary of Existing System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375"/>
        <w:gridCol w:w="1887"/>
      </w:tblGrid>
      <w:tr w:rsidR="00A07C29" w:rsidRPr="00A07C29" w14:paraId="42C72BB6" w14:textId="77777777" w:rsidTr="00A07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9F1E9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27244D2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14:paraId="64C70993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CNN-Based Systems</w:t>
            </w:r>
          </w:p>
        </w:tc>
      </w:tr>
      <w:tr w:rsidR="00A07C29" w:rsidRPr="00A07C29" w14:paraId="5FF0A311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C0C1" w14:textId="77777777" w:rsidR="00A07C29" w:rsidRPr="00A07C29" w:rsidRDefault="00A07C29" w:rsidP="00A07C29">
            <w:r w:rsidRPr="00A07C29">
              <w:t>Accuracy</w:t>
            </w:r>
          </w:p>
        </w:tc>
        <w:tc>
          <w:tcPr>
            <w:tcW w:w="0" w:type="auto"/>
            <w:vAlign w:val="center"/>
            <w:hideMark/>
          </w:tcPr>
          <w:p w14:paraId="7BC38B92" w14:textId="77777777" w:rsidR="00A07C29" w:rsidRPr="00A07C29" w:rsidRDefault="00A07C29" w:rsidP="00A07C29">
            <w:r w:rsidRPr="00A07C29">
              <w:t>Low (70-80%)</w:t>
            </w:r>
          </w:p>
        </w:tc>
        <w:tc>
          <w:tcPr>
            <w:tcW w:w="0" w:type="auto"/>
            <w:vAlign w:val="center"/>
            <w:hideMark/>
          </w:tcPr>
          <w:p w14:paraId="17CE49C4" w14:textId="77777777" w:rsidR="00A07C29" w:rsidRPr="00A07C29" w:rsidRDefault="00A07C29" w:rsidP="00A07C29">
            <w:r w:rsidRPr="00A07C29">
              <w:t>Moderate (85-92%)</w:t>
            </w:r>
          </w:p>
        </w:tc>
      </w:tr>
      <w:tr w:rsidR="00A07C29" w:rsidRPr="00A07C29" w14:paraId="4D0705D7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AC3A" w14:textId="77777777" w:rsidR="00A07C29" w:rsidRPr="00A07C29" w:rsidRDefault="00A07C29" w:rsidP="00A07C29">
            <w:r w:rsidRPr="00A07C29">
              <w:t>Feature Extraction</w:t>
            </w:r>
          </w:p>
        </w:tc>
        <w:tc>
          <w:tcPr>
            <w:tcW w:w="0" w:type="auto"/>
            <w:vAlign w:val="center"/>
            <w:hideMark/>
          </w:tcPr>
          <w:p w14:paraId="5457F9DF" w14:textId="77777777" w:rsidR="00A07C29" w:rsidRPr="00A07C29" w:rsidRDefault="00A07C29" w:rsidP="00A07C29">
            <w:r w:rsidRPr="00A07C29">
              <w:t>Required</w:t>
            </w:r>
          </w:p>
        </w:tc>
        <w:tc>
          <w:tcPr>
            <w:tcW w:w="0" w:type="auto"/>
            <w:vAlign w:val="center"/>
            <w:hideMark/>
          </w:tcPr>
          <w:p w14:paraId="4E19C0D2" w14:textId="77777777" w:rsidR="00A07C29" w:rsidRPr="00A07C29" w:rsidRDefault="00A07C29" w:rsidP="00A07C29">
            <w:r w:rsidRPr="00A07C29">
              <w:t>Automatic</w:t>
            </w:r>
          </w:p>
        </w:tc>
      </w:tr>
      <w:tr w:rsidR="00A07C29" w:rsidRPr="00A07C29" w14:paraId="08FB6A21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E2DF" w14:textId="77777777" w:rsidR="00A07C29" w:rsidRPr="00A07C29" w:rsidRDefault="00A07C29" w:rsidP="00A07C29">
            <w:r w:rsidRPr="00A07C29"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0F474FB8" w14:textId="77777777" w:rsidR="00A07C29" w:rsidRPr="00A07C29" w:rsidRDefault="00A07C29" w:rsidP="00A07C29">
            <w:r w:rsidRPr="00A07C29">
              <w:t>Limited</w:t>
            </w:r>
          </w:p>
        </w:tc>
        <w:tc>
          <w:tcPr>
            <w:tcW w:w="0" w:type="auto"/>
            <w:vAlign w:val="center"/>
            <w:hideMark/>
          </w:tcPr>
          <w:p w14:paraId="3DC9FCFE" w14:textId="77777777" w:rsidR="00A07C29" w:rsidRPr="00A07C29" w:rsidRDefault="00A07C29" w:rsidP="00A07C29">
            <w:r w:rsidRPr="00A07C29">
              <w:t>Moderate</w:t>
            </w:r>
          </w:p>
        </w:tc>
      </w:tr>
      <w:tr w:rsidR="00A07C29" w:rsidRPr="00A07C29" w14:paraId="07BECC57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1CE7" w14:textId="77777777" w:rsidR="00A07C29" w:rsidRPr="00A07C29" w:rsidRDefault="00A07C29" w:rsidP="00A07C29">
            <w:r w:rsidRPr="00A07C29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4E188423" w14:textId="77777777" w:rsidR="00A07C29" w:rsidRPr="00A07C29" w:rsidRDefault="00A07C29" w:rsidP="00A07C29">
            <w:r w:rsidRPr="00A07C29">
              <w:t>No</w:t>
            </w:r>
          </w:p>
        </w:tc>
        <w:tc>
          <w:tcPr>
            <w:tcW w:w="0" w:type="auto"/>
            <w:vAlign w:val="center"/>
            <w:hideMark/>
          </w:tcPr>
          <w:p w14:paraId="1D9211BA" w14:textId="77777777" w:rsidR="00A07C29" w:rsidRPr="00A07C29" w:rsidRDefault="00A07C29" w:rsidP="00A07C29">
            <w:r w:rsidRPr="00A07C29">
              <w:t>No</w:t>
            </w:r>
          </w:p>
        </w:tc>
      </w:tr>
      <w:tr w:rsidR="00A07C29" w:rsidRPr="00A07C29" w14:paraId="18DDE503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1C8D2" w14:textId="77777777" w:rsidR="00A07C29" w:rsidRPr="00A07C29" w:rsidRDefault="00A07C29" w:rsidP="00A07C29">
            <w:r w:rsidRPr="00A07C29">
              <w:t>Disease Coverage</w:t>
            </w:r>
          </w:p>
        </w:tc>
        <w:tc>
          <w:tcPr>
            <w:tcW w:w="0" w:type="auto"/>
            <w:vAlign w:val="center"/>
            <w:hideMark/>
          </w:tcPr>
          <w:p w14:paraId="6872085D" w14:textId="77777777" w:rsidR="00A07C29" w:rsidRPr="00A07C29" w:rsidRDefault="00A07C29" w:rsidP="00A07C29">
            <w:r w:rsidRPr="00A07C29">
              <w:t>Limited (5-10)</w:t>
            </w:r>
          </w:p>
        </w:tc>
        <w:tc>
          <w:tcPr>
            <w:tcW w:w="0" w:type="auto"/>
            <w:vAlign w:val="center"/>
            <w:hideMark/>
          </w:tcPr>
          <w:p w14:paraId="79B7BD16" w14:textId="77777777" w:rsidR="00A07C29" w:rsidRPr="00A07C29" w:rsidRDefault="00A07C29" w:rsidP="00A07C29">
            <w:r w:rsidRPr="00A07C29">
              <w:t>Moderate (10-27)</w:t>
            </w:r>
          </w:p>
        </w:tc>
      </w:tr>
    </w:tbl>
    <w:p w14:paraId="13A76CD9" w14:textId="77777777" w:rsidR="00A07C29" w:rsidRPr="00A07C29" w:rsidRDefault="00A07C29" w:rsidP="00A07C29">
      <w:r w:rsidRPr="00A07C29">
        <w:t xml:space="preserve">Given these </w:t>
      </w:r>
      <w:r w:rsidRPr="00A07C29">
        <w:rPr>
          <w:b/>
          <w:bCs/>
        </w:rPr>
        <w:t>limitations</w:t>
      </w:r>
      <w:r w:rsidRPr="00A07C29">
        <w:t>, a more robust and explainable plant disease detection framework is needed.</w:t>
      </w:r>
    </w:p>
    <w:p w14:paraId="1907829F" w14:textId="77777777" w:rsidR="00A07C29" w:rsidRPr="00A07C29" w:rsidRDefault="00A07C29" w:rsidP="00A07C29">
      <w:r w:rsidRPr="00A07C29">
        <w:pict w14:anchorId="11C75B77">
          <v:rect id="_x0000_i1043" style="width:0;height:1.5pt" o:hralign="center" o:hrstd="t" o:hr="t" fillcolor="#a0a0a0" stroked="f"/>
        </w:pict>
      </w:r>
    </w:p>
    <w:p w14:paraId="502AD3AB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Proposed System</w:t>
      </w:r>
    </w:p>
    <w:p w14:paraId="16073305" w14:textId="77777777" w:rsidR="00A07C29" w:rsidRPr="00A07C29" w:rsidRDefault="00A07C29" w:rsidP="00A07C29">
      <w:r w:rsidRPr="00A07C29">
        <w:t xml:space="preserve">To overcome the limitations of existing plant disease detection systems, we propose an </w:t>
      </w:r>
      <w:r w:rsidRPr="00A07C29">
        <w:rPr>
          <w:b/>
          <w:bCs/>
        </w:rPr>
        <w:t>Ensemble Learning-Based Deep Learning Framework with Explainable AI (XAI)</w:t>
      </w:r>
      <w:r w:rsidRPr="00A07C29">
        <w:t xml:space="preserve">. Our approach integrates </w:t>
      </w:r>
      <w:r w:rsidRPr="00A07C29">
        <w:rPr>
          <w:b/>
          <w:bCs/>
        </w:rPr>
        <w:t>multiple deep learning models</w:t>
      </w:r>
      <w:r w:rsidRPr="00A07C29">
        <w:t xml:space="preserve"> to improve accuracy and employs </w:t>
      </w:r>
      <w:r w:rsidRPr="00A07C29">
        <w:rPr>
          <w:b/>
          <w:bCs/>
        </w:rPr>
        <w:t>LIME (Local Interpretable Model-Agnostic Explanations)</w:t>
      </w:r>
      <w:r w:rsidRPr="00A07C29">
        <w:t xml:space="preserve"> to provide transparency in model predictions.</w:t>
      </w:r>
    </w:p>
    <w:p w14:paraId="2D3D0FDF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1. Multi-Model Ensemble Learning Framework</w:t>
      </w:r>
    </w:p>
    <w:p w14:paraId="1A96BBAD" w14:textId="77777777" w:rsidR="00A07C29" w:rsidRPr="00A07C29" w:rsidRDefault="00A07C29" w:rsidP="00A07C29">
      <w:r w:rsidRPr="00A07C29">
        <w:lastRenderedPageBreak/>
        <w:t xml:space="preserve">Unlike traditional single-model approaches, our system leverages </w:t>
      </w:r>
      <w:r w:rsidRPr="00A07C29">
        <w:rPr>
          <w:b/>
          <w:bCs/>
        </w:rPr>
        <w:t>ensemble learning</w:t>
      </w:r>
      <w:r w:rsidRPr="00A07C29">
        <w:t>, which integrates multiple deep learning architectures to enhance prediction robustness and accuracy.</w:t>
      </w:r>
    </w:p>
    <w:p w14:paraId="23AA9146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Models Used in Our Ensemble Approach:</w:t>
      </w:r>
    </w:p>
    <w:p w14:paraId="6193F176" w14:textId="77777777" w:rsidR="00A07C29" w:rsidRPr="00A07C29" w:rsidRDefault="00A07C29" w:rsidP="00A07C29">
      <w:pPr>
        <w:numPr>
          <w:ilvl w:val="0"/>
          <w:numId w:val="5"/>
        </w:numPr>
      </w:pPr>
      <w:r w:rsidRPr="00A07C29">
        <w:rPr>
          <w:b/>
          <w:bCs/>
        </w:rPr>
        <w:t>VGG16</w:t>
      </w:r>
      <w:r w:rsidRPr="00A07C29">
        <w:t xml:space="preserve"> – Captures fine-grained visual patterns for leaf disease classification.</w:t>
      </w:r>
    </w:p>
    <w:p w14:paraId="03A31D34" w14:textId="77777777" w:rsidR="00A07C29" w:rsidRPr="00A07C29" w:rsidRDefault="00A07C29" w:rsidP="00A07C29">
      <w:pPr>
        <w:numPr>
          <w:ilvl w:val="0"/>
          <w:numId w:val="5"/>
        </w:numPr>
      </w:pPr>
      <w:r w:rsidRPr="00A07C29">
        <w:rPr>
          <w:b/>
          <w:bCs/>
        </w:rPr>
        <w:t>VGG19</w:t>
      </w:r>
      <w:r w:rsidRPr="00A07C29">
        <w:t xml:space="preserve"> – A deeper variant of VGG16 that enhances feature extraction.</w:t>
      </w:r>
    </w:p>
    <w:p w14:paraId="23A4057F" w14:textId="77777777" w:rsidR="00A07C29" w:rsidRPr="00A07C29" w:rsidRDefault="00A07C29" w:rsidP="00A07C29">
      <w:pPr>
        <w:numPr>
          <w:ilvl w:val="0"/>
          <w:numId w:val="5"/>
        </w:numPr>
      </w:pPr>
      <w:r w:rsidRPr="00A07C29">
        <w:rPr>
          <w:b/>
          <w:bCs/>
        </w:rPr>
        <w:t>ResNet101V2</w:t>
      </w:r>
      <w:r w:rsidRPr="00A07C29">
        <w:t xml:space="preserve"> – Mitigates vanishing gradient issues in deep networks, improving learning efficiency.</w:t>
      </w:r>
    </w:p>
    <w:p w14:paraId="6673960D" w14:textId="77777777" w:rsidR="00A07C29" w:rsidRPr="00A07C29" w:rsidRDefault="00A07C29" w:rsidP="00A07C29">
      <w:pPr>
        <w:numPr>
          <w:ilvl w:val="0"/>
          <w:numId w:val="5"/>
        </w:numPr>
      </w:pPr>
      <w:r w:rsidRPr="00A07C29">
        <w:rPr>
          <w:b/>
          <w:bCs/>
        </w:rPr>
        <w:t>InceptionV3</w:t>
      </w:r>
      <w:r w:rsidRPr="00A07C29">
        <w:t xml:space="preserve"> – Extracts multi-scale features using different convolutional filter sizes.</w:t>
      </w:r>
    </w:p>
    <w:p w14:paraId="7B506469" w14:textId="77777777" w:rsidR="00A07C29" w:rsidRPr="00A07C29" w:rsidRDefault="00A07C29" w:rsidP="00A07C29">
      <w:r w:rsidRPr="00A07C29">
        <w:t xml:space="preserve">These models work independently, and their outputs are combined using </w:t>
      </w:r>
      <w:r w:rsidRPr="00A07C29">
        <w:rPr>
          <w:b/>
          <w:bCs/>
        </w:rPr>
        <w:t>two ensemble voting techniques</w:t>
      </w:r>
      <w:r w:rsidRPr="00A07C29">
        <w:t>:</w:t>
      </w:r>
    </w:p>
    <w:p w14:paraId="5628FB5E" w14:textId="77777777" w:rsidR="00A07C29" w:rsidRPr="00A07C29" w:rsidRDefault="00A07C29" w:rsidP="00A07C29">
      <w:pPr>
        <w:numPr>
          <w:ilvl w:val="0"/>
          <w:numId w:val="6"/>
        </w:numPr>
      </w:pPr>
      <w:r w:rsidRPr="00A07C29">
        <w:rPr>
          <w:b/>
          <w:bCs/>
        </w:rPr>
        <w:t>Hard Voting</w:t>
      </w:r>
      <w:r w:rsidRPr="00A07C29">
        <w:t>: The most commonly predicted class across all models is selected.</w:t>
      </w:r>
    </w:p>
    <w:p w14:paraId="7D401C49" w14:textId="77777777" w:rsidR="00A07C29" w:rsidRPr="00A07C29" w:rsidRDefault="00A07C29" w:rsidP="00A07C29">
      <w:pPr>
        <w:numPr>
          <w:ilvl w:val="0"/>
          <w:numId w:val="6"/>
        </w:numPr>
      </w:pPr>
      <w:r w:rsidRPr="00A07C29">
        <w:rPr>
          <w:b/>
          <w:bCs/>
        </w:rPr>
        <w:t>Soft Voting</w:t>
      </w:r>
      <w:r w:rsidRPr="00A07C29">
        <w:t>: The final class is determined based on the combined probability distributions of all models.</w:t>
      </w:r>
    </w:p>
    <w:p w14:paraId="1F8A263D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Advantages of Ensemble Learning:</w:t>
      </w:r>
    </w:p>
    <w:p w14:paraId="11E9C69C" w14:textId="77777777" w:rsidR="00A07C29" w:rsidRPr="00A07C29" w:rsidRDefault="00A07C29" w:rsidP="00A07C29">
      <w:pPr>
        <w:numPr>
          <w:ilvl w:val="0"/>
          <w:numId w:val="7"/>
        </w:numPr>
      </w:pPr>
      <w:r w:rsidRPr="00A07C29">
        <w:rPr>
          <w:b/>
          <w:bCs/>
        </w:rPr>
        <w:t>Higher Accuracy</w:t>
      </w:r>
      <w:r w:rsidRPr="00A07C29">
        <w:t xml:space="preserve">: Our ensemble approach </w:t>
      </w:r>
      <w:r w:rsidRPr="00A07C29">
        <w:rPr>
          <w:b/>
          <w:bCs/>
        </w:rPr>
        <w:t>outperforms single-model classifiers</w:t>
      </w:r>
      <w:r w:rsidRPr="00A07C29">
        <w:t xml:space="preserve">, achieving </w:t>
      </w:r>
      <w:r w:rsidRPr="00A07C29">
        <w:rPr>
          <w:b/>
          <w:bCs/>
        </w:rPr>
        <w:t>93%+ accuracy</w:t>
      </w:r>
      <w:r w:rsidRPr="00A07C29">
        <w:t xml:space="preserve"> on the Plant Village dataset.</w:t>
      </w:r>
    </w:p>
    <w:p w14:paraId="5074F6FC" w14:textId="77777777" w:rsidR="00A07C29" w:rsidRPr="00A07C29" w:rsidRDefault="00A07C29" w:rsidP="00A07C29">
      <w:pPr>
        <w:numPr>
          <w:ilvl w:val="0"/>
          <w:numId w:val="7"/>
        </w:numPr>
      </w:pPr>
      <w:r w:rsidRPr="00A07C29">
        <w:rPr>
          <w:b/>
          <w:bCs/>
        </w:rPr>
        <w:t>Robustness to Variability</w:t>
      </w:r>
      <w:r w:rsidRPr="00A07C29">
        <w:t xml:space="preserve">: Since multiple models contribute to the final prediction, the system is </w:t>
      </w:r>
      <w:r w:rsidRPr="00A07C29">
        <w:rPr>
          <w:b/>
          <w:bCs/>
        </w:rPr>
        <w:t>less prone to biases or errors</w:t>
      </w:r>
      <w:r w:rsidRPr="00A07C29">
        <w:t xml:space="preserve"> from individual models.</w:t>
      </w:r>
    </w:p>
    <w:p w14:paraId="3233F0BF" w14:textId="77777777" w:rsidR="00A07C29" w:rsidRPr="00A07C29" w:rsidRDefault="00A07C29" w:rsidP="00A07C29">
      <w:pPr>
        <w:numPr>
          <w:ilvl w:val="0"/>
          <w:numId w:val="7"/>
        </w:numPr>
      </w:pPr>
      <w:r w:rsidRPr="00A07C29">
        <w:rPr>
          <w:b/>
          <w:bCs/>
        </w:rPr>
        <w:t>Improved Generalization</w:t>
      </w:r>
      <w:r w:rsidRPr="00A07C29">
        <w:t xml:space="preserve">: The combination of models enhances the system's ability to handle </w:t>
      </w:r>
      <w:r w:rsidRPr="00A07C29">
        <w:rPr>
          <w:b/>
          <w:bCs/>
        </w:rPr>
        <w:t>diverse disease conditions and environmental factors</w:t>
      </w:r>
      <w:r w:rsidRPr="00A07C29">
        <w:t>.</w:t>
      </w:r>
    </w:p>
    <w:p w14:paraId="0DA7A901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2. Large-Scale Dataset for Enhanced Disease Coverage</w:t>
      </w:r>
    </w:p>
    <w:p w14:paraId="740B4821" w14:textId="77777777" w:rsidR="00A07C29" w:rsidRPr="00A07C29" w:rsidRDefault="00A07C29" w:rsidP="00A07C29">
      <w:r w:rsidRPr="00A07C29">
        <w:t xml:space="preserve">We use the </w:t>
      </w:r>
      <w:r w:rsidRPr="00A07C29">
        <w:rPr>
          <w:b/>
          <w:bCs/>
        </w:rPr>
        <w:t>Plant Village dataset</w:t>
      </w:r>
      <w:r w:rsidRPr="00A07C29">
        <w:t xml:space="preserve">, which contains </w:t>
      </w:r>
      <w:r w:rsidRPr="00A07C29">
        <w:rPr>
          <w:b/>
          <w:bCs/>
        </w:rPr>
        <w:t>54,305 images</w:t>
      </w:r>
      <w:r w:rsidRPr="00A07C29">
        <w:t xml:space="preserve"> covering </w:t>
      </w:r>
      <w:r w:rsidRPr="00A07C29">
        <w:rPr>
          <w:b/>
          <w:bCs/>
        </w:rPr>
        <w:t>38 different plant diseases</w:t>
      </w:r>
      <w:r w:rsidRPr="00A07C29">
        <w:t xml:space="preserve">. Unlike previous studies that focus on </w:t>
      </w:r>
      <w:r w:rsidRPr="00A07C29">
        <w:rPr>
          <w:b/>
          <w:bCs/>
        </w:rPr>
        <w:t>10-27 diseases</w:t>
      </w:r>
      <w:r w:rsidRPr="00A07C29">
        <w:t xml:space="preserve">, our system provides </w:t>
      </w:r>
      <w:r w:rsidRPr="00A07C29">
        <w:rPr>
          <w:b/>
          <w:bCs/>
        </w:rPr>
        <w:t>a more comprehensive diagnosis</w:t>
      </w:r>
      <w:r w:rsidRPr="00A07C29">
        <w:t>, making it highly applicable in real-world scenarios.</w:t>
      </w:r>
    </w:p>
    <w:p w14:paraId="6FDAFFBD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3. Explainable AI (XAI) for Model Transparency</w:t>
      </w:r>
    </w:p>
    <w:p w14:paraId="3F91E946" w14:textId="77777777" w:rsidR="00A07C29" w:rsidRPr="00A07C29" w:rsidRDefault="00A07C29" w:rsidP="00A07C29">
      <w:r w:rsidRPr="00A07C29">
        <w:t xml:space="preserve">To address the </w:t>
      </w:r>
      <w:r w:rsidRPr="00A07C29">
        <w:rPr>
          <w:b/>
          <w:bCs/>
        </w:rPr>
        <w:t>black-box nature of deep learning models</w:t>
      </w:r>
      <w:r w:rsidRPr="00A07C29">
        <w:t xml:space="preserve">, our proposed system integrates </w:t>
      </w:r>
      <w:r w:rsidRPr="00A07C29">
        <w:rPr>
          <w:b/>
          <w:bCs/>
        </w:rPr>
        <w:t>LIME (Locally Interpretable Model-Agnostic Explanations)</w:t>
      </w:r>
      <w:r w:rsidRPr="00A07C29">
        <w:t xml:space="preserve">. This technique provides </w:t>
      </w:r>
      <w:r w:rsidRPr="00A07C29">
        <w:rPr>
          <w:b/>
          <w:bCs/>
        </w:rPr>
        <w:t>visual justifications</w:t>
      </w:r>
      <w:r w:rsidRPr="00A07C29">
        <w:t xml:space="preserve"> for AI predictions, highlighting the image regions that contribute most to classification.</w:t>
      </w:r>
    </w:p>
    <w:p w14:paraId="5BAF06C2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How LIME Works:</w:t>
      </w:r>
    </w:p>
    <w:p w14:paraId="64A322A1" w14:textId="77777777" w:rsidR="00A07C29" w:rsidRPr="00A07C29" w:rsidRDefault="00A07C29" w:rsidP="00A07C29">
      <w:pPr>
        <w:numPr>
          <w:ilvl w:val="0"/>
          <w:numId w:val="8"/>
        </w:numPr>
      </w:pPr>
      <w:r w:rsidRPr="00A07C29">
        <w:t xml:space="preserve">Generates </w:t>
      </w:r>
      <w:r w:rsidRPr="00A07C29">
        <w:rPr>
          <w:b/>
          <w:bCs/>
        </w:rPr>
        <w:t>heatmaps</w:t>
      </w:r>
      <w:r w:rsidRPr="00A07C29">
        <w:t xml:space="preserve"> that indicate which pixels in an image influenced the prediction.</w:t>
      </w:r>
    </w:p>
    <w:p w14:paraId="617478BE" w14:textId="77777777" w:rsidR="00A07C29" w:rsidRPr="00A07C29" w:rsidRDefault="00A07C29" w:rsidP="00A07C29">
      <w:pPr>
        <w:numPr>
          <w:ilvl w:val="0"/>
          <w:numId w:val="8"/>
        </w:numPr>
      </w:pPr>
      <w:r w:rsidRPr="00A07C29">
        <w:lastRenderedPageBreak/>
        <w:t xml:space="preserve">Helps users </w:t>
      </w:r>
      <w:r w:rsidRPr="00A07C29">
        <w:rPr>
          <w:b/>
          <w:bCs/>
        </w:rPr>
        <w:t>understand why a leaf was classified as diseased or healthy</w:t>
      </w:r>
      <w:r w:rsidRPr="00A07C29">
        <w:t>.</w:t>
      </w:r>
    </w:p>
    <w:p w14:paraId="4C48ED56" w14:textId="77777777" w:rsidR="00A07C29" w:rsidRPr="00A07C29" w:rsidRDefault="00A07C29" w:rsidP="00A07C29">
      <w:pPr>
        <w:numPr>
          <w:ilvl w:val="0"/>
          <w:numId w:val="8"/>
        </w:numPr>
      </w:pPr>
      <w:r w:rsidRPr="00A07C29">
        <w:t xml:space="preserve">Enhances </w:t>
      </w:r>
      <w:r w:rsidRPr="00A07C29">
        <w:rPr>
          <w:b/>
          <w:bCs/>
        </w:rPr>
        <w:t>user trust</w:t>
      </w:r>
      <w:r w:rsidRPr="00A07C29">
        <w:t xml:space="preserve"> by making AI predictions interpretable.</w:t>
      </w:r>
    </w:p>
    <w:p w14:paraId="24C5CDB1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Advantages of Explainable AI in Our System:</w:t>
      </w:r>
    </w:p>
    <w:p w14:paraId="5370C3C9" w14:textId="77777777" w:rsidR="00A07C29" w:rsidRPr="00A07C29" w:rsidRDefault="00A07C29" w:rsidP="00A07C29">
      <w:pPr>
        <w:numPr>
          <w:ilvl w:val="0"/>
          <w:numId w:val="9"/>
        </w:numPr>
      </w:pPr>
      <w:r w:rsidRPr="00A07C29">
        <w:rPr>
          <w:b/>
          <w:bCs/>
        </w:rPr>
        <w:t>Trust and Reliability</w:t>
      </w:r>
      <w:r w:rsidRPr="00A07C29">
        <w:t xml:space="preserve">: Users can see </w:t>
      </w:r>
      <w:r w:rsidRPr="00A07C29">
        <w:rPr>
          <w:b/>
          <w:bCs/>
        </w:rPr>
        <w:t>why</w:t>
      </w:r>
      <w:r w:rsidRPr="00A07C29">
        <w:t xml:space="preserve"> the model made a specific prediction.</w:t>
      </w:r>
    </w:p>
    <w:p w14:paraId="2813D09C" w14:textId="77777777" w:rsidR="00A07C29" w:rsidRPr="00A07C29" w:rsidRDefault="00A07C29" w:rsidP="00A07C29">
      <w:pPr>
        <w:numPr>
          <w:ilvl w:val="0"/>
          <w:numId w:val="9"/>
        </w:numPr>
      </w:pPr>
      <w:r w:rsidRPr="00A07C29">
        <w:rPr>
          <w:b/>
          <w:bCs/>
        </w:rPr>
        <w:t>Error Analysis</w:t>
      </w:r>
      <w:r w:rsidRPr="00A07C29">
        <w:t xml:space="preserve">: Helps identify </w:t>
      </w:r>
      <w:r w:rsidRPr="00A07C29">
        <w:rPr>
          <w:b/>
          <w:bCs/>
        </w:rPr>
        <w:t>misclassified cases</w:t>
      </w:r>
      <w:r w:rsidRPr="00A07C29">
        <w:t xml:space="preserve"> and improve model performance.</w:t>
      </w:r>
    </w:p>
    <w:p w14:paraId="1B36BB4E" w14:textId="77777777" w:rsidR="00A07C29" w:rsidRPr="00A07C29" w:rsidRDefault="00A07C29" w:rsidP="00A07C29">
      <w:pPr>
        <w:numPr>
          <w:ilvl w:val="0"/>
          <w:numId w:val="9"/>
        </w:numPr>
      </w:pPr>
      <w:r w:rsidRPr="00A07C29">
        <w:rPr>
          <w:b/>
          <w:bCs/>
        </w:rPr>
        <w:t>Real-World Usability</w:t>
      </w:r>
      <w:r w:rsidRPr="00A07C29">
        <w:t xml:space="preserve">: Makes AI-based disease detection more </w:t>
      </w:r>
      <w:r w:rsidRPr="00A07C29">
        <w:rPr>
          <w:b/>
          <w:bCs/>
        </w:rPr>
        <w:t>accessible to farmers and agricultural specialists</w:t>
      </w:r>
      <w:r w:rsidRPr="00A07C29">
        <w:t>.</w:t>
      </w:r>
    </w:p>
    <w:p w14:paraId="1DBC4F84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4. Performance Evaluation and Comparison</w:t>
      </w:r>
    </w:p>
    <w:p w14:paraId="5C434CEC" w14:textId="77777777" w:rsidR="00A07C29" w:rsidRPr="00A07C29" w:rsidRDefault="00A07C29" w:rsidP="00A07C29">
      <w:r w:rsidRPr="00A07C29">
        <w:t xml:space="preserve">Our proposed system is evaluated based on </w:t>
      </w:r>
      <w:r w:rsidRPr="00A07C29">
        <w:rPr>
          <w:b/>
          <w:bCs/>
        </w:rPr>
        <w:t>precision, recall, F1-score, and accuracy</w:t>
      </w:r>
      <w:r w:rsidRPr="00A07C29">
        <w:t>. The results demonstrate significant improvement over existing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1655"/>
        <w:gridCol w:w="1145"/>
        <w:gridCol w:w="1696"/>
      </w:tblGrid>
      <w:tr w:rsidR="00A07C29" w:rsidRPr="00A07C29" w14:paraId="3501F7A2" w14:textId="77777777" w:rsidTr="00A07C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AEF00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DF90BD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Number of Diseases</w:t>
            </w:r>
          </w:p>
        </w:tc>
        <w:tc>
          <w:tcPr>
            <w:tcW w:w="0" w:type="auto"/>
            <w:vAlign w:val="center"/>
            <w:hideMark/>
          </w:tcPr>
          <w:p w14:paraId="4AC09646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Accuracy (%)</w:t>
            </w:r>
          </w:p>
        </w:tc>
        <w:tc>
          <w:tcPr>
            <w:tcW w:w="0" w:type="auto"/>
            <w:vAlign w:val="center"/>
            <w:hideMark/>
          </w:tcPr>
          <w:p w14:paraId="5951DFC2" w14:textId="77777777" w:rsidR="00A07C29" w:rsidRPr="00A07C29" w:rsidRDefault="00A07C29" w:rsidP="00A07C29">
            <w:pPr>
              <w:rPr>
                <w:b/>
                <w:bCs/>
              </w:rPr>
            </w:pPr>
            <w:r w:rsidRPr="00A07C29">
              <w:rPr>
                <w:b/>
                <w:bCs/>
              </w:rPr>
              <w:t>Explainability (XAI)</w:t>
            </w:r>
          </w:p>
        </w:tc>
      </w:tr>
      <w:tr w:rsidR="00A07C29" w:rsidRPr="00A07C29" w14:paraId="7A4B019B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D9BF" w14:textId="77777777" w:rsidR="00A07C29" w:rsidRPr="00A07C29" w:rsidRDefault="00A07C29" w:rsidP="00A07C29">
            <w:r w:rsidRPr="00A07C29">
              <w:t>Traditional ML (SVM, k-NN, RF)</w:t>
            </w:r>
          </w:p>
        </w:tc>
        <w:tc>
          <w:tcPr>
            <w:tcW w:w="0" w:type="auto"/>
            <w:vAlign w:val="center"/>
            <w:hideMark/>
          </w:tcPr>
          <w:p w14:paraId="54FF2A56" w14:textId="77777777" w:rsidR="00A07C29" w:rsidRPr="00A07C29" w:rsidRDefault="00A07C29" w:rsidP="00A07C29">
            <w:r w:rsidRPr="00A07C29">
              <w:t>5-10</w:t>
            </w:r>
          </w:p>
        </w:tc>
        <w:tc>
          <w:tcPr>
            <w:tcW w:w="0" w:type="auto"/>
            <w:vAlign w:val="center"/>
            <w:hideMark/>
          </w:tcPr>
          <w:p w14:paraId="5C07F6B0" w14:textId="77777777" w:rsidR="00A07C29" w:rsidRPr="00A07C29" w:rsidRDefault="00A07C29" w:rsidP="00A07C29">
            <w:r w:rsidRPr="00A07C29">
              <w:t>70-80%</w:t>
            </w:r>
          </w:p>
        </w:tc>
        <w:tc>
          <w:tcPr>
            <w:tcW w:w="0" w:type="auto"/>
            <w:vAlign w:val="center"/>
            <w:hideMark/>
          </w:tcPr>
          <w:p w14:paraId="388FA8C9" w14:textId="77777777" w:rsidR="00A07C29" w:rsidRPr="00A07C29" w:rsidRDefault="00A07C29" w:rsidP="00A07C29">
            <w:r w:rsidRPr="00A07C29">
              <w:t>No</w:t>
            </w:r>
          </w:p>
        </w:tc>
      </w:tr>
      <w:tr w:rsidR="00A07C29" w:rsidRPr="00A07C29" w14:paraId="6EF9AD8E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9884D" w14:textId="77777777" w:rsidR="00A07C29" w:rsidRPr="00A07C29" w:rsidRDefault="00A07C29" w:rsidP="00A07C29">
            <w:r w:rsidRPr="00A07C29">
              <w:t>CNN (Single Model)</w:t>
            </w:r>
          </w:p>
        </w:tc>
        <w:tc>
          <w:tcPr>
            <w:tcW w:w="0" w:type="auto"/>
            <w:vAlign w:val="center"/>
            <w:hideMark/>
          </w:tcPr>
          <w:p w14:paraId="793EC883" w14:textId="77777777" w:rsidR="00A07C29" w:rsidRPr="00A07C29" w:rsidRDefault="00A07C29" w:rsidP="00A07C29">
            <w:r w:rsidRPr="00A07C29">
              <w:t>12-27</w:t>
            </w:r>
          </w:p>
        </w:tc>
        <w:tc>
          <w:tcPr>
            <w:tcW w:w="0" w:type="auto"/>
            <w:vAlign w:val="center"/>
            <w:hideMark/>
          </w:tcPr>
          <w:p w14:paraId="789F41EC" w14:textId="77777777" w:rsidR="00A07C29" w:rsidRPr="00A07C29" w:rsidRDefault="00A07C29" w:rsidP="00A07C29">
            <w:r w:rsidRPr="00A07C29">
              <w:t>85-92%</w:t>
            </w:r>
          </w:p>
        </w:tc>
        <w:tc>
          <w:tcPr>
            <w:tcW w:w="0" w:type="auto"/>
            <w:vAlign w:val="center"/>
            <w:hideMark/>
          </w:tcPr>
          <w:p w14:paraId="10B0F026" w14:textId="77777777" w:rsidR="00A07C29" w:rsidRPr="00A07C29" w:rsidRDefault="00A07C29" w:rsidP="00A07C29">
            <w:r w:rsidRPr="00A07C29">
              <w:t>No</w:t>
            </w:r>
          </w:p>
        </w:tc>
      </w:tr>
      <w:tr w:rsidR="00A07C29" w:rsidRPr="00A07C29" w14:paraId="3947C0A5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12EC" w14:textId="77777777" w:rsidR="00A07C29" w:rsidRPr="00A07C29" w:rsidRDefault="00A07C29" w:rsidP="00A07C29">
            <w:r w:rsidRPr="00A07C29">
              <w:t>YOLO-Based Model</w:t>
            </w:r>
          </w:p>
        </w:tc>
        <w:tc>
          <w:tcPr>
            <w:tcW w:w="0" w:type="auto"/>
            <w:vAlign w:val="center"/>
            <w:hideMark/>
          </w:tcPr>
          <w:p w14:paraId="14D6EF22" w14:textId="77777777" w:rsidR="00A07C29" w:rsidRPr="00A07C29" w:rsidRDefault="00A07C29" w:rsidP="00A07C29">
            <w:r w:rsidRPr="00A07C29">
              <w:t>25</w:t>
            </w:r>
          </w:p>
        </w:tc>
        <w:tc>
          <w:tcPr>
            <w:tcW w:w="0" w:type="auto"/>
            <w:vAlign w:val="center"/>
            <w:hideMark/>
          </w:tcPr>
          <w:p w14:paraId="14A0A786" w14:textId="77777777" w:rsidR="00A07C29" w:rsidRPr="00A07C29" w:rsidRDefault="00A07C29" w:rsidP="00A07C29">
            <w:r w:rsidRPr="00A07C29">
              <w:t>99%</w:t>
            </w:r>
          </w:p>
        </w:tc>
        <w:tc>
          <w:tcPr>
            <w:tcW w:w="0" w:type="auto"/>
            <w:vAlign w:val="center"/>
            <w:hideMark/>
          </w:tcPr>
          <w:p w14:paraId="72476DAF" w14:textId="77777777" w:rsidR="00A07C29" w:rsidRPr="00A07C29" w:rsidRDefault="00A07C29" w:rsidP="00A07C29">
            <w:r w:rsidRPr="00A07C29">
              <w:t>No</w:t>
            </w:r>
          </w:p>
        </w:tc>
      </w:tr>
      <w:tr w:rsidR="00A07C29" w:rsidRPr="00A07C29" w14:paraId="03DBD366" w14:textId="77777777" w:rsidTr="00A07C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4D57" w14:textId="77777777" w:rsidR="00A07C29" w:rsidRPr="00A07C29" w:rsidRDefault="00A07C29" w:rsidP="00A07C29">
            <w:r w:rsidRPr="00A07C29">
              <w:rPr>
                <w:b/>
                <w:bCs/>
              </w:rPr>
              <w:t>Proposed Ensemble (VGG16, VGG19, ResNet101V2, InceptionV3)</w:t>
            </w:r>
          </w:p>
        </w:tc>
        <w:tc>
          <w:tcPr>
            <w:tcW w:w="0" w:type="auto"/>
            <w:vAlign w:val="center"/>
            <w:hideMark/>
          </w:tcPr>
          <w:p w14:paraId="3CC1BC73" w14:textId="77777777" w:rsidR="00A07C29" w:rsidRPr="00A07C29" w:rsidRDefault="00A07C29" w:rsidP="00A07C29">
            <w:r w:rsidRPr="00A07C29">
              <w:rPr>
                <w:b/>
                <w:bCs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F676A4E" w14:textId="77777777" w:rsidR="00A07C29" w:rsidRPr="00A07C29" w:rsidRDefault="00A07C29" w:rsidP="00A07C29">
            <w:r w:rsidRPr="00A07C29">
              <w:rPr>
                <w:b/>
                <w:bCs/>
              </w:rPr>
              <w:t>&gt;93%</w:t>
            </w:r>
          </w:p>
        </w:tc>
        <w:tc>
          <w:tcPr>
            <w:tcW w:w="0" w:type="auto"/>
            <w:vAlign w:val="center"/>
            <w:hideMark/>
          </w:tcPr>
          <w:p w14:paraId="6D662D11" w14:textId="77777777" w:rsidR="00A07C29" w:rsidRPr="00A07C29" w:rsidRDefault="00A07C29" w:rsidP="00A07C29">
            <w:r w:rsidRPr="00A07C29">
              <w:rPr>
                <w:b/>
                <w:bCs/>
              </w:rPr>
              <w:t>Yes (LIME)</w:t>
            </w:r>
          </w:p>
        </w:tc>
      </w:tr>
    </w:tbl>
    <w:p w14:paraId="2349AB06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5. Practical Applications of the Proposed System</w:t>
      </w:r>
    </w:p>
    <w:p w14:paraId="5C32DD25" w14:textId="77777777" w:rsidR="00A07C29" w:rsidRPr="00A07C29" w:rsidRDefault="00A07C29" w:rsidP="00A07C29">
      <w:pPr>
        <w:numPr>
          <w:ilvl w:val="0"/>
          <w:numId w:val="10"/>
        </w:numPr>
      </w:pPr>
      <w:r w:rsidRPr="00A07C29">
        <w:rPr>
          <w:b/>
          <w:bCs/>
        </w:rPr>
        <w:t>Precision Agriculture</w:t>
      </w:r>
      <w:r w:rsidRPr="00A07C29">
        <w:t xml:space="preserve">: Automated disease detection helps farmers take </w:t>
      </w:r>
      <w:r w:rsidRPr="00A07C29">
        <w:rPr>
          <w:b/>
          <w:bCs/>
        </w:rPr>
        <w:t>timely action</w:t>
      </w:r>
      <w:r w:rsidRPr="00A07C29">
        <w:t xml:space="preserve"> to prevent crop loss.</w:t>
      </w:r>
    </w:p>
    <w:p w14:paraId="265AB7B9" w14:textId="77777777" w:rsidR="00A07C29" w:rsidRPr="00A07C29" w:rsidRDefault="00A07C29" w:rsidP="00A07C29">
      <w:pPr>
        <w:numPr>
          <w:ilvl w:val="0"/>
          <w:numId w:val="10"/>
        </w:numPr>
      </w:pPr>
      <w:r w:rsidRPr="00A07C29">
        <w:rPr>
          <w:b/>
          <w:bCs/>
        </w:rPr>
        <w:t>Mobile and IoT Integration</w:t>
      </w:r>
      <w:r w:rsidRPr="00A07C29">
        <w:t xml:space="preserve">: Can be </w:t>
      </w:r>
      <w:r w:rsidRPr="00A07C29">
        <w:rPr>
          <w:b/>
          <w:bCs/>
        </w:rPr>
        <w:t>deployed on smartphones and smart farming systems</w:t>
      </w:r>
      <w:r w:rsidRPr="00A07C29">
        <w:t xml:space="preserve"> for real-time disease monitoring.</w:t>
      </w:r>
    </w:p>
    <w:p w14:paraId="0147018A" w14:textId="77777777" w:rsidR="00A07C29" w:rsidRPr="00A07C29" w:rsidRDefault="00A07C29" w:rsidP="00A07C29">
      <w:pPr>
        <w:numPr>
          <w:ilvl w:val="0"/>
          <w:numId w:val="10"/>
        </w:numPr>
      </w:pPr>
      <w:r w:rsidRPr="00A07C29">
        <w:rPr>
          <w:b/>
          <w:bCs/>
        </w:rPr>
        <w:t>Sustainable Farming</w:t>
      </w:r>
      <w:r w:rsidRPr="00A07C29">
        <w:t xml:space="preserve">: Reduces the </w:t>
      </w:r>
      <w:r w:rsidRPr="00A07C29">
        <w:rPr>
          <w:b/>
          <w:bCs/>
        </w:rPr>
        <w:t>need for excessive pesticide use</w:t>
      </w:r>
      <w:r w:rsidRPr="00A07C29">
        <w:t>, promoting environmental sustainability.</w:t>
      </w:r>
    </w:p>
    <w:p w14:paraId="1C12A9A2" w14:textId="77777777" w:rsidR="00A07C29" w:rsidRPr="00A07C29" w:rsidRDefault="00A07C29" w:rsidP="00A07C29">
      <w:r w:rsidRPr="00A07C29">
        <w:pict w14:anchorId="280CB0F5">
          <v:rect id="_x0000_i1044" style="width:0;height:1.5pt" o:hralign="center" o:hrstd="t" o:hr="t" fillcolor="#a0a0a0" stroked="f"/>
        </w:pict>
      </w:r>
    </w:p>
    <w:p w14:paraId="13025C8F" w14:textId="77777777" w:rsidR="00A07C29" w:rsidRPr="00A07C29" w:rsidRDefault="00A07C29" w:rsidP="00A07C29">
      <w:pPr>
        <w:rPr>
          <w:b/>
          <w:bCs/>
        </w:rPr>
      </w:pPr>
      <w:r w:rsidRPr="00A07C29">
        <w:rPr>
          <w:b/>
          <w:bCs/>
        </w:rPr>
        <w:t>Conclusion</w:t>
      </w:r>
    </w:p>
    <w:p w14:paraId="5CA59B79" w14:textId="77777777" w:rsidR="00A07C29" w:rsidRPr="00A07C29" w:rsidRDefault="00A07C29" w:rsidP="00A07C29">
      <w:r w:rsidRPr="00A07C29">
        <w:t xml:space="preserve">The proposed </w:t>
      </w:r>
      <w:r w:rsidRPr="00A07C29">
        <w:rPr>
          <w:b/>
          <w:bCs/>
        </w:rPr>
        <w:t>Ensemble Learning and XAI-based Plant Disease Detection System</w:t>
      </w:r>
      <w:r w:rsidRPr="00A07C29">
        <w:t xml:space="preserve"> significantly improves upon </w:t>
      </w:r>
      <w:r w:rsidRPr="00A07C29">
        <w:rPr>
          <w:b/>
          <w:bCs/>
        </w:rPr>
        <w:t>existing approaches</w:t>
      </w:r>
      <w:r w:rsidRPr="00A07C29">
        <w:t xml:space="preserve"> by:</w:t>
      </w:r>
    </w:p>
    <w:p w14:paraId="584A5805" w14:textId="77777777" w:rsidR="00A07C29" w:rsidRPr="00A07C29" w:rsidRDefault="00A07C29" w:rsidP="00A07C29">
      <w:pPr>
        <w:numPr>
          <w:ilvl w:val="0"/>
          <w:numId w:val="11"/>
        </w:numPr>
      </w:pPr>
      <w:r w:rsidRPr="00A07C29">
        <w:lastRenderedPageBreak/>
        <w:t xml:space="preserve">Enhancing </w:t>
      </w:r>
      <w:r w:rsidRPr="00A07C29">
        <w:rPr>
          <w:b/>
          <w:bCs/>
        </w:rPr>
        <w:t>accuracy and generalization</w:t>
      </w:r>
      <w:r w:rsidRPr="00A07C29">
        <w:t xml:space="preserve"> through </w:t>
      </w:r>
      <w:r w:rsidRPr="00A07C29">
        <w:rPr>
          <w:b/>
          <w:bCs/>
        </w:rPr>
        <w:t>multi-model ensemble learning</w:t>
      </w:r>
      <w:r w:rsidRPr="00A07C29">
        <w:t>.</w:t>
      </w:r>
    </w:p>
    <w:p w14:paraId="371F9EEB" w14:textId="77777777" w:rsidR="00A07C29" w:rsidRPr="00A07C29" w:rsidRDefault="00A07C29" w:rsidP="00A07C29">
      <w:pPr>
        <w:numPr>
          <w:ilvl w:val="0"/>
          <w:numId w:val="11"/>
        </w:numPr>
      </w:pPr>
      <w:r w:rsidRPr="00A07C29">
        <w:t xml:space="preserve">Expanding </w:t>
      </w:r>
      <w:r w:rsidRPr="00A07C29">
        <w:rPr>
          <w:b/>
          <w:bCs/>
        </w:rPr>
        <w:t>disease coverage</w:t>
      </w:r>
      <w:r w:rsidRPr="00A07C29">
        <w:t xml:space="preserve"> to </w:t>
      </w:r>
      <w:r w:rsidRPr="00A07C29">
        <w:rPr>
          <w:b/>
          <w:bCs/>
        </w:rPr>
        <w:t>38 plant diseases</w:t>
      </w:r>
      <w:r w:rsidRPr="00A07C29">
        <w:t xml:space="preserve">, making it the </w:t>
      </w:r>
      <w:r w:rsidRPr="00A07C29">
        <w:rPr>
          <w:b/>
          <w:bCs/>
        </w:rPr>
        <w:t>most comprehensive system</w:t>
      </w:r>
      <w:r w:rsidRPr="00A07C29">
        <w:t xml:space="preserve"> to date.</w:t>
      </w:r>
    </w:p>
    <w:p w14:paraId="532074D0" w14:textId="77777777" w:rsidR="00A07C29" w:rsidRPr="00A07C29" w:rsidRDefault="00A07C29" w:rsidP="00A07C29">
      <w:pPr>
        <w:numPr>
          <w:ilvl w:val="0"/>
          <w:numId w:val="11"/>
        </w:numPr>
      </w:pPr>
      <w:r w:rsidRPr="00A07C29">
        <w:t xml:space="preserve">Increasing </w:t>
      </w:r>
      <w:r w:rsidRPr="00A07C29">
        <w:rPr>
          <w:b/>
          <w:bCs/>
        </w:rPr>
        <w:t>trust and interpretability</w:t>
      </w:r>
      <w:r w:rsidRPr="00A07C29">
        <w:t xml:space="preserve"> using </w:t>
      </w:r>
      <w:r w:rsidRPr="00A07C29">
        <w:rPr>
          <w:b/>
          <w:bCs/>
        </w:rPr>
        <w:t>LIME-based Explainable AI</w:t>
      </w:r>
      <w:r w:rsidRPr="00A07C29">
        <w:t>.</w:t>
      </w:r>
    </w:p>
    <w:p w14:paraId="1F2E286E" w14:textId="77777777" w:rsidR="00A07C29" w:rsidRPr="00A07C29" w:rsidRDefault="00A07C29" w:rsidP="00A07C29">
      <w:pPr>
        <w:numPr>
          <w:ilvl w:val="0"/>
          <w:numId w:val="11"/>
        </w:numPr>
      </w:pPr>
      <w:r w:rsidRPr="00A07C29">
        <w:t xml:space="preserve">Providing a </w:t>
      </w:r>
      <w:r w:rsidRPr="00A07C29">
        <w:rPr>
          <w:b/>
          <w:bCs/>
        </w:rPr>
        <w:t>scalable and real-world deployable</w:t>
      </w:r>
      <w:r w:rsidRPr="00A07C29">
        <w:t xml:space="preserve"> solution for </w:t>
      </w:r>
      <w:r w:rsidRPr="00A07C29">
        <w:rPr>
          <w:b/>
          <w:bCs/>
        </w:rPr>
        <w:t>precision agriculture</w:t>
      </w:r>
      <w:r w:rsidRPr="00A07C29">
        <w:t>.</w:t>
      </w:r>
    </w:p>
    <w:p w14:paraId="7FD53CCB" w14:textId="5ED972AF" w:rsidR="0062131E" w:rsidRDefault="00A07C29">
      <w:r w:rsidRPr="00A07C29">
        <w:t xml:space="preserve">By integrating </w:t>
      </w:r>
      <w:r w:rsidRPr="00A07C29">
        <w:rPr>
          <w:b/>
          <w:bCs/>
        </w:rPr>
        <w:t>AI with agriculture</w:t>
      </w:r>
      <w:r w:rsidRPr="00A07C29">
        <w:t xml:space="preserve">, our approach </w:t>
      </w:r>
      <w:r w:rsidRPr="00A07C29">
        <w:rPr>
          <w:b/>
          <w:bCs/>
        </w:rPr>
        <w:t>empowers farmers and researchers</w:t>
      </w:r>
      <w:r w:rsidRPr="00A07C29">
        <w:t xml:space="preserve"> with an </w:t>
      </w:r>
      <w:r w:rsidRPr="00A07C29">
        <w:rPr>
          <w:b/>
          <w:bCs/>
        </w:rPr>
        <w:t>intelligent, reliable, and transparent disease detection system</w:t>
      </w:r>
      <w:r w:rsidRPr="00A07C29">
        <w:t xml:space="preserve">, ultimately contributing to </w:t>
      </w:r>
      <w:r w:rsidRPr="00A07C29">
        <w:rPr>
          <w:b/>
          <w:bCs/>
        </w:rPr>
        <w:t>global food security and sustainable farming practices</w:t>
      </w:r>
      <w:r w:rsidRPr="00A07C29">
        <w:t>.</w:t>
      </w:r>
    </w:p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4FA"/>
    <w:multiLevelType w:val="multilevel"/>
    <w:tmpl w:val="86FE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A37"/>
    <w:multiLevelType w:val="multilevel"/>
    <w:tmpl w:val="FB60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321CA"/>
    <w:multiLevelType w:val="multilevel"/>
    <w:tmpl w:val="07B6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76C0E"/>
    <w:multiLevelType w:val="multilevel"/>
    <w:tmpl w:val="42A4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C28EC"/>
    <w:multiLevelType w:val="multilevel"/>
    <w:tmpl w:val="632A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5620B"/>
    <w:multiLevelType w:val="multilevel"/>
    <w:tmpl w:val="21CE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0A1FFA"/>
    <w:multiLevelType w:val="multilevel"/>
    <w:tmpl w:val="0000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7210BC"/>
    <w:multiLevelType w:val="multilevel"/>
    <w:tmpl w:val="6F6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147CC"/>
    <w:multiLevelType w:val="multilevel"/>
    <w:tmpl w:val="257C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605EB7"/>
    <w:multiLevelType w:val="multilevel"/>
    <w:tmpl w:val="A6C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43ACE"/>
    <w:multiLevelType w:val="multilevel"/>
    <w:tmpl w:val="78A8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489599">
    <w:abstractNumId w:val="7"/>
  </w:num>
  <w:num w:numId="2" w16cid:durableId="1771268887">
    <w:abstractNumId w:val="1"/>
  </w:num>
  <w:num w:numId="3" w16cid:durableId="1646737344">
    <w:abstractNumId w:val="3"/>
  </w:num>
  <w:num w:numId="4" w16cid:durableId="2059668274">
    <w:abstractNumId w:val="9"/>
  </w:num>
  <w:num w:numId="5" w16cid:durableId="809054617">
    <w:abstractNumId w:val="8"/>
  </w:num>
  <w:num w:numId="6" w16cid:durableId="1438331518">
    <w:abstractNumId w:val="10"/>
  </w:num>
  <w:num w:numId="7" w16cid:durableId="281496547">
    <w:abstractNumId w:val="5"/>
  </w:num>
  <w:num w:numId="8" w16cid:durableId="717894260">
    <w:abstractNumId w:val="0"/>
  </w:num>
  <w:num w:numId="9" w16cid:durableId="1528832039">
    <w:abstractNumId w:val="4"/>
  </w:num>
  <w:num w:numId="10" w16cid:durableId="59136081">
    <w:abstractNumId w:val="2"/>
  </w:num>
  <w:num w:numId="11" w16cid:durableId="1920090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97A68"/>
    <w:rsid w:val="00441F83"/>
    <w:rsid w:val="0062131E"/>
    <w:rsid w:val="00897A68"/>
    <w:rsid w:val="00903551"/>
    <w:rsid w:val="00A0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0BB97"/>
  <w15:chartTrackingRefBased/>
  <w15:docId w15:val="{7232D935-5A71-4005-8FF7-72F4796ED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A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A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A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A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A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A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A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A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A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A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A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A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A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46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1078</Words>
  <Characters>6148</Characters>
  <Application>Microsoft Office Word</Application>
  <DocSecurity>0</DocSecurity>
  <Lines>51</Lines>
  <Paragraphs>14</Paragraphs>
  <ScaleCrop>false</ScaleCrop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2025-02-01T06:45:00Z</dcterms:created>
  <dcterms:modified xsi:type="dcterms:W3CDTF">2025-02-01T06:45:00Z</dcterms:modified>
</cp:coreProperties>
</file>