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CC99" w14:textId="1C4145F1" w:rsidR="000C768F" w:rsidRDefault="00761C26" w:rsidP="00761C26">
      <w:pPr>
        <w:jc w:val="center"/>
      </w:pPr>
      <w:r>
        <w:rPr>
          <w:noProof/>
        </w:rPr>
        <w:drawing>
          <wp:inline distT="0" distB="0" distL="0" distR="0" wp14:anchorId="13BBB0DB" wp14:editId="4534AF1E">
            <wp:extent cx="2533650" cy="561911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728" cy="5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0133" w14:textId="2B47E23B" w:rsidR="00761C26" w:rsidRDefault="008C4074" w:rsidP="00761C26">
      <w:pPr>
        <w:jc w:val="center"/>
      </w:pPr>
      <w:r>
        <w:rPr>
          <w:noProof/>
        </w:rPr>
        <w:drawing>
          <wp:inline distT="0" distB="0" distL="0" distR="0" wp14:anchorId="7FBEB517" wp14:editId="3BA0E4E9">
            <wp:extent cx="6645910" cy="3124200"/>
            <wp:effectExtent l="0" t="0" r="2540" b="0"/>
            <wp:docPr id="8" name="Picture 8" descr="Fingerprint scanning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ngerprint scanning machin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F870" w14:textId="53BCEF14" w:rsidR="00761C26" w:rsidRDefault="008C4074" w:rsidP="00761C26">
      <w:pPr>
        <w:jc w:val="center"/>
        <w:rPr>
          <w:color w:val="808080" w:themeColor="background1" w:themeShade="80"/>
          <w:sz w:val="44"/>
          <w:szCs w:val="44"/>
        </w:rPr>
      </w:pPr>
      <w:r w:rsidRPr="008C4074">
        <w:rPr>
          <w:color w:val="808080" w:themeColor="background1" w:themeShade="80"/>
          <w:sz w:val="44"/>
          <w:szCs w:val="44"/>
        </w:rPr>
        <w:t xml:space="preserve">ASP.NET Core 6 Worker Service with </w:t>
      </w:r>
      <w:proofErr w:type="spellStart"/>
      <w:r w:rsidRPr="008C4074">
        <w:rPr>
          <w:color w:val="808080" w:themeColor="background1" w:themeShade="80"/>
          <w:sz w:val="44"/>
          <w:szCs w:val="44"/>
        </w:rPr>
        <w:t>OpenTelemetry</w:t>
      </w:r>
      <w:proofErr w:type="spellEnd"/>
    </w:p>
    <w:p w14:paraId="122CC715" w14:textId="416F7777" w:rsidR="008C4074" w:rsidRDefault="008C4074" w:rsidP="00761C26">
      <w:pPr>
        <w:jc w:val="center"/>
        <w:rPr>
          <w:color w:val="808080" w:themeColor="background1" w:themeShade="80"/>
          <w:sz w:val="24"/>
          <w:szCs w:val="24"/>
        </w:rPr>
      </w:pPr>
    </w:p>
    <w:p w14:paraId="6C46F827" w14:textId="431009A5" w:rsidR="002E6FA0" w:rsidRDefault="002E6FA0" w:rsidP="002E6FA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Hi there!</w:t>
      </w:r>
    </w:p>
    <w:p w14:paraId="594EDBED" w14:textId="2B8FBEA2" w:rsidR="002E6FA0" w:rsidRDefault="002E6FA0" w:rsidP="002E6FA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Today we will</w:t>
      </w:r>
      <w:r w:rsidR="00BF08B2">
        <w:rPr>
          <w:color w:val="808080" w:themeColor="background1" w:themeShade="80"/>
          <w:sz w:val="24"/>
          <w:szCs w:val="24"/>
        </w:rPr>
        <w:t xml:space="preserve"> create a worker service application using ASP.NET Core 6 and integrate it with open telemetry. We will also export </w:t>
      </w:r>
      <w:r w:rsidR="00E27A77">
        <w:rPr>
          <w:color w:val="808080" w:themeColor="background1" w:themeShade="80"/>
          <w:sz w:val="24"/>
          <w:szCs w:val="24"/>
        </w:rPr>
        <w:t xml:space="preserve">telemetry data to Jaeger and </w:t>
      </w:r>
      <w:proofErr w:type="spellStart"/>
      <w:r w:rsidR="00E27A77">
        <w:rPr>
          <w:color w:val="808080" w:themeColor="background1" w:themeShade="80"/>
          <w:sz w:val="24"/>
          <w:szCs w:val="24"/>
        </w:rPr>
        <w:t>Zipkin</w:t>
      </w:r>
      <w:proofErr w:type="spellEnd"/>
      <w:r w:rsidR="00E27A77">
        <w:rPr>
          <w:color w:val="808080" w:themeColor="background1" w:themeShade="80"/>
          <w:sz w:val="24"/>
          <w:szCs w:val="24"/>
        </w:rPr>
        <w:t xml:space="preserve"> </w:t>
      </w:r>
      <w:r w:rsidR="00F37C21">
        <w:rPr>
          <w:color w:val="808080" w:themeColor="background1" w:themeShade="80"/>
          <w:sz w:val="24"/>
          <w:szCs w:val="24"/>
        </w:rPr>
        <w:t>collectors.</w:t>
      </w:r>
    </w:p>
    <w:p w14:paraId="44910FEA" w14:textId="692D38A2" w:rsidR="001B6B3F" w:rsidRDefault="006501C8" w:rsidP="002E6FA0">
      <w:pPr>
        <w:rPr>
          <w:b/>
          <w:bCs/>
          <w:color w:val="808080" w:themeColor="background1" w:themeShade="80"/>
          <w:sz w:val="24"/>
          <w:szCs w:val="24"/>
        </w:rPr>
      </w:pPr>
      <w:proofErr w:type="spellStart"/>
      <w:r w:rsidRPr="006501C8">
        <w:rPr>
          <w:b/>
          <w:bCs/>
          <w:color w:val="808080" w:themeColor="background1" w:themeShade="80"/>
          <w:sz w:val="24"/>
          <w:szCs w:val="24"/>
        </w:rPr>
        <w:t>OpenTelemetry</w:t>
      </w:r>
      <w:proofErr w:type="spellEnd"/>
      <w:r w:rsidRPr="006501C8">
        <w:rPr>
          <w:b/>
          <w:bCs/>
          <w:color w:val="808080" w:themeColor="background1" w:themeShade="80"/>
          <w:sz w:val="24"/>
          <w:szCs w:val="24"/>
        </w:rPr>
        <w:t xml:space="preserve"> (</w:t>
      </w:r>
      <w:proofErr w:type="spellStart"/>
      <w:r w:rsidRPr="006501C8">
        <w:rPr>
          <w:b/>
          <w:bCs/>
          <w:color w:val="808080" w:themeColor="background1" w:themeShade="80"/>
          <w:sz w:val="24"/>
          <w:szCs w:val="24"/>
        </w:rPr>
        <w:t>OTel</w:t>
      </w:r>
      <w:proofErr w:type="spellEnd"/>
      <w:r w:rsidR="00844236">
        <w:rPr>
          <w:b/>
          <w:bCs/>
          <w:color w:val="808080" w:themeColor="background1" w:themeShade="80"/>
          <w:sz w:val="24"/>
          <w:szCs w:val="24"/>
        </w:rPr>
        <w:t xml:space="preserve"> or OTEL</w:t>
      </w:r>
      <w:r w:rsidRPr="006501C8">
        <w:rPr>
          <w:b/>
          <w:bCs/>
          <w:color w:val="808080" w:themeColor="background1" w:themeShade="80"/>
          <w:sz w:val="24"/>
          <w:szCs w:val="24"/>
        </w:rPr>
        <w:t>)</w:t>
      </w:r>
    </w:p>
    <w:p w14:paraId="217C3578" w14:textId="5FF6ED43" w:rsidR="006501C8" w:rsidRDefault="006501C8" w:rsidP="002E6FA0">
      <w:pPr>
        <w:rPr>
          <w:color w:val="808080" w:themeColor="background1" w:themeShade="80"/>
          <w:sz w:val="24"/>
          <w:szCs w:val="24"/>
        </w:rPr>
      </w:pPr>
      <w:proofErr w:type="spellStart"/>
      <w:r>
        <w:rPr>
          <w:color w:val="808080" w:themeColor="background1" w:themeShade="80"/>
          <w:sz w:val="24"/>
          <w:szCs w:val="24"/>
        </w:rPr>
        <w:t>OpenTelemetry</w:t>
      </w:r>
      <w:proofErr w:type="spellEnd"/>
      <w:r>
        <w:rPr>
          <w:color w:val="808080" w:themeColor="background1" w:themeShade="80"/>
          <w:sz w:val="24"/>
          <w:szCs w:val="24"/>
        </w:rPr>
        <w:t xml:space="preserve"> is a collection of tools, APIs, and SDKs. It is used to instrument, generate, collect, and export telemetry data (metrics, logs, and traces) to help you </w:t>
      </w:r>
      <w:r w:rsidR="00F7674D">
        <w:rPr>
          <w:color w:val="808080" w:themeColor="background1" w:themeShade="80"/>
          <w:sz w:val="24"/>
          <w:szCs w:val="24"/>
        </w:rPr>
        <w:t>analyse</w:t>
      </w:r>
      <w:r>
        <w:rPr>
          <w:color w:val="808080" w:themeColor="background1" w:themeShade="80"/>
          <w:sz w:val="24"/>
          <w:szCs w:val="24"/>
        </w:rPr>
        <w:t xml:space="preserve"> your software’s performance and </w:t>
      </w:r>
      <w:r w:rsidR="00F7674D">
        <w:rPr>
          <w:color w:val="808080" w:themeColor="background1" w:themeShade="80"/>
          <w:sz w:val="24"/>
          <w:szCs w:val="24"/>
        </w:rPr>
        <w:t>behaviour</w:t>
      </w:r>
      <w:r>
        <w:rPr>
          <w:color w:val="808080" w:themeColor="background1" w:themeShade="80"/>
          <w:sz w:val="24"/>
          <w:szCs w:val="24"/>
        </w:rPr>
        <w:t>.</w:t>
      </w:r>
      <w:r w:rsidR="007C17BA">
        <w:rPr>
          <w:color w:val="808080" w:themeColor="background1" w:themeShade="80"/>
          <w:sz w:val="24"/>
          <w:szCs w:val="24"/>
        </w:rPr>
        <w:t xml:space="preserve"> It is 100% free and open source.</w:t>
      </w:r>
    </w:p>
    <w:p w14:paraId="1EF9007A" w14:textId="09CE4F69" w:rsidR="00FD7D9A" w:rsidRDefault="00FD7D9A" w:rsidP="002E6FA0">
      <w:pPr>
        <w:rPr>
          <w:color w:val="808080" w:themeColor="background1" w:themeShade="80"/>
          <w:sz w:val="24"/>
          <w:szCs w:val="24"/>
        </w:rPr>
      </w:pPr>
      <w:proofErr w:type="spellStart"/>
      <w:r>
        <w:rPr>
          <w:color w:val="808080" w:themeColor="background1" w:themeShade="80"/>
          <w:sz w:val="24"/>
          <w:szCs w:val="24"/>
        </w:rPr>
        <w:t>OpenTelemetry</w:t>
      </w:r>
      <w:proofErr w:type="spellEnd"/>
      <w:r>
        <w:rPr>
          <w:color w:val="808080" w:themeColor="background1" w:themeShade="80"/>
          <w:sz w:val="24"/>
          <w:szCs w:val="24"/>
        </w:rPr>
        <w:t xml:space="preserve"> offers several components, most notably:</w:t>
      </w:r>
    </w:p>
    <w:p w14:paraId="4AC92D7C" w14:textId="019EB935" w:rsidR="00FD7D9A" w:rsidRDefault="00FD7D9A" w:rsidP="00FD7D9A">
      <w:pPr>
        <w:pStyle w:val="ListParagraph"/>
        <w:numPr>
          <w:ilvl w:val="0"/>
          <w:numId w:val="1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APIs and SDKs per programming language for generating and emitting telemetry.</w:t>
      </w:r>
    </w:p>
    <w:p w14:paraId="4133E7BE" w14:textId="1C579FEB" w:rsidR="00FD7D9A" w:rsidRDefault="00FD7D9A" w:rsidP="00FD7D9A">
      <w:pPr>
        <w:pStyle w:val="ListParagraph"/>
        <w:numPr>
          <w:ilvl w:val="0"/>
          <w:numId w:val="1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Collector component to receive, process and export telemetry data</w:t>
      </w:r>
    </w:p>
    <w:p w14:paraId="689EC11A" w14:textId="58A9D1CE" w:rsidR="00FD7D9A" w:rsidRDefault="00FD7D9A" w:rsidP="00FD7D9A">
      <w:pPr>
        <w:pStyle w:val="ListParagraph"/>
        <w:numPr>
          <w:ilvl w:val="0"/>
          <w:numId w:val="1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OTLP protocol for transmitting telemetry data</w:t>
      </w:r>
    </w:p>
    <w:p w14:paraId="05E2BAE2" w14:textId="42ED80FC" w:rsidR="00D85698" w:rsidRDefault="002D23ED" w:rsidP="00D85698">
      <w:pPr>
        <w:rPr>
          <w:b/>
          <w:bCs/>
          <w:color w:val="808080" w:themeColor="background1" w:themeShade="80"/>
          <w:sz w:val="24"/>
          <w:szCs w:val="24"/>
        </w:rPr>
      </w:pPr>
      <w:r w:rsidRPr="002D23ED">
        <w:rPr>
          <w:b/>
          <w:bCs/>
          <w:color w:val="808080" w:themeColor="background1" w:themeShade="80"/>
          <w:sz w:val="24"/>
          <w:szCs w:val="24"/>
        </w:rPr>
        <w:t>Advantages</w:t>
      </w:r>
    </w:p>
    <w:p w14:paraId="2C7A2E3F" w14:textId="431949FD" w:rsidR="002D23ED" w:rsidRDefault="002D23ED" w:rsidP="002D23ED">
      <w:pPr>
        <w:pStyle w:val="ListParagraph"/>
        <w:numPr>
          <w:ilvl w:val="0"/>
          <w:numId w:val="2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Consistency: </w:t>
      </w:r>
      <w:proofErr w:type="spellStart"/>
      <w:r w:rsidR="004F37B1">
        <w:rPr>
          <w:color w:val="808080" w:themeColor="background1" w:themeShade="80"/>
          <w:sz w:val="24"/>
          <w:szCs w:val="24"/>
        </w:rPr>
        <w:t>OpenTelemetry</w:t>
      </w:r>
      <w:proofErr w:type="spellEnd"/>
      <w:r w:rsidR="004F37B1">
        <w:rPr>
          <w:color w:val="808080" w:themeColor="background1" w:themeShade="80"/>
          <w:sz w:val="24"/>
          <w:szCs w:val="24"/>
        </w:rPr>
        <w:t xml:space="preserve"> provides a consistent path for capturing telemetry data and transmitting it to a backend without changing instrumentation, offering a de facto standard for adding observability to cloud-native apps.</w:t>
      </w:r>
    </w:p>
    <w:p w14:paraId="3C384E85" w14:textId="75F70704" w:rsidR="00FD0097" w:rsidRDefault="00FD0097" w:rsidP="002D23ED">
      <w:pPr>
        <w:pStyle w:val="ListParagraph"/>
        <w:numPr>
          <w:ilvl w:val="0"/>
          <w:numId w:val="2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Simpler choice</w:t>
      </w:r>
      <w:r w:rsidR="005F58AA">
        <w:rPr>
          <w:color w:val="808080" w:themeColor="background1" w:themeShade="80"/>
          <w:sz w:val="24"/>
          <w:szCs w:val="24"/>
        </w:rPr>
        <w:t xml:space="preserve">: </w:t>
      </w:r>
      <w:proofErr w:type="spellStart"/>
      <w:r w:rsidR="005F58AA">
        <w:rPr>
          <w:color w:val="808080" w:themeColor="background1" w:themeShade="80"/>
          <w:sz w:val="24"/>
          <w:szCs w:val="24"/>
        </w:rPr>
        <w:t>OpenTelemetry</w:t>
      </w:r>
      <w:proofErr w:type="spellEnd"/>
      <w:r w:rsidR="005F58AA">
        <w:rPr>
          <w:color w:val="808080" w:themeColor="background1" w:themeShade="80"/>
          <w:sz w:val="24"/>
          <w:szCs w:val="24"/>
        </w:rPr>
        <w:t xml:space="preserve"> merges the code of </w:t>
      </w:r>
      <w:proofErr w:type="spellStart"/>
      <w:r w:rsidR="005F58AA">
        <w:rPr>
          <w:color w:val="808080" w:themeColor="background1" w:themeShade="80"/>
          <w:sz w:val="24"/>
          <w:szCs w:val="24"/>
        </w:rPr>
        <w:t>OpenTracing</w:t>
      </w:r>
      <w:proofErr w:type="spellEnd"/>
      <w:r w:rsidR="005F58AA">
        <w:rPr>
          <w:color w:val="808080" w:themeColor="background1" w:themeShade="80"/>
          <w:sz w:val="24"/>
          <w:szCs w:val="24"/>
        </w:rPr>
        <w:t xml:space="preserve"> and </w:t>
      </w:r>
      <w:proofErr w:type="spellStart"/>
      <w:r w:rsidR="005F58AA">
        <w:rPr>
          <w:color w:val="808080" w:themeColor="background1" w:themeShade="80"/>
          <w:sz w:val="24"/>
          <w:szCs w:val="24"/>
        </w:rPr>
        <w:t>OpenCensus</w:t>
      </w:r>
      <w:proofErr w:type="spellEnd"/>
      <w:r w:rsidR="005F58AA">
        <w:rPr>
          <w:color w:val="808080" w:themeColor="background1" w:themeShade="80"/>
          <w:sz w:val="24"/>
          <w:szCs w:val="24"/>
        </w:rPr>
        <w:t xml:space="preserve">, each of which offered a </w:t>
      </w:r>
      <w:r w:rsidR="00EB5987">
        <w:rPr>
          <w:color w:val="808080" w:themeColor="background1" w:themeShade="80"/>
          <w:sz w:val="24"/>
          <w:szCs w:val="24"/>
        </w:rPr>
        <w:t>different approach to achieving observability.</w:t>
      </w:r>
      <w:r w:rsidR="00B973ED">
        <w:rPr>
          <w:color w:val="808080" w:themeColor="background1" w:themeShade="80"/>
          <w:sz w:val="24"/>
          <w:szCs w:val="24"/>
        </w:rPr>
        <w:t xml:space="preserve"> </w:t>
      </w:r>
      <w:r w:rsidR="002C3841">
        <w:rPr>
          <w:color w:val="808080" w:themeColor="background1" w:themeShade="80"/>
          <w:sz w:val="24"/>
          <w:szCs w:val="24"/>
        </w:rPr>
        <w:t xml:space="preserve">There is no risk from switching to </w:t>
      </w:r>
      <w:proofErr w:type="spellStart"/>
      <w:r w:rsidR="002C3841">
        <w:rPr>
          <w:color w:val="808080" w:themeColor="background1" w:themeShade="80"/>
          <w:sz w:val="24"/>
          <w:szCs w:val="24"/>
        </w:rPr>
        <w:t>OpenTelemetry</w:t>
      </w:r>
      <w:proofErr w:type="spellEnd"/>
      <w:r w:rsidR="002C3841">
        <w:rPr>
          <w:color w:val="808080" w:themeColor="background1" w:themeShade="80"/>
          <w:sz w:val="24"/>
          <w:szCs w:val="24"/>
        </w:rPr>
        <w:t xml:space="preserve"> if </w:t>
      </w:r>
      <w:r w:rsidR="00B973ED">
        <w:rPr>
          <w:color w:val="808080" w:themeColor="background1" w:themeShade="80"/>
          <w:sz w:val="24"/>
          <w:szCs w:val="24"/>
        </w:rPr>
        <w:t>you were previously using one or the other. It is also backward compatible.</w:t>
      </w:r>
    </w:p>
    <w:p w14:paraId="20D5245C" w14:textId="11B43102" w:rsidR="00B973ED" w:rsidRDefault="00A92BB8" w:rsidP="002D23ED">
      <w:pPr>
        <w:pStyle w:val="ListParagraph"/>
        <w:numPr>
          <w:ilvl w:val="0"/>
          <w:numId w:val="2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Streamlined observability: </w:t>
      </w:r>
      <w:proofErr w:type="spellStart"/>
      <w:r w:rsidR="005A64CE">
        <w:rPr>
          <w:color w:val="808080" w:themeColor="background1" w:themeShade="80"/>
          <w:sz w:val="24"/>
          <w:szCs w:val="24"/>
        </w:rPr>
        <w:t>OpenTelemetry</w:t>
      </w:r>
      <w:proofErr w:type="spellEnd"/>
      <w:r w:rsidR="005A64CE">
        <w:rPr>
          <w:color w:val="808080" w:themeColor="background1" w:themeShade="80"/>
          <w:sz w:val="24"/>
          <w:szCs w:val="24"/>
        </w:rPr>
        <w:t xml:space="preserve"> lets developers view application usage and performance data from any device or web browser. This convenient interface makes it easy to track and a</w:t>
      </w:r>
      <w:r w:rsidR="00524D64">
        <w:rPr>
          <w:color w:val="808080" w:themeColor="background1" w:themeShade="80"/>
          <w:sz w:val="24"/>
          <w:szCs w:val="24"/>
        </w:rPr>
        <w:t>nalyse observability data in real time.</w:t>
      </w:r>
    </w:p>
    <w:p w14:paraId="6669D870" w14:textId="1EF3151E" w:rsidR="00524D64" w:rsidRDefault="00524D64" w:rsidP="002D23ED">
      <w:pPr>
        <w:pStyle w:val="ListParagraph"/>
        <w:numPr>
          <w:ilvl w:val="0"/>
          <w:numId w:val="2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lastRenderedPageBreak/>
        <w:t>The greatest benefit is gaining the observability necessary to achieve business goals.</w:t>
      </w:r>
      <w:r w:rsidR="00234A52">
        <w:rPr>
          <w:color w:val="808080" w:themeColor="background1" w:themeShade="80"/>
          <w:sz w:val="24"/>
          <w:szCs w:val="24"/>
        </w:rPr>
        <w:t xml:space="preserve"> It consolidates the telemetry data needed to determine if systems are functioning properly, understand where issues may be compromising performance and fix root causes, potentially before service is interrupted – resulting in greater stability and reliability for supporting business processes.</w:t>
      </w:r>
    </w:p>
    <w:p w14:paraId="6E7DD013" w14:textId="6BA4613C" w:rsidR="00234A52" w:rsidRDefault="00234A52" w:rsidP="00234A52">
      <w:pPr>
        <w:pStyle w:val="ListParagraph"/>
        <w:rPr>
          <w:color w:val="808080" w:themeColor="background1" w:themeShade="80"/>
          <w:sz w:val="24"/>
          <w:szCs w:val="24"/>
        </w:rPr>
      </w:pPr>
    </w:p>
    <w:p w14:paraId="1C333036" w14:textId="6CE03939" w:rsidR="00234A52" w:rsidRDefault="009672A4" w:rsidP="009672A4">
      <w:pPr>
        <w:rPr>
          <w:color w:val="808080" w:themeColor="background1" w:themeShade="80"/>
          <w:sz w:val="24"/>
          <w:szCs w:val="24"/>
        </w:rPr>
      </w:pPr>
      <w:proofErr w:type="spellStart"/>
      <w:r>
        <w:rPr>
          <w:color w:val="808080" w:themeColor="background1" w:themeShade="80"/>
          <w:sz w:val="24"/>
          <w:szCs w:val="24"/>
        </w:rPr>
        <w:t>OpenTelemetry</w:t>
      </w:r>
      <w:proofErr w:type="spellEnd"/>
      <w:r>
        <w:rPr>
          <w:color w:val="808080" w:themeColor="background1" w:themeShade="80"/>
          <w:sz w:val="24"/>
          <w:szCs w:val="24"/>
        </w:rPr>
        <w:t xml:space="preserve"> feeds collected data into an AI engine to automatically produce actionable insights.</w:t>
      </w:r>
      <w:r w:rsidR="002307B1">
        <w:rPr>
          <w:color w:val="808080" w:themeColor="background1" w:themeShade="80"/>
          <w:sz w:val="24"/>
          <w:szCs w:val="24"/>
        </w:rPr>
        <w:t xml:space="preserve"> The AI engine can continuously analyse data that OTEL captures along with other useful and desirable data and look for anomalies throughout the full stack without any human intervention.</w:t>
      </w:r>
      <w:r w:rsidR="00C8477E">
        <w:rPr>
          <w:color w:val="808080" w:themeColor="background1" w:themeShade="80"/>
          <w:sz w:val="24"/>
          <w:szCs w:val="24"/>
        </w:rPr>
        <w:t xml:space="preserve"> There are four components of observability:</w:t>
      </w:r>
    </w:p>
    <w:p w14:paraId="71003EEF" w14:textId="43242104" w:rsidR="00C8477E" w:rsidRDefault="006D0421" w:rsidP="006D0421">
      <w:pPr>
        <w:pStyle w:val="ListParagraph"/>
        <w:numPr>
          <w:ilvl w:val="0"/>
          <w:numId w:val="3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Instrumentation: Measuring tools collect telemetry data from a CPU</w:t>
      </w:r>
      <w:r w:rsidR="00700220">
        <w:rPr>
          <w:color w:val="808080" w:themeColor="background1" w:themeShade="80"/>
          <w:sz w:val="24"/>
          <w:szCs w:val="24"/>
        </w:rPr>
        <w:t xml:space="preserve">, container, service, application and any other component of your system that produces data. </w:t>
      </w:r>
      <w:r w:rsidR="00C74581">
        <w:rPr>
          <w:color w:val="808080" w:themeColor="background1" w:themeShade="80"/>
          <w:sz w:val="24"/>
          <w:szCs w:val="24"/>
        </w:rPr>
        <w:t>This provides and maintains visibility across your entire infrastructure</w:t>
      </w:r>
      <w:r w:rsidR="00F73573">
        <w:rPr>
          <w:color w:val="808080" w:themeColor="background1" w:themeShade="80"/>
          <w:sz w:val="24"/>
          <w:szCs w:val="24"/>
        </w:rPr>
        <w:t xml:space="preserve"> as you add new components and data types.</w:t>
      </w:r>
    </w:p>
    <w:p w14:paraId="5C13704A" w14:textId="018065E5" w:rsidR="00F73573" w:rsidRDefault="00F73573" w:rsidP="006D0421">
      <w:pPr>
        <w:pStyle w:val="ListParagraph"/>
        <w:numPr>
          <w:ilvl w:val="0"/>
          <w:numId w:val="3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Data correlation: </w:t>
      </w:r>
      <w:r w:rsidR="00522CB1">
        <w:rPr>
          <w:color w:val="808080" w:themeColor="background1" w:themeShade="80"/>
          <w:sz w:val="24"/>
          <w:szCs w:val="24"/>
        </w:rPr>
        <w:t>The telemetry data collected from your system is processed and correlated</w:t>
      </w:r>
      <w:r w:rsidR="00891A59">
        <w:rPr>
          <w:color w:val="808080" w:themeColor="background1" w:themeShade="80"/>
          <w:sz w:val="24"/>
          <w:szCs w:val="24"/>
        </w:rPr>
        <w:t>. This creates context and enables automated or custom data curation for the observability tool’s visualization.</w:t>
      </w:r>
    </w:p>
    <w:p w14:paraId="35D1A1BD" w14:textId="37619939" w:rsidR="00891A59" w:rsidRDefault="004A218A" w:rsidP="006D0421">
      <w:pPr>
        <w:pStyle w:val="ListParagraph"/>
        <w:numPr>
          <w:ilvl w:val="0"/>
          <w:numId w:val="3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Incident response: </w:t>
      </w:r>
      <w:r w:rsidR="00AC43DB">
        <w:rPr>
          <w:color w:val="808080" w:themeColor="background1" w:themeShade="80"/>
          <w:sz w:val="24"/>
          <w:szCs w:val="24"/>
        </w:rPr>
        <w:t>Automated technologies forward data about outages to the relevant people and teams.</w:t>
      </w:r>
    </w:p>
    <w:p w14:paraId="363FDFEC" w14:textId="13586751" w:rsidR="00AC43DB" w:rsidRDefault="00AC43DB" w:rsidP="006D0421">
      <w:pPr>
        <w:pStyle w:val="ListParagraph"/>
        <w:numPr>
          <w:ilvl w:val="0"/>
          <w:numId w:val="3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AIOps: </w:t>
      </w:r>
      <w:r w:rsidR="005648D0">
        <w:rPr>
          <w:color w:val="808080" w:themeColor="background1" w:themeShade="80"/>
          <w:sz w:val="24"/>
          <w:szCs w:val="24"/>
        </w:rPr>
        <w:t xml:space="preserve">Machine </w:t>
      </w:r>
      <w:r w:rsidR="00396592">
        <w:rPr>
          <w:color w:val="808080" w:themeColor="background1" w:themeShade="80"/>
          <w:sz w:val="24"/>
          <w:szCs w:val="24"/>
        </w:rPr>
        <w:t>learning automatically aggregates, correlates</w:t>
      </w:r>
      <w:r w:rsidR="00A1102E">
        <w:rPr>
          <w:color w:val="808080" w:themeColor="background1" w:themeShade="80"/>
          <w:sz w:val="24"/>
          <w:szCs w:val="24"/>
        </w:rPr>
        <w:t xml:space="preserve"> and prioritizes incident data. This filters out alert noise</w:t>
      </w:r>
      <w:r w:rsidR="00970790">
        <w:rPr>
          <w:color w:val="808080" w:themeColor="background1" w:themeShade="80"/>
          <w:sz w:val="24"/>
          <w:szCs w:val="24"/>
        </w:rPr>
        <w:t>, letting teams detect</w:t>
      </w:r>
      <w:r w:rsidR="00C31280">
        <w:rPr>
          <w:color w:val="808080" w:themeColor="background1" w:themeShade="80"/>
          <w:sz w:val="24"/>
          <w:szCs w:val="24"/>
        </w:rPr>
        <w:t xml:space="preserve"> issues and accelerate incident response.</w:t>
      </w:r>
    </w:p>
    <w:p w14:paraId="41804726" w14:textId="784506D6" w:rsidR="00D93C7C" w:rsidRPr="00D93C7C" w:rsidRDefault="00D93C7C" w:rsidP="00D93C7C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First create an ASP.NET Core 6 Worker Service application. Then</w:t>
      </w:r>
      <w:r w:rsidR="00FE3083">
        <w:rPr>
          <w:color w:val="808080" w:themeColor="background1" w:themeShade="80"/>
          <w:sz w:val="24"/>
          <w:szCs w:val="24"/>
        </w:rPr>
        <w:t>,</w:t>
      </w:r>
      <w:r>
        <w:rPr>
          <w:color w:val="808080" w:themeColor="background1" w:themeShade="80"/>
          <w:sz w:val="24"/>
          <w:szCs w:val="24"/>
        </w:rPr>
        <w:t xml:space="preserve"> add the following packages</w:t>
      </w:r>
      <w:r w:rsidR="00FE3083">
        <w:rPr>
          <w:color w:val="808080" w:themeColor="background1" w:themeShade="80"/>
          <w:sz w:val="24"/>
          <w:szCs w:val="24"/>
        </w:rPr>
        <w:t xml:space="preserve"> to it.</w:t>
      </w:r>
    </w:p>
    <w:p w14:paraId="15D09EFE" w14:textId="1AABC1E5" w:rsidR="00C31280" w:rsidRDefault="00D93C7C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Packages to be installed:</w:t>
      </w:r>
    </w:p>
    <w:p w14:paraId="4A3A21BE" w14:textId="7E933BEA" w:rsidR="00D93C7C" w:rsidRDefault="00D93C7C" w:rsidP="00C31280">
      <w:pPr>
        <w:rPr>
          <w:color w:val="808080" w:themeColor="background1" w:themeShade="80"/>
          <w:sz w:val="24"/>
          <w:szCs w:val="24"/>
        </w:rPr>
      </w:pPr>
      <w:r w:rsidRPr="00D93C7C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162EB077" wp14:editId="6AE56CFE">
            <wp:extent cx="6645910" cy="28860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72B8" w14:textId="77C7A706" w:rsidR="00FE3083" w:rsidRDefault="004F1078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Then, right-click the project and </w:t>
      </w:r>
      <w:r w:rsidR="00E12E7F">
        <w:rPr>
          <w:color w:val="808080" w:themeColor="background1" w:themeShade="80"/>
          <w:sz w:val="24"/>
          <w:szCs w:val="24"/>
        </w:rPr>
        <w:t>click Build in order to build the project.</w:t>
      </w:r>
    </w:p>
    <w:p w14:paraId="415F8B9D" w14:textId="191D95FD" w:rsidR="00E12E7F" w:rsidRDefault="005711FE" w:rsidP="00C31280">
      <w:pPr>
        <w:rPr>
          <w:color w:val="808080" w:themeColor="background1" w:themeShade="80"/>
          <w:sz w:val="24"/>
          <w:szCs w:val="24"/>
        </w:rPr>
      </w:pPr>
      <w:r w:rsidRPr="005711FE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621ABF88" wp14:editId="35463964">
            <wp:extent cx="6645910" cy="1238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D10C" w14:textId="7EED5FD8" w:rsidR="00DD209B" w:rsidRDefault="00DD209B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This will create the DLL files in bin and </w:t>
      </w:r>
      <w:proofErr w:type="spellStart"/>
      <w:r>
        <w:rPr>
          <w:color w:val="808080" w:themeColor="background1" w:themeShade="80"/>
          <w:sz w:val="24"/>
          <w:szCs w:val="24"/>
        </w:rPr>
        <w:t>obj</w:t>
      </w:r>
      <w:proofErr w:type="spellEnd"/>
      <w:r>
        <w:rPr>
          <w:color w:val="808080" w:themeColor="background1" w:themeShade="80"/>
          <w:sz w:val="24"/>
          <w:szCs w:val="24"/>
        </w:rPr>
        <w:t xml:space="preserve"> folders.</w:t>
      </w:r>
    </w:p>
    <w:p w14:paraId="7382CE90" w14:textId="03607D61" w:rsidR="00DD209B" w:rsidRDefault="00DD209B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lastRenderedPageBreak/>
        <w:t xml:space="preserve">Now, add the following codes to </w:t>
      </w:r>
      <w:proofErr w:type="spellStart"/>
      <w:r w:rsidR="00E56FC6">
        <w:rPr>
          <w:color w:val="808080" w:themeColor="background1" w:themeShade="80"/>
          <w:sz w:val="24"/>
          <w:szCs w:val="24"/>
        </w:rPr>
        <w:t>appsettings</w:t>
      </w:r>
      <w:r>
        <w:rPr>
          <w:color w:val="808080" w:themeColor="background1" w:themeShade="80"/>
          <w:sz w:val="24"/>
          <w:szCs w:val="24"/>
        </w:rPr>
        <w:t>.</w:t>
      </w:r>
      <w:r w:rsidR="00E56FC6">
        <w:rPr>
          <w:color w:val="808080" w:themeColor="background1" w:themeShade="80"/>
          <w:sz w:val="24"/>
          <w:szCs w:val="24"/>
        </w:rPr>
        <w:t>json</w:t>
      </w:r>
      <w:proofErr w:type="spellEnd"/>
      <w:r>
        <w:rPr>
          <w:color w:val="808080" w:themeColor="background1" w:themeShade="80"/>
          <w:sz w:val="24"/>
          <w:szCs w:val="24"/>
        </w:rPr>
        <w:t xml:space="preserve"> file.</w:t>
      </w:r>
    </w:p>
    <w:p w14:paraId="45C6F858" w14:textId="3D5F184D" w:rsidR="00DD209B" w:rsidRDefault="00056E2E" w:rsidP="00C31280">
      <w:pPr>
        <w:rPr>
          <w:color w:val="808080" w:themeColor="background1" w:themeShade="80"/>
          <w:sz w:val="24"/>
          <w:szCs w:val="24"/>
        </w:rPr>
      </w:pPr>
      <w:r w:rsidRPr="00056E2E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082F71CE" wp14:editId="51E3FC9D">
            <wp:extent cx="5181600" cy="3648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118D" w14:textId="1D34152F" w:rsidR="007411BF" w:rsidRDefault="007411BF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Now, add the following codes to </w:t>
      </w:r>
      <w:proofErr w:type="spellStart"/>
      <w:r>
        <w:rPr>
          <w:color w:val="808080" w:themeColor="background1" w:themeShade="80"/>
          <w:sz w:val="24"/>
          <w:szCs w:val="24"/>
        </w:rPr>
        <w:t>Program.cs</w:t>
      </w:r>
      <w:proofErr w:type="spellEnd"/>
    </w:p>
    <w:p w14:paraId="721D72F4" w14:textId="325EE71B" w:rsidR="00655686" w:rsidRDefault="00655686" w:rsidP="00C31280">
      <w:pPr>
        <w:rPr>
          <w:color w:val="808080" w:themeColor="background1" w:themeShade="80"/>
          <w:sz w:val="24"/>
          <w:szCs w:val="24"/>
        </w:rPr>
      </w:pPr>
      <w:r w:rsidRPr="00655686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1F79F1FC" wp14:editId="7E4C5D38">
            <wp:extent cx="6645910" cy="53435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C900" w14:textId="2DBC5C7A" w:rsidR="000661EB" w:rsidRDefault="009478CA" w:rsidP="00C31280">
      <w:pPr>
        <w:rPr>
          <w:color w:val="808080" w:themeColor="background1" w:themeShade="80"/>
          <w:sz w:val="24"/>
          <w:szCs w:val="24"/>
        </w:rPr>
      </w:pPr>
      <w:r w:rsidRPr="009478CA">
        <w:rPr>
          <w:noProof/>
          <w:color w:val="808080" w:themeColor="background1" w:themeShade="80"/>
          <w:sz w:val="24"/>
          <w:szCs w:val="24"/>
        </w:rPr>
        <w:lastRenderedPageBreak/>
        <w:drawing>
          <wp:inline distT="0" distB="0" distL="0" distR="0" wp14:anchorId="6CD43378" wp14:editId="1640C0CB">
            <wp:extent cx="6645910" cy="5905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7F2D" w14:textId="57CD60C2" w:rsidR="00570F66" w:rsidRDefault="009C15AB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Add the following codes in </w:t>
      </w:r>
      <w:proofErr w:type="spellStart"/>
      <w:r>
        <w:rPr>
          <w:color w:val="808080" w:themeColor="background1" w:themeShade="80"/>
          <w:sz w:val="24"/>
          <w:szCs w:val="24"/>
        </w:rPr>
        <w:t>Worker.cs</w:t>
      </w:r>
      <w:proofErr w:type="spellEnd"/>
      <w:r>
        <w:rPr>
          <w:color w:val="808080" w:themeColor="background1" w:themeShade="80"/>
          <w:sz w:val="24"/>
          <w:szCs w:val="24"/>
        </w:rPr>
        <w:t>:</w:t>
      </w:r>
    </w:p>
    <w:p w14:paraId="7D05D108" w14:textId="4D30EDD5" w:rsidR="009C15AB" w:rsidRDefault="009C15AB" w:rsidP="00C31280">
      <w:pPr>
        <w:rPr>
          <w:color w:val="808080" w:themeColor="background1" w:themeShade="80"/>
          <w:sz w:val="24"/>
          <w:szCs w:val="24"/>
        </w:rPr>
      </w:pPr>
      <w:r w:rsidRPr="009C15AB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1A0CC83F" wp14:editId="1F3D83F5">
            <wp:extent cx="6296025" cy="3305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E628" w14:textId="541CAE45" w:rsidR="009C15AB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noProof/>
          <w:color w:val="808080" w:themeColor="background1" w:themeShade="80"/>
          <w:sz w:val="24"/>
          <w:szCs w:val="24"/>
        </w:rPr>
        <w:lastRenderedPageBreak/>
        <w:drawing>
          <wp:inline distT="0" distB="0" distL="0" distR="0" wp14:anchorId="6B56609C" wp14:editId="49401462">
            <wp:extent cx="6645910" cy="3981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108F" w14:textId="77777777" w:rsidR="00FD68B0" w:rsidRDefault="00FD68B0" w:rsidP="00C31280">
      <w:pPr>
        <w:rPr>
          <w:color w:val="808080" w:themeColor="background1" w:themeShade="80"/>
          <w:sz w:val="24"/>
          <w:szCs w:val="24"/>
        </w:rPr>
      </w:pPr>
    </w:p>
    <w:p w14:paraId="12936483" w14:textId="7AAABD7C" w:rsidR="006B36CC" w:rsidRDefault="00FD68B0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Now, we need to run the OTEL opensource </w:t>
      </w:r>
      <w:r w:rsidR="00913FB8">
        <w:rPr>
          <w:color w:val="808080" w:themeColor="background1" w:themeShade="80"/>
          <w:sz w:val="24"/>
          <w:szCs w:val="24"/>
        </w:rPr>
        <w:t xml:space="preserve">collectors. </w:t>
      </w:r>
      <w:r w:rsidR="006B36CC">
        <w:rPr>
          <w:color w:val="808080" w:themeColor="background1" w:themeShade="80"/>
          <w:sz w:val="24"/>
          <w:szCs w:val="24"/>
        </w:rPr>
        <w:t xml:space="preserve">Then, run </w:t>
      </w:r>
      <w:r w:rsidR="00430C36">
        <w:rPr>
          <w:color w:val="808080" w:themeColor="background1" w:themeShade="80"/>
          <w:sz w:val="24"/>
          <w:szCs w:val="24"/>
        </w:rPr>
        <w:t xml:space="preserve">the following commands in terminal to run </w:t>
      </w:r>
      <w:r w:rsidR="00F81DAF">
        <w:rPr>
          <w:color w:val="808080" w:themeColor="background1" w:themeShade="80"/>
          <w:sz w:val="24"/>
          <w:szCs w:val="24"/>
        </w:rPr>
        <w:t xml:space="preserve">Jaeger and </w:t>
      </w:r>
      <w:proofErr w:type="spellStart"/>
      <w:r w:rsidR="00F81DAF">
        <w:rPr>
          <w:color w:val="808080" w:themeColor="background1" w:themeShade="80"/>
          <w:sz w:val="24"/>
          <w:szCs w:val="24"/>
        </w:rPr>
        <w:t>Zipkin</w:t>
      </w:r>
      <w:proofErr w:type="spellEnd"/>
      <w:r w:rsidR="00F81DAF">
        <w:rPr>
          <w:color w:val="808080" w:themeColor="background1" w:themeShade="80"/>
          <w:sz w:val="24"/>
          <w:szCs w:val="24"/>
        </w:rPr>
        <w:t>.</w:t>
      </w:r>
    </w:p>
    <w:p w14:paraId="6B17F8E0" w14:textId="03343723" w:rsidR="00F81DAF" w:rsidRDefault="004B0D23" w:rsidP="00C31280">
      <w:pPr>
        <w:rPr>
          <w:color w:val="5B9BD5" w:themeColor="accent5"/>
          <w:sz w:val="30"/>
          <w:szCs w:val="30"/>
        </w:rPr>
      </w:pPr>
      <w:r w:rsidRPr="004B0D23">
        <w:rPr>
          <w:color w:val="5B9BD5" w:themeColor="accent5"/>
          <w:sz w:val="30"/>
          <w:szCs w:val="30"/>
        </w:rPr>
        <w:t>docker run -d -p 6831:6831/</w:t>
      </w:r>
      <w:proofErr w:type="spellStart"/>
      <w:r w:rsidRPr="004B0D23">
        <w:rPr>
          <w:color w:val="5B9BD5" w:themeColor="accent5"/>
          <w:sz w:val="30"/>
          <w:szCs w:val="30"/>
        </w:rPr>
        <w:t>udp</w:t>
      </w:r>
      <w:proofErr w:type="spellEnd"/>
      <w:r w:rsidRPr="004B0D23">
        <w:rPr>
          <w:color w:val="5B9BD5" w:themeColor="accent5"/>
          <w:sz w:val="30"/>
          <w:szCs w:val="30"/>
        </w:rPr>
        <w:t xml:space="preserve"> -p 6832:6832/</w:t>
      </w:r>
      <w:proofErr w:type="spellStart"/>
      <w:r w:rsidRPr="004B0D23">
        <w:rPr>
          <w:color w:val="5B9BD5" w:themeColor="accent5"/>
          <w:sz w:val="30"/>
          <w:szCs w:val="30"/>
        </w:rPr>
        <w:t>udp</w:t>
      </w:r>
      <w:proofErr w:type="spellEnd"/>
      <w:r w:rsidRPr="004B0D23">
        <w:rPr>
          <w:color w:val="5B9BD5" w:themeColor="accent5"/>
          <w:sz w:val="30"/>
          <w:szCs w:val="30"/>
        </w:rPr>
        <w:t xml:space="preserve"> -p 14250:14250 -p 14268:14268 -p 16686:16686 -p 5778:5778 --name jaeger </w:t>
      </w:r>
      <w:proofErr w:type="spellStart"/>
      <w:r w:rsidRPr="004B0D23">
        <w:rPr>
          <w:color w:val="5B9BD5" w:themeColor="accent5"/>
          <w:sz w:val="30"/>
          <w:szCs w:val="30"/>
        </w:rPr>
        <w:t>jaegertracing</w:t>
      </w:r>
      <w:proofErr w:type="spellEnd"/>
      <w:r w:rsidRPr="004B0D23">
        <w:rPr>
          <w:color w:val="5B9BD5" w:themeColor="accent5"/>
          <w:sz w:val="30"/>
          <w:szCs w:val="30"/>
        </w:rPr>
        <w:t>/all-in-one</w:t>
      </w:r>
    </w:p>
    <w:p w14:paraId="0533DB36" w14:textId="77777777" w:rsidR="00913FB8" w:rsidRDefault="00913FB8" w:rsidP="00C31280">
      <w:pPr>
        <w:rPr>
          <w:color w:val="5B9BD5" w:themeColor="accent5"/>
          <w:sz w:val="30"/>
          <w:szCs w:val="30"/>
        </w:rPr>
      </w:pPr>
    </w:p>
    <w:p w14:paraId="39828652" w14:textId="44876333" w:rsidR="004B0D23" w:rsidRDefault="00EB358F" w:rsidP="00C31280">
      <w:pPr>
        <w:rPr>
          <w:color w:val="5B9BD5" w:themeColor="accent5"/>
          <w:sz w:val="30"/>
          <w:szCs w:val="30"/>
        </w:rPr>
      </w:pPr>
      <w:r w:rsidRPr="00EB358F">
        <w:rPr>
          <w:noProof/>
          <w:color w:val="5B9BD5" w:themeColor="accent5"/>
          <w:sz w:val="30"/>
          <w:szCs w:val="30"/>
        </w:rPr>
        <w:drawing>
          <wp:inline distT="0" distB="0" distL="0" distR="0" wp14:anchorId="3FE3FE95" wp14:editId="1F4F694D">
            <wp:extent cx="6645910" cy="3571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C695" w14:textId="36DFA685" w:rsidR="00913FB8" w:rsidRDefault="00E80456" w:rsidP="00C31280">
      <w:pPr>
        <w:rPr>
          <w:color w:val="808080" w:themeColor="background1" w:themeShade="80"/>
          <w:sz w:val="24"/>
          <w:szCs w:val="24"/>
        </w:rPr>
      </w:pPr>
      <w:r w:rsidRPr="00E80456">
        <w:rPr>
          <w:color w:val="808080" w:themeColor="background1" w:themeShade="80"/>
          <w:sz w:val="24"/>
          <w:szCs w:val="24"/>
        </w:rPr>
        <w:t xml:space="preserve">Then, check this URL: </w:t>
      </w:r>
      <w:hyperlink r:id="rId17" w:history="1">
        <w:r w:rsidRPr="00E80456">
          <w:rPr>
            <w:rStyle w:val="Hyperlink"/>
            <w:color w:val="023160" w:themeColor="hyperlink" w:themeShade="80"/>
            <w:sz w:val="24"/>
            <w:szCs w:val="24"/>
          </w:rPr>
          <w:t>http://localhost:16686/</w:t>
        </w:r>
      </w:hyperlink>
    </w:p>
    <w:p w14:paraId="14A64D4A" w14:textId="79C895F4" w:rsidR="00913FB8" w:rsidRDefault="00913FB8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lastRenderedPageBreak/>
        <w:t xml:space="preserve">Now, run the following commands to run </w:t>
      </w:r>
      <w:proofErr w:type="spellStart"/>
      <w:r>
        <w:rPr>
          <w:color w:val="808080" w:themeColor="background1" w:themeShade="80"/>
          <w:sz w:val="24"/>
          <w:szCs w:val="24"/>
        </w:rPr>
        <w:t>Zipkin</w:t>
      </w:r>
      <w:proofErr w:type="spellEnd"/>
      <w:r>
        <w:rPr>
          <w:color w:val="808080" w:themeColor="background1" w:themeShade="80"/>
          <w:sz w:val="24"/>
          <w:szCs w:val="24"/>
        </w:rPr>
        <w:t xml:space="preserve"> in </w:t>
      </w:r>
      <w:r w:rsidR="00DC7C97">
        <w:rPr>
          <w:color w:val="808080" w:themeColor="background1" w:themeShade="80"/>
          <w:sz w:val="24"/>
          <w:szCs w:val="24"/>
        </w:rPr>
        <w:t>your computer.</w:t>
      </w:r>
    </w:p>
    <w:p w14:paraId="1F2DAAA7" w14:textId="5D59AAF5" w:rsidR="00DC7C97" w:rsidRDefault="006D3518" w:rsidP="00C31280">
      <w:pPr>
        <w:rPr>
          <w:color w:val="5B9BD5" w:themeColor="accent5"/>
          <w:sz w:val="30"/>
          <w:szCs w:val="30"/>
        </w:rPr>
      </w:pPr>
      <w:r w:rsidRPr="006D3518">
        <w:rPr>
          <w:color w:val="5B9BD5" w:themeColor="accent5"/>
          <w:sz w:val="30"/>
          <w:szCs w:val="30"/>
        </w:rPr>
        <w:t xml:space="preserve">docker run -d -p 9411:9411 --name </w:t>
      </w:r>
      <w:proofErr w:type="spellStart"/>
      <w:r w:rsidRPr="006D3518">
        <w:rPr>
          <w:color w:val="5B9BD5" w:themeColor="accent5"/>
          <w:sz w:val="30"/>
          <w:szCs w:val="30"/>
        </w:rPr>
        <w:t>zipkin</w:t>
      </w:r>
      <w:proofErr w:type="spellEnd"/>
      <w:r w:rsidRPr="006D3518">
        <w:rPr>
          <w:color w:val="5B9BD5" w:themeColor="accent5"/>
          <w:sz w:val="30"/>
          <w:szCs w:val="30"/>
        </w:rPr>
        <w:t xml:space="preserve"> </w:t>
      </w:r>
      <w:proofErr w:type="spellStart"/>
      <w:r w:rsidRPr="006D3518">
        <w:rPr>
          <w:color w:val="5B9BD5" w:themeColor="accent5"/>
          <w:sz w:val="30"/>
          <w:szCs w:val="30"/>
        </w:rPr>
        <w:t>openzipkin</w:t>
      </w:r>
      <w:proofErr w:type="spellEnd"/>
      <w:r w:rsidRPr="006D3518">
        <w:rPr>
          <w:color w:val="5B9BD5" w:themeColor="accent5"/>
          <w:sz w:val="30"/>
          <w:szCs w:val="30"/>
        </w:rPr>
        <w:t>/</w:t>
      </w:r>
      <w:proofErr w:type="spellStart"/>
      <w:r w:rsidRPr="006D3518">
        <w:rPr>
          <w:color w:val="5B9BD5" w:themeColor="accent5"/>
          <w:sz w:val="30"/>
          <w:szCs w:val="30"/>
        </w:rPr>
        <w:t>zipkin</w:t>
      </w:r>
      <w:proofErr w:type="spellEnd"/>
    </w:p>
    <w:p w14:paraId="54006F64" w14:textId="10877DBB" w:rsidR="006D3518" w:rsidRDefault="001C7DE2" w:rsidP="00C31280">
      <w:pPr>
        <w:rPr>
          <w:color w:val="808080" w:themeColor="background1" w:themeShade="80"/>
          <w:sz w:val="24"/>
          <w:szCs w:val="24"/>
        </w:rPr>
      </w:pPr>
      <w:r w:rsidRPr="001C7DE2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4061152E" wp14:editId="60C52AE8">
            <wp:extent cx="6645910" cy="31527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0DEF" w14:textId="77777777" w:rsidR="00FB6E12" w:rsidRDefault="00FB6E12" w:rsidP="00C31280">
      <w:pPr>
        <w:rPr>
          <w:color w:val="808080" w:themeColor="background1" w:themeShade="80"/>
          <w:sz w:val="24"/>
          <w:szCs w:val="24"/>
        </w:rPr>
      </w:pPr>
    </w:p>
    <w:p w14:paraId="38EF1C44" w14:textId="070BF7E0" w:rsidR="001C7DE2" w:rsidRDefault="001C7DE2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Then, check this URL: </w:t>
      </w:r>
      <w:hyperlink r:id="rId19" w:history="1">
        <w:r w:rsidRPr="001C7DE2">
          <w:rPr>
            <w:rStyle w:val="Hyperlink"/>
            <w:color w:val="023160" w:themeColor="hyperlink" w:themeShade="80"/>
            <w:sz w:val="24"/>
            <w:szCs w:val="24"/>
          </w:rPr>
          <w:t>http://localhost:9411/</w:t>
        </w:r>
      </w:hyperlink>
    </w:p>
    <w:p w14:paraId="262A58BE" w14:textId="4EAA8732" w:rsidR="001C7DE2" w:rsidRDefault="00860DA6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Now, it’s time to run the Worker Service and check the traces in Jaeger and in </w:t>
      </w:r>
      <w:proofErr w:type="spellStart"/>
      <w:r>
        <w:rPr>
          <w:color w:val="808080" w:themeColor="background1" w:themeShade="80"/>
          <w:sz w:val="24"/>
          <w:szCs w:val="24"/>
        </w:rPr>
        <w:t>Zipkin</w:t>
      </w:r>
      <w:proofErr w:type="spellEnd"/>
      <w:r>
        <w:rPr>
          <w:color w:val="808080" w:themeColor="background1" w:themeShade="80"/>
          <w:sz w:val="24"/>
          <w:szCs w:val="24"/>
        </w:rPr>
        <w:t>.</w:t>
      </w:r>
    </w:p>
    <w:p w14:paraId="7F115596" w14:textId="794EA27A" w:rsidR="00860DA6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58BC1DF3" wp14:editId="1CF21915">
            <wp:extent cx="6645910" cy="4229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3A9C" w14:textId="427A98A4" w:rsidR="002C219E" w:rsidRDefault="002C219E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Now, refresh Jaeger and </w:t>
      </w:r>
      <w:proofErr w:type="spellStart"/>
      <w:r>
        <w:rPr>
          <w:color w:val="808080" w:themeColor="background1" w:themeShade="80"/>
          <w:sz w:val="24"/>
          <w:szCs w:val="24"/>
        </w:rPr>
        <w:t>Zipkin</w:t>
      </w:r>
      <w:proofErr w:type="spellEnd"/>
      <w:r w:rsidR="00A52C8A">
        <w:rPr>
          <w:color w:val="808080" w:themeColor="background1" w:themeShade="80"/>
          <w:sz w:val="24"/>
          <w:szCs w:val="24"/>
        </w:rPr>
        <w:t xml:space="preserve"> URLs.</w:t>
      </w:r>
    </w:p>
    <w:p w14:paraId="743EA809" w14:textId="1BB3DFA1" w:rsidR="00A52C8A" w:rsidRDefault="00C3010E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Select the service and click Find Traces. </w:t>
      </w:r>
    </w:p>
    <w:p w14:paraId="4B5E9A90" w14:textId="03FEF52A" w:rsidR="00C3010E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noProof/>
          <w:color w:val="808080" w:themeColor="background1" w:themeShade="80"/>
          <w:sz w:val="24"/>
          <w:szCs w:val="24"/>
        </w:rPr>
        <w:lastRenderedPageBreak/>
        <w:drawing>
          <wp:inline distT="0" distB="0" distL="0" distR="0" wp14:anchorId="670FF012" wp14:editId="1B4BA871">
            <wp:extent cx="6645910" cy="44100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D6F5" w14:textId="01A1F074" w:rsidR="00C3010E" w:rsidRDefault="00C10EA0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Select a trace and see the results.</w:t>
      </w:r>
    </w:p>
    <w:p w14:paraId="3C92538E" w14:textId="5D55255C" w:rsidR="00C10EA0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26872CEA" wp14:editId="1107D179">
            <wp:extent cx="6645910" cy="4457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3E49" w14:textId="7CF8A5B2" w:rsidR="00C10EA0" w:rsidRDefault="008E20F0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Now, check the </w:t>
      </w:r>
      <w:proofErr w:type="spellStart"/>
      <w:r>
        <w:rPr>
          <w:color w:val="808080" w:themeColor="background1" w:themeShade="80"/>
          <w:sz w:val="24"/>
          <w:szCs w:val="24"/>
        </w:rPr>
        <w:t>Zipkin</w:t>
      </w:r>
      <w:proofErr w:type="spellEnd"/>
      <w:r>
        <w:rPr>
          <w:color w:val="808080" w:themeColor="background1" w:themeShade="80"/>
          <w:sz w:val="24"/>
          <w:szCs w:val="24"/>
        </w:rPr>
        <w:t>. Select the service name and click Run Query.</w:t>
      </w:r>
    </w:p>
    <w:p w14:paraId="6B4300BC" w14:textId="5674C588" w:rsidR="008E20F0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noProof/>
          <w:color w:val="808080" w:themeColor="background1" w:themeShade="80"/>
          <w:sz w:val="24"/>
          <w:szCs w:val="24"/>
        </w:rPr>
        <w:lastRenderedPageBreak/>
        <w:drawing>
          <wp:inline distT="0" distB="0" distL="0" distR="0" wp14:anchorId="58CAD071" wp14:editId="404E11C4">
            <wp:extent cx="6645910" cy="45339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2244" w14:textId="0E0C55DC" w:rsidR="008E20F0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6C2B6005" wp14:editId="43253389">
            <wp:extent cx="6645910" cy="48768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0D67" w14:textId="4C94E98C" w:rsidR="006A1A1C" w:rsidRDefault="006A1A1C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lastRenderedPageBreak/>
        <w:t>Unit tests</w:t>
      </w:r>
      <w:r w:rsidR="00F2748E">
        <w:rPr>
          <w:color w:val="808080" w:themeColor="background1" w:themeShade="80"/>
          <w:sz w:val="24"/>
          <w:szCs w:val="24"/>
        </w:rPr>
        <w:t xml:space="preserve"> (</w:t>
      </w:r>
      <w:proofErr w:type="spellStart"/>
      <w:r w:rsidR="00F2748E">
        <w:rPr>
          <w:color w:val="808080" w:themeColor="background1" w:themeShade="80"/>
          <w:sz w:val="24"/>
          <w:szCs w:val="24"/>
        </w:rPr>
        <w:t>xUnit</w:t>
      </w:r>
      <w:proofErr w:type="spellEnd"/>
      <w:r w:rsidR="00F2748E">
        <w:rPr>
          <w:color w:val="808080" w:themeColor="background1" w:themeShade="80"/>
          <w:sz w:val="24"/>
          <w:szCs w:val="24"/>
        </w:rPr>
        <w:t xml:space="preserve"> C#)</w:t>
      </w:r>
      <w:r>
        <w:rPr>
          <w:color w:val="808080" w:themeColor="background1" w:themeShade="80"/>
          <w:sz w:val="24"/>
          <w:szCs w:val="24"/>
        </w:rPr>
        <w:t>:</w:t>
      </w:r>
    </w:p>
    <w:p w14:paraId="07D06C97" w14:textId="4E19F2EC" w:rsidR="00F2748E" w:rsidRDefault="00F2748E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Packages to be Installed:</w:t>
      </w:r>
    </w:p>
    <w:p w14:paraId="54893102" w14:textId="55A9719F" w:rsidR="00F2748E" w:rsidRDefault="00F2748E" w:rsidP="00C31280">
      <w:pPr>
        <w:rPr>
          <w:color w:val="808080" w:themeColor="background1" w:themeShade="80"/>
          <w:sz w:val="24"/>
          <w:szCs w:val="24"/>
        </w:rPr>
      </w:pPr>
      <w:r w:rsidRPr="00F2748E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6078D460" wp14:editId="1954E1D0">
            <wp:extent cx="462915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804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CF38" w14:textId="65E81B1E" w:rsidR="00F2748E" w:rsidRDefault="00F2748E" w:rsidP="00C31280">
      <w:pPr>
        <w:rPr>
          <w:color w:val="808080" w:themeColor="background1" w:themeShade="80"/>
          <w:sz w:val="24"/>
          <w:szCs w:val="24"/>
        </w:rPr>
      </w:pPr>
      <w:r w:rsidRPr="00F2748E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7A39325D" wp14:editId="10213B2E">
            <wp:extent cx="4667250" cy="542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24" cy="5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4B50" w14:textId="355089A8" w:rsidR="006A1A1C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508A9786" wp14:editId="5CD81D2F">
            <wp:extent cx="6645910" cy="35814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C460" w14:textId="38D0F3A6" w:rsidR="00F2748E" w:rsidRDefault="00F2748E" w:rsidP="00C31280">
      <w:pPr>
        <w:rPr>
          <w:color w:val="808080" w:themeColor="background1" w:themeShade="80"/>
          <w:sz w:val="24"/>
          <w:szCs w:val="24"/>
        </w:rPr>
      </w:pPr>
      <w:r w:rsidRPr="00F2748E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30B5D990" wp14:editId="7FCE7989">
            <wp:extent cx="6645910" cy="40386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8F9F" w14:textId="480EE455" w:rsidR="006E6142" w:rsidRDefault="006E6142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lastRenderedPageBreak/>
        <w:t>Adding Prometheus</w:t>
      </w:r>
    </w:p>
    <w:p w14:paraId="7E5A7607" w14:textId="13DFD4B2" w:rsidR="006E6142" w:rsidRDefault="006E6142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Packages To Be Installed:</w:t>
      </w:r>
    </w:p>
    <w:p w14:paraId="0CEF5F59" w14:textId="6DE4643F" w:rsidR="006E6142" w:rsidRDefault="006E6142" w:rsidP="00C31280">
      <w:pPr>
        <w:rPr>
          <w:color w:val="808080" w:themeColor="background1" w:themeShade="80"/>
          <w:sz w:val="24"/>
          <w:szCs w:val="24"/>
        </w:rPr>
      </w:pPr>
      <w:r w:rsidRPr="006E6142">
        <w:rPr>
          <w:color w:val="808080" w:themeColor="background1" w:themeShade="80"/>
          <w:sz w:val="24"/>
          <w:szCs w:val="24"/>
        </w:rPr>
        <w:drawing>
          <wp:inline distT="0" distB="0" distL="0" distR="0" wp14:anchorId="18107BD5" wp14:editId="4B6B4935">
            <wp:extent cx="5677692" cy="6287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B799" w14:textId="558CC29C" w:rsidR="006E6142" w:rsidRDefault="006E6142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In </w:t>
      </w:r>
      <w:proofErr w:type="spellStart"/>
      <w:r>
        <w:rPr>
          <w:color w:val="808080" w:themeColor="background1" w:themeShade="80"/>
          <w:sz w:val="24"/>
          <w:szCs w:val="24"/>
        </w:rPr>
        <w:t>Program.cs</w:t>
      </w:r>
      <w:proofErr w:type="spellEnd"/>
    </w:p>
    <w:p w14:paraId="489D4C81" w14:textId="5A51FE78" w:rsidR="006E6142" w:rsidRDefault="006E6142" w:rsidP="00C31280">
      <w:pPr>
        <w:rPr>
          <w:color w:val="808080" w:themeColor="background1" w:themeShade="80"/>
          <w:sz w:val="24"/>
          <w:szCs w:val="24"/>
        </w:rPr>
      </w:pPr>
      <w:r w:rsidRPr="006E6142">
        <w:rPr>
          <w:color w:val="808080" w:themeColor="background1" w:themeShade="80"/>
          <w:sz w:val="24"/>
          <w:szCs w:val="24"/>
        </w:rPr>
        <w:drawing>
          <wp:inline distT="0" distB="0" distL="0" distR="0" wp14:anchorId="3C39EB39" wp14:editId="1501BE01">
            <wp:extent cx="6182588" cy="3267531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2746" w14:textId="45177439" w:rsidR="006E6142" w:rsidRDefault="006E6142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Browse: </w:t>
      </w:r>
      <w:hyperlink r:id="rId31" w:history="1">
        <w:r w:rsidRPr="006E6142">
          <w:rPr>
            <w:rStyle w:val="Hyperlink"/>
            <w:sz w:val="24"/>
            <w:szCs w:val="24"/>
          </w:rPr>
          <w:t>http://localhost:1234/metrics</w:t>
        </w:r>
      </w:hyperlink>
    </w:p>
    <w:p w14:paraId="62AED5E3" w14:textId="2FD299DB" w:rsidR="006E6142" w:rsidRDefault="006E6142" w:rsidP="00C31280">
      <w:pPr>
        <w:rPr>
          <w:color w:val="808080" w:themeColor="background1" w:themeShade="80"/>
          <w:sz w:val="24"/>
          <w:szCs w:val="24"/>
        </w:rPr>
      </w:pPr>
      <w:r w:rsidRPr="006E6142">
        <w:rPr>
          <w:color w:val="808080" w:themeColor="background1" w:themeShade="80"/>
          <w:sz w:val="24"/>
          <w:szCs w:val="24"/>
        </w:rPr>
        <w:drawing>
          <wp:inline distT="0" distB="0" distL="0" distR="0" wp14:anchorId="5B24178F" wp14:editId="49CF19E2">
            <wp:extent cx="6645910" cy="3543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36A8" w14:textId="73C71DE1" w:rsidR="006E6142" w:rsidRPr="006D3518" w:rsidRDefault="006E6142" w:rsidP="006E6142">
      <w:pPr>
        <w:jc w:val="center"/>
        <w:rPr>
          <w:color w:val="808080" w:themeColor="background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D229F0" wp14:editId="7663A6E2">
                <wp:simplePos x="0" y="0"/>
                <wp:positionH relativeFrom="margin">
                  <wp:align>left</wp:align>
                </wp:positionH>
                <wp:positionV relativeFrom="paragraph">
                  <wp:posOffset>51435</wp:posOffset>
                </wp:positionV>
                <wp:extent cx="1828800" cy="69532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6C63BF" w14:textId="4E221D16" w:rsidR="006E6142" w:rsidRPr="006E6142" w:rsidRDefault="006E6142" w:rsidP="00877FB4">
                            <w:pPr>
                              <w:ind w:left="2880" w:firstLine="720"/>
                              <w:rPr>
                                <w:color w:val="808080" w:themeColor="background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229F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0;margin-top:4.05pt;width:2in;height:54.75pt;z-index:251659264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" filled="f" stroked="f">
                <v:fill o:detectmouseclick="t"/>
                <v:textbox>
                  <w:txbxContent>
                    <w:p w14:paraId="126C63BF" w14:textId="4E221D16" w:rsidR="006E6142" w:rsidRPr="006E6142" w:rsidRDefault="006E6142" w:rsidP="00877FB4">
                      <w:pPr>
                        <w:ind w:left="2880" w:firstLine="720"/>
                        <w:rPr>
                          <w:color w:val="808080" w:themeColor="background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color w:val="808080" w:themeColor="background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E6142" w:rsidRPr="006D3518" w:rsidSect="00761C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E9453" w14:textId="77777777" w:rsidR="005B486B" w:rsidRDefault="005B486B" w:rsidP="008C4074">
      <w:pPr>
        <w:spacing w:after="0" w:line="240" w:lineRule="auto"/>
      </w:pPr>
      <w:r>
        <w:separator/>
      </w:r>
    </w:p>
  </w:endnote>
  <w:endnote w:type="continuationSeparator" w:id="0">
    <w:p w14:paraId="3DF33AAC" w14:textId="77777777" w:rsidR="005B486B" w:rsidRDefault="005B486B" w:rsidP="008C4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47CE7" w14:textId="77777777" w:rsidR="005B486B" w:rsidRDefault="005B486B" w:rsidP="008C4074">
      <w:pPr>
        <w:spacing w:after="0" w:line="240" w:lineRule="auto"/>
      </w:pPr>
      <w:r>
        <w:separator/>
      </w:r>
    </w:p>
  </w:footnote>
  <w:footnote w:type="continuationSeparator" w:id="0">
    <w:p w14:paraId="36F5D27D" w14:textId="77777777" w:rsidR="005B486B" w:rsidRDefault="005B486B" w:rsidP="008C40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552DD"/>
    <w:multiLevelType w:val="hybridMultilevel"/>
    <w:tmpl w:val="5C628C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2B32B9"/>
    <w:multiLevelType w:val="hybridMultilevel"/>
    <w:tmpl w:val="27E03E8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755A05"/>
    <w:multiLevelType w:val="hybridMultilevel"/>
    <w:tmpl w:val="887ED8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C26"/>
    <w:rsid w:val="00056E2E"/>
    <w:rsid w:val="000661EB"/>
    <w:rsid w:val="000C768F"/>
    <w:rsid w:val="001B6B3F"/>
    <w:rsid w:val="001C7DE2"/>
    <w:rsid w:val="002307B1"/>
    <w:rsid w:val="00234A52"/>
    <w:rsid w:val="002C219E"/>
    <w:rsid w:val="002C3841"/>
    <w:rsid w:val="002D23ED"/>
    <w:rsid w:val="002E6FA0"/>
    <w:rsid w:val="00396592"/>
    <w:rsid w:val="00430C36"/>
    <w:rsid w:val="004A218A"/>
    <w:rsid w:val="004B0D23"/>
    <w:rsid w:val="004F1078"/>
    <w:rsid w:val="004F37B1"/>
    <w:rsid w:val="00522CB1"/>
    <w:rsid w:val="00524D64"/>
    <w:rsid w:val="005648D0"/>
    <w:rsid w:val="00570F66"/>
    <w:rsid w:val="005711FE"/>
    <w:rsid w:val="005A64CE"/>
    <w:rsid w:val="005B486B"/>
    <w:rsid w:val="005F58AA"/>
    <w:rsid w:val="006501C8"/>
    <w:rsid w:val="00655686"/>
    <w:rsid w:val="006A1A1C"/>
    <w:rsid w:val="006B36CC"/>
    <w:rsid w:val="006D0421"/>
    <w:rsid w:val="006D3518"/>
    <w:rsid w:val="006E6142"/>
    <w:rsid w:val="00700220"/>
    <w:rsid w:val="007411BF"/>
    <w:rsid w:val="00761C26"/>
    <w:rsid w:val="007B55D4"/>
    <w:rsid w:val="007C17BA"/>
    <w:rsid w:val="00844236"/>
    <w:rsid w:val="00860DA6"/>
    <w:rsid w:val="00877FB4"/>
    <w:rsid w:val="00891A59"/>
    <w:rsid w:val="008C4074"/>
    <w:rsid w:val="008E20F0"/>
    <w:rsid w:val="00913FB8"/>
    <w:rsid w:val="009478CA"/>
    <w:rsid w:val="009672A4"/>
    <w:rsid w:val="00970790"/>
    <w:rsid w:val="009C15AB"/>
    <w:rsid w:val="00A1102E"/>
    <w:rsid w:val="00A22D95"/>
    <w:rsid w:val="00A52C8A"/>
    <w:rsid w:val="00A92BB8"/>
    <w:rsid w:val="00AC43DB"/>
    <w:rsid w:val="00B973ED"/>
    <w:rsid w:val="00BF08B2"/>
    <w:rsid w:val="00C10EA0"/>
    <w:rsid w:val="00C3010E"/>
    <w:rsid w:val="00C31280"/>
    <w:rsid w:val="00C74581"/>
    <w:rsid w:val="00C8477E"/>
    <w:rsid w:val="00D85698"/>
    <w:rsid w:val="00D93C7C"/>
    <w:rsid w:val="00DC7C97"/>
    <w:rsid w:val="00DD209B"/>
    <w:rsid w:val="00E12E7F"/>
    <w:rsid w:val="00E27A77"/>
    <w:rsid w:val="00E56FC6"/>
    <w:rsid w:val="00E80456"/>
    <w:rsid w:val="00EB358F"/>
    <w:rsid w:val="00EB5987"/>
    <w:rsid w:val="00F24BD6"/>
    <w:rsid w:val="00F2748E"/>
    <w:rsid w:val="00F37C21"/>
    <w:rsid w:val="00F73573"/>
    <w:rsid w:val="00F7674D"/>
    <w:rsid w:val="00F81DAF"/>
    <w:rsid w:val="00FB6E12"/>
    <w:rsid w:val="00FD0097"/>
    <w:rsid w:val="00FD68B0"/>
    <w:rsid w:val="00FD7D9A"/>
    <w:rsid w:val="00FE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54D963"/>
  <w15:chartTrackingRefBased/>
  <w15:docId w15:val="{0BF9AEBC-E1FA-4C43-B72A-FB4EA8418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1C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C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D7D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04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16686/" TargetMode="External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hyperlink" Target="http://localhost:9411/" TargetMode="External"/><Relationship Id="rId31" Type="http://schemas.openxmlformats.org/officeDocument/2006/relationships/hyperlink" Target="http://localhost:1234/metri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Rahul (Cognizant)</dc:creator>
  <cp:keywords/>
  <dc:description/>
  <cp:lastModifiedBy>Ranjan, Rahul (Cognizant)</cp:lastModifiedBy>
  <cp:revision>3</cp:revision>
  <dcterms:created xsi:type="dcterms:W3CDTF">2022-10-18T07:37:00Z</dcterms:created>
  <dcterms:modified xsi:type="dcterms:W3CDTF">2022-10-25T08:11:00Z</dcterms:modified>
</cp:coreProperties>
</file>