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0BAE" w14:textId="378E5ABF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WITH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demographic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56F1C17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398C9D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67848A2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62B60CA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p.gender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7D1166B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FLOOR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TIMESTAMP_DIFF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a.admittime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p.dob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YEAR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F9E962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a.ethnicity</w:t>
      </w:r>
    </w:p>
    <w:p w14:paraId="21F44DC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`physionet-data.mimiciii_clinical.patients`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</w:p>
    <w:p w14:paraId="3458E12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`physionet-data.mimiciii_clinical.admissions`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a.subject_id</w:t>
      </w:r>
    </w:p>
    <w:p w14:paraId="50C2536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A07A0F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21B7F7A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comorbidities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29A5AC0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3C5258A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D3E044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F37469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'250%'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diabetes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69C52D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'401%'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hypertension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623EF1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'410%'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myocardial_infarction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B97C9B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'430%'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'431%'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'432%'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cerebral_vascular_disease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921C66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'272%'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hyperlipidemia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FC4FFF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'414%'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coronary_heart_disease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39C501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'493%'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asthma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EB9666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'571%'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chronic_liver_disease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999AA5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'585%'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chronic_renal_disease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727FB2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'140%'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LIKE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'141%'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cancer</w:t>
      </w:r>
    </w:p>
    <w:p w14:paraId="33DA1E0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`physionet-data.mimiciii_clinical.diagnoses_icd`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</w:p>
    <w:p w14:paraId="51BF6BE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d.hadm_id</w:t>
      </w:r>
    </w:p>
    <w:p w14:paraId="379B69F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03C010A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7900C93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vital_signs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2E33B14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0258F8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0C00A6A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00648B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220045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heart_rate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C2115A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220210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systolic_bp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C47D0A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220277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gcs</w:t>
      </w:r>
    </w:p>
    <w:p w14:paraId="6A1D5B1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`physionet-data.mimiciii_clinical.chartevents`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</w:t>
      </w:r>
    </w:p>
    <w:p w14:paraId="033D07F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ce.hadm_id</w:t>
      </w:r>
    </w:p>
    <w:p w14:paraId="5767F49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A1FE90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453A9E2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lab_tests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74D259B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4C8C4F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539A2A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F20E55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51221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white_blood_cell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C0AEED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51265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hemoglobin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A792C1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51277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le.valuenum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platelet</w:t>
      </w:r>
    </w:p>
    <w:p w14:paraId="059CFF2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`physionet-data.mimiciii_clinical.labevents`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</w:t>
      </w:r>
    </w:p>
    <w:p w14:paraId="72F4D5E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le.hadm_id</w:t>
      </w:r>
    </w:p>
    <w:p w14:paraId="35BFDAB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C373EE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0E741CC0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procedures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177FB18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8C9DE8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136AEF7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87226F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225792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tracheostomy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E4E819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MAX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pe.itemid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220210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vasopressor</w:t>
      </w:r>
    </w:p>
    <w:p w14:paraId="44CD605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`physionet-data.mimiciii_clinical.procedureevents_mv`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</w:t>
      </w:r>
    </w:p>
    <w:p w14:paraId="15F6643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GROUP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pe.hadm_id</w:t>
      </w:r>
    </w:p>
    <w:p w14:paraId="2870688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B67D4B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59596FF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outcomes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572922A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14:paraId="60227AC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5CC89D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2D0F8B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a.deathtime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IS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NOT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NULL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TIMESTAMP_DIFF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a.deathtime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a.admittime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&lt;=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30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ELSE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mortality_30d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5E3394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TIMESTAMP_DIFF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a.dischtime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a.admittime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hospital_stay_length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918879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icu.icustay_length</w:t>
      </w:r>
    </w:p>
    <w:p w14:paraId="4D15C9C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`physionet-data.mimiciii_clinical.admissions`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</w:t>
      </w:r>
    </w:p>
    <w:p w14:paraId="57EA93A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5D3089D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A252B8A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F04219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C88F97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TIMESTAMP_DIFF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icu.outtime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icu.intime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DAY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icustay_length</w:t>
      </w:r>
    </w:p>
    <w:p w14:paraId="7DD6333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`physionet-data.mimiciii_clinical.icustays`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</w:t>
      </w:r>
    </w:p>
    <w:p w14:paraId="1D78F7D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icu.hadm_id</w:t>
      </w:r>
    </w:p>
    <w:p w14:paraId="44C9BC6A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A4E144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706C1B70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comorbidity_percentages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7E65945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14:paraId="19F9BD9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com.diabetes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diabetes_percentage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CEAB21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com.hypertension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hypertension_percentage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2BF796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com.myocardial_infarction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myocardial_infarction_percentage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6A0EB6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com.cerebral_vascular_disease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cerebral_vascular_disease_percentage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6730AC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com.hyperlipidemia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hyperlipidemia_percentage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6708D7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com.coronary_heart_disease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coronary_heart_disease_percentage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6F0EC8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com.asthma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asthma_percentage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3AE8AA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com.chronic_liver_disease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chronic_liver_disease_percentage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A0AD8F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com.chronic_renal_disease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chronic_renal_disease_percentage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D31D4C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com.cancer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THEN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END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/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COUNT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(*)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*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100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cancer_percentage</w:t>
      </w:r>
    </w:p>
    <w:p w14:paraId="7BBC520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comorbidities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</w:t>
      </w:r>
    </w:p>
    <w:p w14:paraId="02A37C8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14:paraId="54ED4AD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2E5D075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</w:p>
    <w:p w14:paraId="41EFF21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D2759D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9AF304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demo.gender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0DBE81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F637B1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demo.ethnicity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6761F2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com.diabetes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C9640D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com.hypertension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B421C8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com.myocardial_infarction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24CFEC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com.cerebral_vascular_disease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ED7A1D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com.hyperlipidemia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516884C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com.coronary_heart_disease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1B9BD2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com.asthma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D9B31C0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com.chronic_liver_disease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5D07AC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com.chronic_renal_disease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A01F61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com.cancer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84A77C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vs.heart_rate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BE188D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vs.systolic_bp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264CB7B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vs.gcs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830C61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lab.white_blood_cell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22D302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lab.hemoglobin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A9E594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lab.platelet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7D31F2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proc.tracheostomy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95FF84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proc.vasopressor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1C3E00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out.mortality_30d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275731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out.icustay_length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ECCDC0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out.hospital_stay_length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44229606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perc.diabetes_percentage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DE2308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perc.hypertension_percentage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96CAEC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perc.myocardial_infarction_percentage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9797B7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perc.cerebral_vascular_disease_percentage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482F53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perc.hyperlipidemia_percentage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F05855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perc.coronary_heart_disease_percentage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11DA007A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perc.asthma_percentage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73510AE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perc.chronic_liver_disease_percentage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71D38A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perc.chronic_renal_disease_percentage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71369F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perc.cancer_percentage</w:t>
      </w:r>
    </w:p>
    <w:p w14:paraId="0ED4CF8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demographic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</w:t>
      </w:r>
    </w:p>
    <w:p w14:paraId="152AE4C9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comorbidities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com.hadm_id</w:t>
      </w:r>
    </w:p>
    <w:p w14:paraId="2997ABF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vital_signs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vs.hadm_id</w:t>
      </w:r>
    </w:p>
    <w:p w14:paraId="3AACFE5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lastRenderedPageBreak/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lab_tests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lab.hadm_id</w:t>
      </w:r>
    </w:p>
    <w:p w14:paraId="19A73B9C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procedures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proc.hadm_id</w:t>
      </w:r>
    </w:p>
    <w:p w14:paraId="3FA692E2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outcomes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out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demo.hadm_id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out.hadm_id</w:t>
      </w:r>
    </w:p>
    <w:p w14:paraId="745DBF5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comorbidity_percentages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perc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;  </w:t>
      </w:r>
      <w:r w:rsidRPr="00C754E1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This adds the percentage data for comorbidities</w:t>
      </w:r>
    </w:p>
    <w:p w14:paraId="4B8170C0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3F2F3263" w14:textId="77777777" w:rsidR="002373C7" w:rsidRDefault="002373C7"/>
    <w:p w14:paraId="34A95729" w14:textId="77777777" w:rsidR="00C754E1" w:rsidRDefault="00C754E1"/>
    <w:p w14:paraId="0655FC9E" w14:textId="4ADC527D" w:rsidR="00C754E1" w:rsidRDefault="00C754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QUERY for the Target variable “VAP”</w:t>
      </w:r>
    </w:p>
    <w:p w14:paraId="41C9BC38" w14:textId="77777777" w:rsidR="00C754E1" w:rsidRDefault="00C754E1">
      <w:pPr>
        <w:rPr>
          <w:b/>
          <w:bCs/>
          <w:sz w:val="36"/>
          <w:szCs w:val="36"/>
        </w:rPr>
      </w:pPr>
    </w:p>
    <w:p w14:paraId="4BAA282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WITH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tbi_patients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59D428F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DISTINCT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a.hadm_id</w:t>
      </w:r>
    </w:p>
    <w:p w14:paraId="3B33F3F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`physionet-data.mimiciii_clinical.patients`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</w:t>
      </w:r>
    </w:p>
    <w:p w14:paraId="5323A7C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`physionet-data.mimiciii_clinical.admissions`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p.subject_id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a.subject_id</w:t>
      </w:r>
    </w:p>
    <w:p w14:paraId="19E8044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`physionet-data.mimiciii_clinical.diagnoses_icd`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d.hadm_id</w:t>
      </w:r>
    </w:p>
    <w:p w14:paraId="74F8540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5BD957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'80000'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'80199'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</w:p>
    <w:p w14:paraId="051CFF1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'80300'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'80499'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</w:t>
      </w:r>
    </w:p>
    <w:p w14:paraId="4472894B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   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d.icd9_code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BETWEEN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'8500'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'85419'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</w:t>
      </w:r>
      <w:r w:rsidRPr="00C754E1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TBI ICD-9 Codes</w:t>
      </w:r>
    </w:p>
    <w:p w14:paraId="7909D2B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08E5B9D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7016E3E3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vap_patients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</w:p>
    <w:p w14:paraId="39316E8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DISTINCT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1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vap</w:t>
      </w:r>
    </w:p>
    <w:p w14:paraId="386B176D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`physionet-data.mimiciii_clinical.diagnoses_icd`</w:t>
      </w:r>
    </w:p>
    <w:p w14:paraId="7F6E8244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WHERE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icd9_code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GB"/>
          <w14:ligatures w14:val="none"/>
        </w:rPr>
        <w:t>'99731'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VAP ICD-9 Code</w:t>
      </w:r>
    </w:p>
    <w:p w14:paraId="4D886A75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</w:p>
    <w:p w14:paraId="0568D8C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2252298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Combine the two to add VAP status for TBI patients</w:t>
      </w:r>
    </w:p>
    <w:p w14:paraId="45111AC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SELECT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C3E321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391493B8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,</w:t>
      </w:r>
    </w:p>
    <w:p w14:paraId="6573BAE1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  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COALESCE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(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v.vap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GB"/>
          <w14:ligatures w14:val="none"/>
        </w:rPr>
        <w:t>0</w:t>
      </w:r>
      <w:r w:rsidRPr="00C754E1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GB"/>
          <w14:ligatures w14:val="none"/>
        </w:rPr>
        <w:t>)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vap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eastAsia="en-GB"/>
          <w14:ligatures w14:val="none"/>
        </w:rPr>
        <w:t>-- 1 if VAP is present, 0 if not</w:t>
      </w:r>
    </w:p>
    <w:p w14:paraId="23D53D0E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FROM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tbi_patients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</w:t>
      </w:r>
    </w:p>
    <w:p w14:paraId="46940A7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LEFT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JOIN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vap_patients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ON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AND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=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v.hadm_id</w:t>
      </w:r>
    </w:p>
    <w:p w14:paraId="386262E7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ORDER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GB"/>
          <w14:ligatures w14:val="none"/>
        </w:rPr>
        <w:t>BY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t.subject_id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 xml:space="preserve">, </w:t>
      </w:r>
      <w:r w:rsidRPr="00C754E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t.hadm_id</w:t>
      </w:r>
      <w:r w:rsidRPr="00C754E1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  <w:t>;</w:t>
      </w:r>
    </w:p>
    <w:p w14:paraId="3179126F" w14:textId="77777777" w:rsidR="00C754E1" w:rsidRPr="00C754E1" w:rsidRDefault="00C754E1" w:rsidP="00C754E1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GB"/>
          <w14:ligatures w14:val="none"/>
        </w:rPr>
      </w:pPr>
    </w:p>
    <w:p w14:paraId="7172A9C3" w14:textId="77777777" w:rsidR="00C754E1" w:rsidRPr="00C754E1" w:rsidRDefault="00C754E1">
      <w:pPr>
        <w:rPr>
          <w:b/>
          <w:bCs/>
          <w:sz w:val="36"/>
          <w:szCs w:val="36"/>
        </w:rPr>
      </w:pPr>
    </w:p>
    <w:sectPr w:rsidR="00C754E1" w:rsidRPr="00C7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FD"/>
    <w:rsid w:val="002373C7"/>
    <w:rsid w:val="00C31CFD"/>
    <w:rsid w:val="00C7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E411C"/>
  <w15:chartTrackingRefBased/>
  <w15:docId w15:val="{9D0FCEA1-4FEA-3C4F-8757-53144B8B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TALREJA, RAHUL DIPAK</dc:creator>
  <cp:keywords/>
  <dc:description/>
  <cp:lastModifiedBy>TALREJA, RAHUL DIPAK</cp:lastModifiedBy>
  <cp:revision>2</cp:revision>
  <dcterms:created xsi:type="dcterms:W3CDTF">2024-12-04T17:23:00Z</dcterms:created>
  <dcterms:modified xsi:type="dcterms:W3CDTF">2024-12-04T17:24:00Z</dcterms:modified>
</cp:coreProperties>
</file>