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2">
      <w:pPr>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E-Ward</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Rahul M S</w:t>
      </w:r>
    </w:p>
    <w:p w:rsidR="00000000" w:rsidDel="00000000" w:rsidP="00000000" w:rsidRDefault="00000000" w:rsidRPr="00000000" w14:paraId="00000004">
      <w:pPr>
        <w:ind w:left="72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SJC21MCA2037</w:t>
      </w:r>
    </w:p>
    <w:p w:rsidR="00000000" w:rsidDel="00000000" w:rsidP="00000000" w:rsidRDefault="00000000" w:rsidRPr="00000000" w14:paraId="00000005">
      <w:pPr>
        <w:ind w:left="3600" w:firstLine="720"/>
        <w:rPr>
          <w:sz w:val="58"/>
          <w:szCs w:val="58"/>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w:t>
      </w:r>
    </w:p>
    <w:p w:rsidR="00000000" w:rsidDel="00000000" w:rsidP="00000000" w:rsidRDefault="00000000" w:rsidRPr="00000000" w14:paraId="00000007">
      <w:pP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current system there is no proper communication medium between a ward-member and people . Because of improper communication, benefits from the village council are not reaching the people. There is no dedicated platform to make this communication easier so we are  developing a platform to make this possible</w:t>
      </w:r>
    </w:p>
    <w:p w:rsidR="00000000" w:rsidDel="00000000" w:rsidP="00000000" w:rsidRDefault="00000000" w:rsidRPr="00000000" w14:paraId="00000009">
      <w:pPr>
        <w:ind w:left="0" w:firstLine="0"/>
        <w:rPr>
          <w:sz w:val="26"/>
          <w:szCs w:val="26"/>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aimed to develop a platform to communicate between ward-member and people. Currently these communications depend on social media like facebook and whatsapp, by the introduction of the platform we provide some additional features like customized notifications  because every notification aren’t relevant to all peoples . This platform provides separate views for events and benefits   and  we are  introducing a new portal  to register  complaints , before it was done through paperworks and their is no proper way to track the registered complaints, through our portal each complaints and its status are monitored .if a complaint not getting proper response for  particular period of time portal itself notify about the complaint to both complainer and complainant . Each ward member can see and sort the details of peoples in the ward and use those for further analysis </w:t>
      </w:r>
    </w:p>
    <w:p w:rsidR="00000000" w:rsidDel="00000000" w:rsidP="00000000" w:rsidRDefault="00000000" w:rsidRPr="00000000" w14:paraId="0000000B">
      <w:pPr>
        <w:ind w:left="0" w:firstLine="0"/>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