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23997" t="0" r="25598"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val="false"/>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contextualSpacing/>
        <w:jc w:val="right"/>
        <w:rPr>
          <w:sz w:val="48"/>
          <w:szCs w:val="48"/>
        </w:rPr>
      </w:pPr>
      <w:bookmarkStart w:id="4" w:name="_1v0rwb789wl3"/>
      <w:bookmarkStart w:id="5" w:name="_1v0rwb789wl3"/>
      <w:bookmarkEnd w:id="5"/>
      <w:r>
        <w:rPr>
          <w:sz w:val="48"/>
          <w:szCs w:val="48"/>
        </w:rPr>
      </w:r>
    </w:p>
    <w:p>
      <w:pPr>
        <w:pStyle w:val="Title"/>
        <w:spacing w:before="0" w:after="6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contextualSpacing/>
        <w:jc w:val="right"/>
        <w:rPr/>
      </w:pPr>
      <w:bookmarkStart w:id="8" w:name="_ug35toubx59n"/>
      <w:bookmarkEnd w:id="8"/>
      <w:r>
        <w:rPr>
          <w:sz w:val="48"/>
          <w:szCs w:val="48"/>
        </w:rPr>
        <w:t>Technical Safety Concept Lane Assistance</w:t>
      </w:r>
    </w:p>
    <w:p>
      <w:pPr>
        <w:pStyle w:val="Normal"/>
        <w:jc w:val="right"/>
        <w:rPr>
          <w:b/>
          <w:b/>
          <w:color w:val="B7B7B7"/>
        </w:rPr>
      </w:pPr>
      <w:r>
        <w:rPr>
          <w:b/>
        </w:rPr>
        <w:t xml:space="preserve">Document Version: </w:t>
      </w:r>
      <w:r>
        <w:rPr>
          <w:b/>
          <w:color w:val="000000"/>
        </w:rPr>
        <w:t>1.0</w:t>
      </w:r>
    </w:p>
    <w:p>
      <w:pPr>
        <w:pStyle w:val="Normal"/>
        <w:jc w:val="right"/>
        <w:rPr>
          <w:b/>
          <w:b/>
          <w:color w:val="999999"/>
        </w:rPr>
      </w:pPr>
      <w:r>
        <w:rPr>
          <w:b/>
          <w:color w:val="999999"/>
        </w:rPr>
        <w:t>Template Version 1.0, Released on 2017-06-21</w:t>
      </w:r>
    </w:p>
    <w:p>
      <w:pPr>
        <w:pStyle w:val="Normal"/>
        <w:rPr/>
      </w:pPr>
      <w:r>
        <w:rPr/>
      </w:r>
    </w:p>
    <w:p>
      <w:pPr>
        <w:pStyle w:val="Title"/>
        <w:spacing w:before="0" w:after="60"/>
        <w:contextualSpacing/>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60"/>
        <w:contextualSpacing/>
        <w:jc w:val="right"/>
        <w:rPr>
          <w:sz w:val="48"/>
          <w:szCs w:val="48"/>
        </w:rPr>
      </w:pPr>
      <w:bookmarkStart w:id="10" w:name="_whbjx426p9hs"/>
      <w:bookmarkStart w:id="11" w:name="_whbjx426p9hs"/>
      <w:bookmarkEnd w:id="11"/>
      <w:r>
        <w:rPr>
          <w:sz w:val="48"/>
          <w:szCs w:val="48"/>
        </w:rPr>
      </w:r>
      <w:r>
        <w:br w:type="page"/>
      </w:r>
    </w:p>
    <w:p>
      <w:pPr>
        <w:pStyle w:val="Heading1"/>
        <w:widowControl w:val="false"/>
        <w:spacing w:lineRule="auto" w:line="240" w:before="480" w:after="180"/>
        <w:contextualSpacing/>
        <w:rPr>
          <w:b/>
          <w:b/>
          <w:color w:val="B7B7B7"/>
        </w:rPr>
      </w:pPr>
      <w:bookmarkStart w:id="12" w:name="_1t3h5sf"/>
      <w:bookmarkEnd w:id="12"/>
      <w:r>
        <w:rPr/>
        <w:t>Document history</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2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5/28/2018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Rahul Bhartari</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First Revision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5" w:name="_dksuaje1rr9b"/>
      <w:bookmarkStart w:id="16" w:name="_dksuaje1rr9b"/>
      <w:bookmarkEnd w:id="16"/>
      <w:r>
        <w:rPr/>
      </w:r>
    </w:p>
    <w:p>
      <w:pPr>
        <w:pStyle w:val="Heading1"/>
        <w:widowControl w:val="false"/>
        <w:spacing w:lineRule="auto" w:line="240" w:before="480" w:after="180"/>
        <w:contextualSpacing/>
        <w:rPr>
          <w:b/>
          <w:b/>
          <w:color w:val="B7B7B7"/>
        </w:rPr>
      </w:pPr>
      <w:bookmarkStart w:id="17" w:name="_mpqza6jxmg1n"/>
      <w:bookmarkEnd w:id="17"/>
      <w:r>
        <w:rPr/>
        <w:t>Table of Contents</w:t>
      </w:r>
    </w:p>
    <w:p>
      <w:pPr>
        <w:pStyle w:val="Normal"/>
        <w:rPr/>
      </w:pPr>
      <w:r>
        <w:rPr/>
      </w:r>
    </w:p>
    <w:sdt>
      <w:sdtPr>
        <w:docPartObj>
          <w:docPartGallery w:val="Table of Contents"/>
          <w:docPartUnique w:val="true"/>
        </w:docPartObj>
        <w:id w:val="144145003"/>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pacing w:lineRule="auto" w:line="240" w:before="200" w:after="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rPr>
              <w:color w:val="1155CC"/>
              <w:u w:val="single"/>
            </w:rPr>
          </w:pPr>
          <w:hyperlink w:anchor="_fulgh8sf1ocg">
            <w:r>
              <w:rPr>
                <w:webHidden/>
                <w:rStyle w:val="IndexLink"/>
                <w:vanish w:val="false"/>
                <w:color w:val="1155CC"/>
                <w:u w:val="single"/>
              </w:rPr>
              <w:t>Purpose of the Technical Safety Concept</w:t>
            </w:r>
          </w:hyperlink>
        </w:p>
        <w:p>
          <w:pPr>
            <w:pStyle w:val="Normal"/>
            <w:spacing w:lineRule="auto" w:line="240" w:before="200" w:after="0"/>
            <w:rPr>
              <w:color w:val="1155CC"/>
              <w:u w:val="single"/>
            </w:rPr>
          </w:pPr>
          <w:hyperlink w:anchor="_757cx6xm46zb">
            <w:r>
              <w:rPr>
                <w:webHidden/>
                <w:rStyle w:val="IndexLink"/>
                <w:vanish w:val="false"/>
                <w:color w:val="1155CC"/>
                <w:u w:val="single"/>
              </w:rPr>
              <w:t>Inputs to the Technical Safety Concept</w:t>
            </w:r>
          </w:hyperlink>
        </w:p>
        <w:p>
          <w:pPr>
            <w:pStyle w:val="Normal"/>
            <w:spacing w:lineRule="auto" w:line="240" w:before="60" w:after="0"/>
            <w:ind w:left="360" w:hanging="0"/>
            <w:rPr>
              <w:color w:val="1155CC"/>
              <w:u w:val="single"/>
            </w:rPr>
          </w:pPr>
          <w:hyperlink w:anchor="_2f9rjqxbsp2">
            <w:r>
              <w:rPr>
                <w:webHidden/>
                <w:rStyle w:val="IndexLink"/>
                <w:vanish w:val="false"/>
                <w:color w:val="1155CC"/>
                <w:u w:val="single"/>
              </w:rPr>
              <w:t>Functional Safety Requirements</w:t>
            </w:r>
          </w:hyperlink>
        </w:p>
        <w:p>
          <w:pPr>
            <w:pStyle w:val="Normal"/>
            <w:spacing w:lineRule="auto" w:line="240" w:before="60" w:after="0"/>
            <w:ind w:left="36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pacing w:lineRule="auto" w:line="240" w:before="60" w:after="0"/>
            <w:ind w:left="72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pacing w:lineRule="auto" w:line="240" w:before="200" w:after="0"/>
            <w:rPr>
              <w:color w:val="1155CC"/>
              <w:u w:val="single"/>
            </w:rPr>
          </w:pPr>
          <w:hyperlink w:anchor="_mx8us8onanqo">
            <w:r>
              <w:rPr>
                <w:webHidden/>
                <w:rStyle w:val="IndexLink"/>
                <w:vanish w:val="false"/>
                <w:color w:val="1155CC"/>
                <w:u w:val="single"/>
              </w:rPr>
              <w:t>Technical Safety Concept</w:t>
            </w:r>
          </w:hyperlink>
        </w:p>
        <w:p>
          <w:pPr>
            <w:pStyle w:val="Normal"/>
            <w:spacing w:lineRule="auto" w:line="240" w:before="60" w:after="0"/>
            <w:ind w:left="360" w:hanging="0"/>
            <w:rPr>
              <w:color w:val="1155CC"/>
              <w:u w:val="single"/>
            </w:rPr>
          </w:pPr>
          <w:hyperlink w:anchor="_lnxjuovv6kca">
            <w:r>
              <w:rPr>
                <w:webHidden/>
                <w:rStyle w:val="IndexLink"/>
                <w:vanish w:val="false"/>
                <w:color w:val="1155CC"/>
                <w:u w:val="single"/>
              </w:rPr>
              <w:t>Technical Safety Requirements</w:t>
            </w:r>
          </w:hyperlink>
        </w:p>
        <w:p>
          <w:pPr>
            <w:pStyle w:val="Normal"/>
            <w:spacing w:lineRule="auto" w:line="240" w:before="60" w:after="0"/>
            <w:ind w:left="36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pacing w:lineRule="auto" w:line="240" w:before="60" w:after="80"/>
            <w:ind w:left="360" w:hanging="0"/>
            <w:rPr/>
          </w:pPr>
          <w:hyperlink w:anchor="_4w6r8buy4lrp">
            <w:r>
              <w:rPr>
                <w:webHidden/>
                <w:rStyle w:val="IndexLink"/>
                <w:vanish w:val="false"/>
                <w:color w:val="1155CC"/>
                <w:u w:val="single"/>
              </w:rPr>
              <w:t>Warning and Degradation Concept</w:t>
            </w:r>
          </w:hyperlink>
        </w:p>
        <w:p>
          <w:pPr>
            <w:pStyle w:val="Normal"/>
            <w:spacing w:lineRule="auto" w:line="240" w:before="60" w:after="80"/>
            <w:rPr/>
          </w:pPr>
          <w:r>
            <w:rPr/>
          </w:r>
          <w:r>
            <w:fldChar w:fldCharType="end"/>
          </w:r>
        </w:p>
      </w:sdtContent>
    </w:sdt>
    <w:p>
      <w:pPr>
        <w:pStyle w:val="Normal"/>
        <w:spacing w:lineRule="auto" w:line="240" w:before="60" w:after="80"/>
        <w:rPr>
          <w:color w:val="1155CC"/>
          <w:u w:val="single"/>
        </w:rPr>
      </w:pPr>
      <w:r>
        <w:rPr>
          <w:color w:val="1155CC"/>
          <w:u w:val="single"/>
        </w:rPr>
      </w:r>
    </w:p>
    <w:p>
      <w:pPr>
        <w:pStyle w:val="Normal"/>
        <w:spacing w:lineRule="auto" w:line="240" w:before="60" w:after="80"/>
        <w:rPr>
          <w:color w:val="1155CC"/>
          <w:u w:val="single"/>
        </w:rPr>
      </w:pPr>
      <w:r>
        <w:rPr>
          <w:color w:val="1155CC"/>
          <w:u w:val="single"/>
        </w:rPr>
      </w:r>
    </w:p>
    <w:p>
      <w:pPr>
        <w:pStyle w:val="Normal"/>
        <w:spacing w:lineRule="auto" w:line="240" w:before="60" w:after="80"/>
        <w:rPr>
          <w:color w:val="1155CC"/>
          <w:u w:val="single"/>
        </w:rPr>
      </w:pPr>
      <w:r>
        <w:rPr>
          <w:color w:val="1155CC"/>
          <w:u w:val="single"/>
        </w:rPr>
      </w:r>
    </w:p>
    <w:p>
      <w:pPr>
        <w:pStyle w:val="Heading1"/>
        <w:spacing w:before="400" w:after="120"/>
        <w:contextualSpacing/>
        <w:rPr/>
      </w:pPr>
      <w:bookmarkStart w:id="18" w:name="_fulgh8sf1ocg"/>
      <w:bookmarkEnd w:id="18"/>
      <w:r>
        <w:rPr/>
        <w:t>Purpose of the Technical Safety Concept</w:t>
      </w:r>
    </w:p>
    <w:p>
      <w:pPr>
        <w:pStyle w:val="Normal"/>
        <w:rPr/>
      </w:pPr>
      <w:r>
        <w:rPr/>
      </w:r>
    </w:p>
    <w:p>
      <w:pPr>
        <w:pStyle w:val="Normal"/>
        <w:jc w:val="both"/>
        <w:rPr>
          <w:color w:val="00000A"/>
        </w:rPr>
      </w:pPr>
      <w:r>
        <w:rPr>
          <w:color w:val="00000A"/>
        </w:rPr>
        <w:t>The purpose of technical safety concept is to transform functional safety requirements established in functional safety concept into the technical safety requirements. These requirements get into the details of the item’s technology.</w:t>
      </w:r>
    </w:p>
    <w:p>
      <w:pPr>
        <w:pStyle w:val="Normal"/>
        <w:jc w:val="both"/>
        <w:rPr>
          <w:color w:val="00000A"/>
        </w:rPr>
      </w:pPr>
      <w:r>
        <w:rPr>
          <w:color w:val="00000A"/>
        </w:rPr>
      </w:r>
    </w:p>
    <w:p>
      <w:pPr>
        <w:pStyle w:val="Normal"/>
        <w:jc w:val="both"/>
        <w:rPr>
          <w:color w:val="00000A"/>
        </w:rPr>
      </w:pPr>
      <w:r>
        <w:rPr>
          <w:color w:val="00000A"/>
        </w:rPr>
        <w:t>The technical safety concept involves:</w:t>
      </w:r>
    </w:p>
    <w:p>
      <w:pPr>
        <w:pStyle w:val="Normal"/>
        <w:jc w:val="both"/>
        <w:rPr>
          <w:color w:val="00000A"/>
        </w:rPr>
      </w:pPr>
      <w:r>
        <w:rPr>
          <w:color w:val="00000A"/>
        </w:rPr>
      </w:r>
    </w:p>
    <w:p>
      <w:pPr>
        <w:pStyle w:val="ListParagraph"/>
        <w:numPr>
          <w:ilvl w:val="0"/>
          <w:numId w:val="1"/>
        </w:numPr>
        <w:jc w:val="both"/>
        <w:rPr>
          <w:color w:val="00000A"/>
        </w:rPr>
      </w:pPr>
      <w:r>
        <w:rPr>
          <w:color w:val="00000A"/>
        </w:rPr>
        <w:t>Turning functional safety requirements into technical safety requirements</w:t>
      </w:r>
    </w:p>
    <w:p>
      <w:pPr>
        <w:pStyle w:val="ListParagraph"/>
        <w:numPr>
          <w:ilvl w:val="0"/>
          <w:numId w:val="1"/>
        </w:numPr>
        <w:jc w:val="both"/>
        <w:rPr>
          <w:color w:val="00000A"/>
        </w:rPr>
      </w:pPr>
      <w:r>
        <w:rPr>
          <w:color w:val="00000A"/>
        </w:rPr>
        <w:t>Allocating technical safety requirements to the system architecture</w:t>
      </w:r>
    </w:p>
    <w:p>
      <w:pPr>
        <w:pStyle w:val="Heading1"/>
        <w:spacing w:before="400" w:after="120"/>
        <w:contextualSpacing/>
        <w:rPr/>
      </w:pPr>
      <w:bookmarkStart w:id="19" w:name="_757cx6xm46zb"/>
      <w:bookmarkEnd w:id="19"/>
      <w:r>
        <w:rPr/>
        <w:t>Inputs to the Technical Safety Concept</w:t>
      </w:r>
    </w:p>
    <w:p>
      <w:pPr>
        <w:pStyle w:val="Heading2"/>
        <w:spacing w:before="360" w:after="120"/>
        <w:contextualSpacing/>
        <w:rPr/>
      </w:pPr>
      <w:bookmarkStart w:id="20" w:name="_2f9rjqxbsp2"/>
      <w:bookmarkEnd w:id="20"/>
      <w:r>
        <w:rPr/>
        <w:t>Functional Safety Requirements</w:t>
      </w:r>
    </w:p>
    <w:p>
      <w:pPr>
        <w:pStyle w:val="Normal"/>
        <w:rPr/>
      </w:pPr>
      <w:r>
        <w:rPr/>
      </w:r>
    </w:p>
    <w:p>
      <w:pPr>
        <w:pStyle w:val="Normal"/>
        <w:rPr/>
      </w:pPr>
      <w:r>
        <w:rPr/>
      </w:r>
    </w:p>
    <w:tbl>
      <w:tblPr>
        <w:tblStyle w:val="a0"/>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Oscillation torque amplitude is less than Max_Torque_Amplitude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Oscillation torque frequency is less than Max_Torque_Frequency</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lane keeping item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2</w:t>
            </w:r>
            <w:r>
              <w:rPr/>
              <w:t>00ms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The Lane Keeping Assistance Torque is zero</w:t>
            </w:r>
          </w:p>
        </w:tc>
      </w:tr>
    </w:tbl>
    <w:p>
      <w:pPr>
        <w:pStyle w:val="Normal"/>
        <w:rPr/>
      </w:pPr>
      <w:r>
        <w:rPr/>
      </w:r>
    </w:p>
    <w:p>
      <w:pPr>
        <w:pStyle w:val="Normal"/>
        <w:rPr/>
      </w:pPr>
      <w:r>
        <w:rPr/>
      </w:r>
    </w:p>
    <w:p>
      <w:pPr>
        <w:pStyle w:val="Normal"/>
        <w:rPr/>
      </w:pPr>
      <w:r>
        <w:rPr/>
      </w:r>
    </w:p>
    <w:p>
      <w:pPr>
        <w:pStyle w:val="Heading2"/>
        <w:spacing w:before="360" w:after="120"/>
        <w:contextualSpacing/>
        <w:rPr/>
      </w:pPr>
      <w:bookmarkStart w:id="21" w:name="_qp3s9pvua9mt"/>
      <w:bookmarkEnd w:id="21"/>
      <w:r>
        <w:rPr/>
        <w:t>Refined System Architecture from Functional Safety Concept</w:t>
      </w:r>
    </w:p>
    <w:p>
      <w:pPr>
        <w:pStyle w:val="Normal"/>
        <w:rPr/>
      </w:pPr>
      <w:r>
        <w:rPr/>
      </w:r>
    </w:p>
    <w:p>
      <w:pPr>
        <w:pStyle w:val="Heading3"/>
        <w:spacing w:before="320" w:after="80"/>
        <w:contextualSpacing/>
        <w:rPr/>
      </w:pPr>
      <w:bookmarkStart w:id="22" w:name="_qvk4x8rvn2fn"/>
      <w:bookmarkEnd w:id="22"/>
      <w:r>
        <w:rPr/>
        <w:drawing>
          <wp:inline distT="0" distB="0" distL="0" distR="0">
            <wp:extent cx="5943600" cy="3343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p>
    <w:p>
      <w:pPr>
        <w:pStyle w:val="Normal"/>
        <w:rPr/>
      </w:pPr>
      <w:r>
        <w:rPr/>
      </w:r>
    </w:p>
    <w:p>
      <w:pPr>
        <w:pStyle w:val="Heading3"/>
        <w:spacing w:before="320" w:after="80"/>
        <w:contextualSpacing/>
        <w:rPr/>
      </w:pPr>
      <w:bookmarkStart w:id="23" w:name="_cqb49updinx4"/>
      <w:bookmarkEnd w:id="23"/>
      <w:r>
        <w:rPr/>
        <w:t>Functional overview of architecture elements</w:t>
      </w:r>
    </w:p>
    <w:p>
      <w:pPr>
        <w:pStyle w:val="Normal"/>
        <w:rPr/>
      </w:pPr>
      <w:r>
        <w:rPr/>
      </w:r>
    </w:p>
    <w:tbl>
      <w:tblPr>
        <w:tblStyle w:val="a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Capture and provide road images to Camera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Detect lane positions in camera images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Generate torque request to Electronic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Show warnings and system status to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Indicates if Lane Assistance function is turned on/off</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Indicates if LA function is active and detecting lanes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Indicates the malfunction in Lane Assistance function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Measures torque provided by the driver on the steering wheels and delivers to Electronic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Process input from Driver Steering Torque Sensor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Receives torque request from Camera Sensor ECU and sends it to Lane Assistance function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Checks for malfunctions in Lane Departure Warning function and transforms torque request into final torque output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Checks for malfunctions in Lane Keeping Assistance function and transfers the output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Generates final torque from torque requests from LDW and LKA functions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Applies received torque to the steering wheel</w:t>
            </w:r>
          </w:p>
        </w:tc>
      </w:tr>
    </w:tbl>
    <w:p>
      <w:pPr>
        <w:pStyle w:val="Normal"/>
        <w:rPr/>
      </w:pPr>
      <w:r>
        <w:rPr/>
      </w:r>
    </w:p>
    <w:p>
      <w:pPr>
        <w:pStyle w:val="Heading1"/>
        <w:spacing w:before="400" w:after="120"/>
        <w:contextualSpacing/>
        <w:rPr/>
      </w:pPr>
      <w:bookmarkStart w:id="24" w:name="_mx8us8onanqo"/>
      <w:bookmarkEnd w:id="24"/>
      <w:r>
        <w:rPr/>
        <w:t>Technical Safety Concept</w:t>
      </w:r>
    </w:p>
    <w:p>
      <w:pPr>
        <w:pStyle w:val="Normal"/>
        <w:rPr/>
      </w:pPr>
      <w:r>
        <w:rPr/>
        <w:drawing>
          <wp:inline distT="0" distB="0" distL="0" distR="0">
            <wp:extent cx="5943600" cy="33432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p>
    <w:p>
      <w:pPr>
        <w:pStyle w:val="Heading2"/>
        <w:spacing w:before="360" w:after="120"/>
        <w:contextualSpacing/>
        <w:rPr/>
      </w:pPr>
      <w:bookmarkStart w:id="25" w:name="_lnxjuovv6kca"/>
      <w:bookmarkEnd w:id="25"/>
      <w:r>
        <w:rPr/>
        <w:t>Technical Safety Requirements</w:t>
      </w:r>
    </w:p>
    <w:p>
      <w:pPr>
        <w:pStyle w:val="Normal"/>
        <w:rPr/>
      </w:pPr>
      <w:r>
        <w:rPr/>
      </w:r>
    </w:p>
    <w:p>
      <w:pPr>
        <w:pStyle w:val="Normal"/>
        <w:rPr>
          <w:b/>
          <w:b/>
        </w:rPr>
      </w:pPr>
      <w:r>
        <w:rPr>
          <w:b/>
        </w:rPr>
        <w:t>Lane Departure Warning (LDW) Requirements:</w:t>
      </w:r>
    </w:p>
    <w:p>
      <w:pPr>
        <w:pStyle w:val="Normal"/>
        <w:rPr/>
      </w:pPr>
      <w:r>
        <w:rPr/>
      </w:r>
    </w:p>
    <w:p>
      <w:pPr>
        <w:pStyle w:val="Normal"/>
        <w:rPr/>
      </w:pPr>
      <w:r>
        <w:rPr/>
      </w:r>
    </w:p>
    <w:p>
      <w:pPr>
        <w:pStyle w:val="Normal"/>
        <w:rPr/>
      </w:pPr>
      <w:r>
        <w:rPr/>
        <w:t xml:space="preserve">Functional Safety Requirement 01-01 with its associated system elements </w:t>
      </w:r>
    </w:p>
    <w:p>
      <w:pPr>
        <w:pStyle w:val="Normal"/>
        <w:rPr/>
      </w:pPr>
      <w:r>
        <w:rPr/>
        <w:t>(derived in the functional safety concept)</w:t>
      </w:r>
    </w:p>
    <w:tbl>
      <w:tblPr>
        <w:tblStyle w:val="a2"/>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b/>
                <w:b/>
              </w:rPr>
            </w:pPr>
            <w:r>
              <w:rPr>
                <w:b/>
              </w:rPr>
            </w:r>
          </w:p>
        </w:tc>
      </w:tr>
    </w:tbl>
    <w:p>
      <w:pPr>
        <w:pStyle w:val="Normal"/>
        <w:rPr/>
      </w:pPr>
      <w:r>
        <w:rPr/>
      </w:r>
    </w:p>
    <w:p>
      <w:pPr>
        <w:pStyle w:val="Normal"/>
        <w:rPr/>
      </w:pPr>
      <w:r>
        <w:rPr/>
        <w:t>Technical Safety Requirements related to Functional Safety Requirement 01-01 are:</w:t>
      </w:r>
    </w:p>
    <w:tbl>
      <w:tblPr>
        <w:tblStyle w:val="a3"/>
        <w:tblW w:w="9551"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275"/>
        <w:gridCol w:w="3309"/>
        <w:gridCol w:w="345"/>
        <w:gridCol w:w="1425"/>
        <w:gridCol w:w="1598"/>
        <w:gridCol w:w="1598"/>
      </w:tblGrid>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LDW safety component shall ensure that the amplitude of ‘LDW_Torque_Request’ sent to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 xml:space="preserve">LDW_Activation_Status is zero </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If failure is detected by LDW function, it LDW safety component shall deactivate LDW function and set ‘LDW_Torque_Request’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LDW_Activation_Status is zero</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When LDW function is deactivated, ‘LDW Safety’ component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LDW_Error_Status is zero</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validity and integrity of the data transmission for ‘LDW_Torque_Request’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NA</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At the startup of EPS ECU, a memory test shall be conducted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LDW_Activation_Status is zero</w:t>
            </w:r>
          </w:p>
        </w:tc>
      </w:tr>
    </w:tbl>
    <w:p>
      <w:pPr>
        <w:pStyle w:val="Normal"/>
        <w:rPr/>
      </w:pPr>
      <w:r>
        <w:rPr/>
      </w:r>
    </w:p>
    <w:p>
      <w:pPr>
        <w:pStyle w:val="Normal"/>
        <w:rPr/>
      </w:pPr>
      <w:r>
        <w:rPr/>
      </w:r>
    </w:p>
    <w:p>
      <w:pPr>
        <w:pStyle w:val="Normal"/>
        <w:rPr/>
      </w:pPr>
      <w:r>
        <w:rPr/>
        <w:t>Functional Safety Requirement 01-02 with its associated system elements</w:t>
      </w:r>
    </w:p>
    <w:p>
      <w:pPr>
        <w:pStyle w:val="Normal"/>
        <w:rPr/>
      </w:pPr>
      <w:r>
        <w:rPr/>
        <w:t>(derived in the functional safety concept)</w:t>
      </w:r>
    </w:p>
    <w:tbl>
      <w:tblPr>
        <w:tblStyle w:val="a4"/>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b/>
                <w:b/>
              </w:rPr>
            </w:pPr>
            <w:r>
              <w:rPr>
                <w:b/>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Technical Safety Requirements related to Functional Safety Requirement 01-02 are:</w:t>
      </w:r>
    </w:p>
    <w:tbl>
      <w:tblPr>
        <w:tblStyle w:val="a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560"/>
        <w:gridCol w:w="3705"/>
        <w:gridCol w:w="374"/>
        <w:gridCol w:w="1171"/>
        <w:gridCol w:w="1665"/>
        <w:gridCol w:w="1049"/>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Architecture Allocation</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LDW safety component shall ensure that the frequency of ‘LDW_Torque_Request’ sent to ‘Final electronic power steering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function torque is zero</w:t>
            </w:r>
          </w:p>
        </w:tc>
      </w:tr>
    </w:tbl>
    <w:p>
      <w:pPr>
        <w:pStyle w:val="Normal"/>
        <w:rPr/>
      </w:pPr>
      <w:r>
        <w:rPr/>
      </w:r>
    </w:p>
    <w:p>
      <w:pPr>
        <w:pStyle w:val="Normal"/>
        <w:rPr/>
      </w:pPr>
      <w:r>
        <w:rPr/>
      </w:r>
    </w:p>
    <w:p>
      <w:pPr>
        <w:pStyle w:val="Normal"/>
        <w:rPr/>
      </w:pPr>
      <w:r>
        <w:rPr/>
      </w:r>
    </w:p>
    <w:p>
      <w:pPr>
        <w:pStyle w:val="Normal"/>
        <w:rPr>
          <w:b/>
          <w:b/>
        </w:rPr>
      </w:pPr>
      <w:r>
        <w:rPr>
          <w:b/>
        </w:rPr>
        <w:t>Lane Departure Warning (LDW) Verification and Validation Acceptance Criteria:</w:t>
      </w:r>
    </w:p>
    <w:p>
      <w:pPr>
        <w:pStyle w:val="Normal"/>
        <w:rPr>
          <w:b/>
          <w:b/>
        </w:rPr>
      </w:pPr>
      <w:r>
        <w:rPr>
          <w:b/>
        </w:rPr>
      </w:r>
    </w:p>
    <w:tbl>
      <w:tblPr>
        <w:tblStyle w:val="a7"/>
        <w:tblW w:w="955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370"/>
        <w:gridCol w:w="4040"/>
        <w:gridCol w:w="414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4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Validation Acceptance Criteria and Method</w:t>
            </w:r>
          </w:p>
        </w:tc>
        <w:tc>
          <w:tcPr>
            <w:tcW w:w="4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bookmarkStart w:id="26" w:name="__DdeLink__3811_898882820"/>
            <w:r>
              <w:rPr>
                <w:b/>
              </w:rPr>
              <w:t>Verification</w:t>
            </w:r>
            <w:bookmarkStart w:id="27" w:name="_GoBack"/>
            <w:bookmarkEnd w:id="27"/>
            <w:bookmarkEnd w:id="26"/>
            <w:r>
              <w:rPr>
                <w:b/>
              </w:rPr>
              <w:t xml:space="preserve"> Acceptance Criteria and Method</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01-01-01</w:t>
            </w:r>
          </w:p>
        </w:tc>
        <w:tc>
          <w:tcPr>
            <w:tcW w:w="4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Max_Torque_Amplitude is chosen from the Lane Departure Warning Validation</w:t>
            </w:r>
          </w:p>
        </w:tc>
        <w:tc>
          <w:tcPr>
            <w:tcW w:w="4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Lane Departure function is turned off if torque amplitude exceeds Max_Torque_Amplitude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01-01-02</w:t>
            </w:r>
          </w:p>
        </w:tc>
        <w:tc>
          <w:tcPr>
            <w:tcW w:w="4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‘TORQUE_LIMITER’ sends the ‘error_status_torque_limiter’ signal to the LDW_SAFETY_ACTIVATION</w:t>
            </w:r>
          </w:p>
        </w:tc>
        <w:tc>
          <w:tcPr>
            <w:tcW w:w="4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car display ECU displays the Lane Departure Warning malfunction warning signal</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01-01-03</w:t>
            </w:r>
          </w:p>
        </w:tc>
        <w:tc>
          <w:tcPr>
            <w:tcW w:w="4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‘TORQUE_LIMITER’ sends zero as ‘LDW_Torque_Request’</w:t>
            </w:r>
          </w:p>
        </w:tc>
        <w:tc>
          <w:tcPr>
            <w:tcW w:w="4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Final EPS Torque generator  receives a LDW_Torque_Request of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01-01-04</w:t>
            </w:r>
          </w:p>
        </w:tc>
        <w:tc>
          <w:tcPr>
            <w:tcW w:w="4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‘TORQUE_LIMITER’ calculates and sends the correct cyclic redundancy check(CRC) and ‘Alive’ counter for data transmission validity and integrity</w:t>
            </w:r>
          </w:p>
        </w:tc>
        <w:tc>
          <w:tcPr>
            <w:tcW w:w="4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function is turned off if CRC mismatch or Alive counter discrepancy happens</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01-01-05</w:t>
            </w:r>
          </w:p>
        </w:tc>
        <w:tc>
          <w:tcPr>
            <w:tcW w:w="4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 xml:space="preserve">Validate the Safety Startup Memory test to check and catch memory faults </w:t>
            </w:r>
          </w:p>
        </w:tc>
        <w:tc>
          <w:tcPr>
            <w:tcW w:w="4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Very the Lane Departure Warning function is turned off if Safety Startup Memory test fails</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01-02-01</w:t>
            </w:r>
          </w:p>
        </w:tc>
        <w:tc>
          <w:tcPr>
            <w:tcW w:w="4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‘Max_Torque_Frequency’ is  set as chosen from Lane Departure Warning Acceptance Criteria</w:t>
            </w:r>
          </w:p>
        </w:tc>
        <w:tc>
          <w:tcPr>
            <w:tcW w:w="4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Very the Lane Departure Warning function is turned off if the ‘LDW_Torque_Request’ frequency exceeds Max_Torque_Frequency</w:t>
            </w:r>
          </w:p>
        </w:tc>
      </w:tr>
    </w:tbl>
    <w:p>
      <w:pPr>
        <w:pStyle w:val="Normal"/>
        <w:rPr>
          <w:b/>
          <w:b/>
          <w:color w:val="B7B7B7"/>
        </w:rPr>
      </w:pPr>
      <w:r>
        <w:rPr>
          <w:b/>
          <w:color w:val="B7B7B7"/>
        </w:rPr>
      </w:r>
    </w:p>
    <w:p>
      <w:pPr>
        <w:pStyle w:val="Normal"/>
        <w:rPr>
          <w:b/>
          <w:b/>
        </w:rPr>
      </w:pPr>
      <w:r>
        <w:rPr>
          <w:b/>
        </w:rPr>
      </w:r>
    </w:p>
    <w:p>
      <w:pPr>
        <w:pStyle w:val="Normal"/>
        <w:rPr>
          <w:b/>
          <w:b/>
        </w:rPr>
      </w:pPr>
      <w:r>
        <w:rPr>
          <w:b/>
        </w:rPr>
      </w:r>
    </w:p>
    <w:p>
      <w:pPr>
        <w:pStyle w:val="Normal"/>
        <w:rPr>
          <w:b/>
          <w:b/>
        </w:rPr>
      </w:pPr>
      <w:r>
        <w:rPr>
          <w:b/>
        </w:rPr>
        <w:t>Lane Keeping Assistance (LKA) Requirements:</w:t>
      </w:r>
    </w:p>
    <w:p>
      <w:pPr>
        <w:pStyle w:val="Normal"/>
        <w:rPr>
          <w:b/>
          <w:b/>
        </w:rPr>
      </w:pPr>
      <w:r>
        <w:rPr>
          <w:b/>
        </w:rPr>
      </w:r>
    </w:p>
    <w:p>
      <w:pPr>
        <w:pStyle w:val="Normal"/>
        <w:rPr/>
      </w:pPr>
      <w:r>
        <w:rPr/>
      </w:r>
    </w:p>
    <w:p>
      <w:pPr>
        <w:pStyle w:val="Normal"/>
        <w:rPr/>
      </w:pPr>
      <w:r>
        <w:rPr/>
        <w:t>Functional Safety Requirement 02-1 with its associated system elements</w:t>
      </w:r>
    </w:p>
    <w:p>
      <w:pPr>
        <w:pStyle w:val="Normal"/>
        <w:rPr/>
      </w:pPr>
      <w:r>
        <w:rPr/>
        <w:t>(derived in the functional safety concept)</w:t>
      </w:r>
    </w:p>
    <w:p>
      <w:pPr>
        <w:pStyle w:val="Normal"/>
        <w:rPr/>
      </w:pPr>
      <w:r>
        <w:rPr/>
      </w:r>
    </w:p>
    <w:tbl>
      <w:tblPr>
        <w:tblStyle w:val="a6"/>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pacing w:lineRule="auto" w:line="240"/>
              <w:jc w:val="center"/>
              <w:rPr/>
            </w:pPr>
            <w:r>
              <w:rPr/>
            </w:r>
          </w:p>
        </w:tc>
      </w:tr>
    </w:tbl>
    <w:p>
      <w:pPr>
        <w:pStyle w:val="Normal"/>
        <w:rPr/>
      </w:pPr>
      <w:r>
        <w:rPr/>
      </w:r>
    </w:p>
    <w:p>
      <w:pPr>
        <w:pStyle w:val="Normal"/>
        <w:rPr/>
      </w:pPr>
      <w:r>
        <w:rPr/>
        <w:t>Technical Safety Requirements related to Functional Safety Requirement 02-01 are:</w:t>
      </w:r>
    </w:p>
    <w:tbl>
      <w:tblPr>
        <w:tblStyle w:val="a7"/>
        <w:tblW w:w="953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 xml:space="preserve">The </w:t>
            </w:r>
            <w:r>
              <w:rPr/>
              <w:t>LKA</w:t>
            </w:r>
            <w:r>
              <w:rPr/>
              <w:t xml:space="preserve"> safety component shall ensure that  ‘L</w:t>
            </w:r>
            <w:r>
              <w:rPr/>
              <w:t>KA</w:t>
            </w:r>
            <w:r>
              <w:rPr/>
              <w:t xml:space="preserve">_Torque_Request’ </w:t>
            </w:r>
            <w:r>
              <w:rPr/>
              <w:t xml:space="preserve">is </w:t>
            </w:r>
            <w:r>
              <w:rPr/>
              <w:t xml:space="preserve">sent to the ‘Final electronic power steering Torque’ component </w:t>
            </w:r>
            <w:r>
              <w:rPr/>
              <w:t>for only ‘Max_Duration’</w:t>
            </w:r>
            <w:r>
              <w:rPr/>
              <w: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 xml:space="preserve">As soon as a failure is detected by the </w:t>
            </w:r>
            <w:r>
              <w:rPr/>
              <w:t>LKA</w:t>
            </w:r>
            <w:r>
              <w:rPr/>
              <w:t xml:space="preserve"> function, it shall deactivate the </w:t>
            </w:r>
            <w:r>
              <w:rPr/>
              <w:t>LKA</w:t>
            </w:r>
            <w:r>
              <w:rPr/>
              <w:t xml:space="preserve"> feature and the ‘</w:t>
            </w:r>
            <w:r>
              <w:rPr/>
              <w:t>LKA</w:t>
            </w:r>
            <w:r>
              <w:rPr/>
              <w:t xml:space="preserve">_Torque_Request’ shall e set to zero.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 xml:space="preserve">As soons as the </w:t>
            </w:r>
            <w:r>
              <w:rPr/>
              <w:t>LKA</w:t>
            </w:r>
            <w:r>
              <w:rPr/>
              <w:t xml:space="preserve"> function deactivates the </w:t>
            </w:r>
            <w:r>
              <w:rPr/>
              <w:t>LKA</w:t>
            </w:r>
            <w:r>
              <w:rPr/>
              <w:t xml:space="preserve"> feature, the ‘</w:t>
            </w:r>
            <w:r>
              <w:rPr/>
              <w:t>LKA</w:t>
            </w:r>
            <w:r>
              <w:rPr/>
              <w:t xml:space="preserve"> Safety’ software block shall send a signal to the car display ECU to turn on a warning light.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The validity and integrity of the data transmission for ‘L</w:t>
            </w:r>
            <w:r>
              <w:rPr/>
              <w:t>KA</w:t>
            </w:r>
            <w:r>
              <w:rPr/>
              <w:t>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50</w:t>
            </w:r>
            <w:r>
              <w:rPr/>
              <w:t>0</w:t>
            </w:r>
            <w:r>
              <w:rPr/>
              <w:t xml:space="preserve">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Data Transmission Integrity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0"/>
              <w:rPr/>
            </w:pPr>
            <w:r>
              <w:rPr/>
              <w:t>Memory test shall be conducted at start up of the EPS ECU to check for any faults in mermory.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i</w:t>
            </w:r>
            <w:r>
              <w:rPr/>
              <w:t>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Memory Test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Lane Keeping Assistance (LKA) Verification and Validation Acceptance Criteria:</w:t>
      </w:r>
    </w:p>
    <w:p>
      <w:pPr>
        <w:pStyle w:val="Normal"/>
        <w:rPr>
          <w:b/>
          <w:b/>
        </w:rPr>
      </w:pPr>
      <w:r>
        <w:rPr>
          <w:b/>
        </w:rPr>
      </w:r>
    </w:p>
    <w:tbl>
      <w:tblPr>
        <w:tblStyle w:val="a7"/>
        <w:tblW w:w="953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1370"/>
        <w:gridCol w:w="4349"/>
        <w:gridCol w:w="3105"/>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4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pPr>
            <w:r>
              <w:rPr>
                <w:b/>
              </w:rPr>
              <w:t>Validation Acceptance Criteria and Method</w:t>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pPr>
            <w:r>
              <w:rPr>
                <w:b/>
              </w:rPr>
              <w:t>Verification</w:t>
            </w:r>
            <w:bookmarkStart w:id="28" w:name="_GoBack1"/>
            <w:bookmarkEnd w:id="28"/>
            <w:r>
              <w:rPr>
                <w:b/>
              </w:rPr>
              <w:t xml:space="preserve"> Acceptance Criteria and Method</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02-01-01</w:t>
            </w:r>
          </w:p>
        </w:tc>
        <w:tc>
          <w:tcPr>
            <w:tcW w:w="4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Max_Duration is set to the chosen value from LKA Validation Assistance  Criteria</w:t>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functionality is turned off after it is applied for Max_Duration</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02-01-02</w:t>
            </w:r>
          </w:p>
        </w:tc>
        <w:tc>
          <w:tcPr>
            <w:tcW w:w="4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‘TORQUE_LIMITER’ sends the error_status_torque_limiter signal to the ‘LKA_SAFETY_ACTIVATION’</w:t>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Car Display ECU displays the Lane Keeping Assistance malfunction warning signal</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02-01-03</w:t>
            </w:r>
          </w:p>
        </w:tc>
        <w:tc>
          <w:tcPr>
            <w:tcW w:w="4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‘TORQUE_LIMITER’ sends ‘LKA_Torque_Request’ with zero</w:t>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Final EPS Torque generator receives a  LKA_Torque_Request of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02-01-04</w:t>
            </w:r>
          </w:p>
        </w:tc>
        <w:tc>
          <w:tcPr>
            <w:tcW w:w="4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‘TORQUE_LIMITER’ calculate and sends the correct cyclic redundancy check(CRC) and Alive counter for data transmission validity and integrity</w:t>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functionality is turned off if there is a CRC or Alive counter discrepancy</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02-01-05</w:t>
            </w:r>
          </w:p>
        </w:tc>
        <w:tc>
          <w:tcPr>
            <w:tcW w:w="4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Validate the Safety Startup Memory test to  check memory faults catch memory faults</w:t>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Verify the Lane Keeping Assistance is turned off when the Safety Startup Memory fails</w:t>
            </w:r>
          </w:p>
        </w:tc>
      </w:tr>
    </w:tbl>
    <w:p>
      <w:pPr>
        <w:pStyle w:val="Normal"/>
        <w:rPr/>
      </w:pPr>
      <w:r>
        <w:rPr/>
      </w:r>
    </w:p>
    <w:p>
      <w:pPr>
        <w:pStyle w:val="Heading2"/>
        <w:spacing w:before="360" w:after="120"/>
        <w:contextualSpacing/>
        <w:rPr/>
      </w:pPr>
      <w:bookmarkStart w:id="29" w:name="_74udkdvf7nod"/>
      <w:bookmarkEnd w:id="29"/>
      <w:r>
        <w:rPr/>
        <w:t>Refinement of the System Architecture</w:t>
      </w:r>
    </w:p>
    <w:p>
      <w:pPr>
        <w:pStyle w:val="Normal"/>
        <w:rPr>
          <w:b/>
          <w:b/>
          <w:color w:val="B7B7B7"/>
        </w:rPr>
      </w:pPr>
      <w:r>
        <w:rPr/>
        <w:drawing>
          <wp:inline distT="0" distB="0" distL="0" distR="0">
            <wp:extent cx="5943600" cy="33432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Heading2"/>
        <w:spacing w:before="360" w:after="120"/>
        <w:contextualSpacing/>
        <w:rPr/>
      </w:pPr>
      <w:bookmarkStart w:id="30" w:name="_8cs5or9n3i4"/>
      <w:bookmarkEnd w:id="30"/>
      <w:r>
        <w:rPr/>
        <w:t>Allocation of Technical Safety Requirements to Architecture Elements</w:t>
      </w:r>
    </w:p>
    <w:p>
      <w:pPr>
        <w:pStyle w:val="Normal"/>
        <w:spacing w:before="0" w:after="0"/>
        <w:rPr>
          <w:b w:val="false"/>
          <w:b w:val="false"/>
          <w:bCs w:val="false"/>
          <w:color w:val="000000"/>
        </w:rPr>
      </w:pPr>
      <w:r>
        <w:rPr>
          <w:b w:val="false"/>
          <w:bCs w:val="false"/>
          <w:color w:val="000000"/>
        </w:rPr>
        <w:t xml:space="preserve">All technical safety requirements were allocated to the Electronic Power Steering ECU. For the exact allocation </w:t>
      </w:r>
      <w:r>
        <w:rPr>
          <w:b w:val="false"/>
          <w:bCs w:val="false"/>
          <w:color w:val="000000"/>
        </w:rPr>
        <w:t xml:space="preserve">within EPS ECU </w:t>
      </w:r>
      <w:r>
        <w:rPr>
          <w:b w:val="false"/>
          <w:bCs w:val="false"/>
          <w:color w:val="000000"/>
        </w:rPr>
        <w:t>compare the technical requirement tables above.</w:t>
      </w:r>
    </w:p>
    <w:p>
      <w:pPr>
        <w:pStyle w:val="Normal"/>
        <w:spacing w:before="0" w:after="0"/>
        <w:rPr/>
      </w:pPr>
      <w:r>
        <w:rPr>
          <w:b w:val="false"/>
          <w:bCs w:val="false"/>
          <w:color w:val="000000"/>
        </w:rPr>
      </w:r>
    </w:p>
    <w:p>
      <w:pPr>
        <w:pStyle w:val="Heading2"/>
        <w:spacing w:before="360" w:after="120"/>
        <w:contextualSpacing/>
        <w:rPr/>
      </w:pPr>
      <w:bookmarkStart w:id="31" w:name="_4w6r8buy4lrp"/>
      <w:bookmarkEnd w:id="31"/>
      <w:r>
        <w:rPr/>
        <w:t>Warning and Degradation Concept</w:t>
      </w:r>
    </w:p>
    <w:p>
      <w:pPr>
        <w:pStyle w:val="Normal"/>
        <w:rPr>
          <w:b/>
          <w:b/>
          <w:color w:val="B7B7B7"/>
        </w:rPr>
      </w:pPr>
      <w:r>
        <w:rPr/>
      </w:r>
    </w:p>
    <w:tbl>
      <w:tblPr>
        <w:tblStyle w:val="a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Turn off Lane Departure Warning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Malfunction_01</w:t>
            </w:r>
          </w:p>
          <w:p>
            <w:pPr>
              <w:pStyle w:val="Normal"/>
              <w:widowControl w:val="false"/>
              <w:spacing w:lineRule="auto" w:line="240"/>
              <w:rPr/>
            </w:pPr>
            <w:r>
              <w:rPr/>
              <w:t>Malfunction_02</w:t>
            </w:r>
          </w:p>
          <w:p>
            <w:pPr>
              <w:pStyle w:val="Normal"/>
              <w:widowControl w:val="false"/>
              <w:spacing w:lineRule="auto" w:line="240"/>
              <w:rPr/>
            </w:pPr>
            <w:r>
              <w:rPr/>
              <w:t>Malfunction_05</w:t>
            </w:r>
          </w:p>
          <w:p>
            <w:pPr>
              <w:pStyle w:val="Normal"/>
              <w:widowControl w:val="false"/>
              <w:spacing w:lineRule="auto" w:line="240"/>
              <w:rPr/>
            </w:pPr>
            <w:r>
              <w:rPr/>
              <w:t>Malfunction_06</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Departure Warning Malfunction warning on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Turn off Lane Keeping Assistance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Malfunction_03</w:t>
            </w:r>
          </w:p>
          <w:p>
            <w:pPr>
              <w:pStyle w:val="Normal"/>
              <w:widowControl w:val="false"/>
              <w:spacing w:lineRule="auto" w:line="240"/>
              <w:rPr/>
            </w:pPr>
            <w:r>
              <w:rPr/>
              <w:t>Malfunction_04</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Keeping Assistance Malfunction warning on car display</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904b1d"/>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Application>LibreOffice/5.4.5.1$Linux_X86_64 LibreOffice_project/40m0$Build-1</Application>
  <Pages>12</Pages>
  <Words>1521</Words>
  <Characters>9471</Characters>
  <CharactersWithSpaces>10654</CharactersWithSpaces>
  <Paragraphs>352</Paragraphs>
  <Company>Infosys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2018-05-28T06:50:00Z</dcterms:created>
  <dc:creator/>
  <dc:description/>
  <dc:language>en-IN</dc:language>
  <cp:lastModifiedBy/>
  <dcterms:modified xsi:type="dcterms:W3CDTF">2018-06-04T22:00:17Z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