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F52A" w14:textId="77777777" w:rsidR="004539E4" w:rsidRDefault="004539E4" w:rsidP="004539E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Rahul Somabhai Chaudhary</w:t>
      </w:r>
    </w:p>
    <w:p w14:paraId="29B11491" w14:textId="77777777" w:rsidR="004539E4" w:rsidRDefault="004539E4" w:rsidP="004539E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Student Id: 11750265</w:t>
      </w:r>
    </w:p>
    <w:p w14:paraId="096EBD05" w14:textId="3FA64053" w:rsidR="004539E4" w:rsidRDefault="004539E4" w:rsidP="004539E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Lab-</w:t>
      </w:r>
      <w:r>
        <w:rPr>
          <w:b/>
          <w:bCs/>
          <w:sz w:val="30"/>
          <w:szCs w:val="30"/>
        </w:rPr>
        <w:t>8</w:t>
      </w:r>
    </w:p>
    <w:p w14:paraId="78562116" w14:textId="77777777" w:rsidR="004539E4" w:rsidRDefault="004539E4" w:rsidP="004539E4">
      <w:pPr>
        <w:jc w:val="center"/>
        <w:rPr>
          <w:b/>
          <w:bCs/>
          <w:kern w:val="0"/>
          <w:sz w:val="30"/>
          <w:szCs w:val="30"/>
          <w14:ligatures w14:val="none"/>
        </w:rPr>
      </w:pPr>
      <w:r>
        <w:rPr>
          <w:b/>
          <w:bCs/>
          <w:kern w:val="0"/>
          <w:sz w:val="30"/>
          <w:szCs w:val="30"/>
          <w14:ligatures w14:val="none"/>
        </w:rPr>
        <w:t>INFO 5709-Data Visualization and Communication</w:t>
      </w:r>
    </w:p>
    <w:p w14:paraId="405DCDA4" w14:textId="791878F7" w:rsidR="0006390D" w:rsidRDefault="004539E4">
      <w:r>
        <w:t>Q1:</w:t>
      </w:r>
      <w:r w:rsidR="00414431">
        <w:rPr>
          <w:noProof/>
        </w:rPr>
        <w:drawing>
          <wp:inline distT="0" distB="0" distL="0" distR="0" wp14:anchorId="2E0F4AC5" wp14:editId="2DEAE69C">
            <wp:extent cx="5937885" cy="1336675"/>
            <wp:effectExtent l="0" t="0" r="5715" b="0"/>
            <wp:docPr id="57652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88FC" w14:textId="5AB6030D" w:rsidR="00414431" w:rsidRDefault="00414431">
      <w:r>
        <w:t>Q2:</w:t>
      </w:r>
      <w:r w:rsidR="000F62C3">
        <w:rPr>
          <w:noProof/>
        </w:rPr>
        <w:drawing>
          <wp:inline distT="0" distB="0" distL="0" distR="0" wp14:anchorId="4EA5CB1A" wp14:editId="6CF574A1">
            <wp:extent cx="5937885" cy="1008380"/>
            <wp:effectExtent l="0" t="0" r="5715" b="1270"/>
            <wp:docPr id="1450250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9539" w14:textId="54475B10" w:rsidR="000F62C3" w:rsidRDefault="000F62C3">
      <w:r>
        <w:t>Q3:</w:t>
      </w:r>
    </w:p>
    <w:p w14:paraId="77C47428" w14:textId="4A58ADBE" w:rsidR="00790D77" w:rsidRDefault="00790D77">
      <w:r>
        <w:t>The amount</w:t>
      </w:r>
      <w:r w:rsidR="000F62C3">
        <w:t xml:space="preserve"> of coffee sale and office sale done in </w:t>
      </w:r>
      <w:r w:rsidR="00AB204A">
        <w:t>the south</w:t>
      </w:r>
      <w:r w:rsidR="00DA56A6">
        <w:t xml:space="preserve"> region is </w:t>
      </w:r>
      <w:r w:rsidR="00ED0302">
        <w:t>345 and 516 respectively.</w:t>
      </w:r>
    </w:p>
    <w:p w14:paraId="586C2A6D" w14:textId="4DB1A8BE" w:rsidR="00790D77" w:rsidRDefault="00790D77">
      <w:r>
        <w:t>Q4:</w:t>
      </w:r>
      <w:r w:rsidR="00447F29">
        <w:rPr>
          <w:noProof/>
        </w:rPr>
        <w:drawing>
          <wp:inline distT="0" distB="0" distL="0" distR="0" wp14:anchorId="65435AC9" wp14:editId="2A8F11FC">
            <wp:extent cx="5943600" cy="1442085"/>
            <wp:effectExtent l="0" t="0" r="0" b="5715"/>
            <wp:docPr id="1115666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69CB" w14:textId="77777777" w:rsidR="00467132" w:rsidRDefault="00467132"/>
    <w:p w14:paraId="1F66CB10" w14:textId="77777777" w:rsidR="00467132" w:rsidRDefault="00467132"/>
    <w:p w14:paraId="303A0566" w14:textId="77777777" w:rsidR="00467132" w:rsidRDefault="00467132"/>
    <w:p w14:paraId="0C6B0FA1" w14:textId="77777777" w:rsidR="00467132" w:rsidRDefault="00467132"/>
    <w:p w14:paraId="6C116BDD" w14:textId="77777777" w:rsidR="00467132" w:rsidRDefault="00467132"/>
    <w:p w14:paraId="5AC4B254" w14:textId="77777777" w:rsidR="00467132" w:rsidRDefault="00467132"/>
    <w:p w14:paraId="5988DDD5" w14:textId="7363E7E8" w:rsidR="00AE1283" w:rsidRDefault="00467132">
      <w:r>
        <w:lastRenderedPageBreak/>
        <w:t>Q5:</w:t>
      </w:r>
    </w:p>
    <w:p w14:paraId="70EBFD99" w14:textId="544060E0" w:rsidR="000F62C3" w:rsidRDefault="00467132">
      <w:r>
        <w:rPr>
          <w:noProof/>
        </w:rPr>
        <w:drawing>
          <wp:inline distT="0" distB="0" distL="0" distR="0" wp14:anchorId="7864DDF2" wp14:editId="08F831D8">
            <wp:extent cx="4958715" cy="5562600"/>
            <wp:effectExtent l="0" t="0" r="0" b="0"/>
            <wp:docPr id="334945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6A6">
        <w:t xml:space="preserve"> </w:t>
      </w:r>
    </w:p>
    <w:p w14:paraId="07CB78F4" w14:textId="17644E82" w:rsidR="00467132" w:rsidRDefault="00467132">
      <w:r>
        <w:t xml:space="preserve">California has the highest </w:t>
      </w:r>
      <w:r w:rsidR="00042FC3">
        <w:t>number</w:t>
      </w:r>
      <w:r>
        <w:t xml:space="preserve"> of </w:t>
      </w:r>
      <w:r w:rsidR="00042FC3">
        <w:t>sales,</w:t>
      </w:r>
      <w:r>
        <w:t xml:space="preserve"> and it is </w:t>
      </w:r>
      <w:r w:rsidR="00042FC3">
        <w:t>1,161,721.</w:t>
      </w:r>
    </w:p>
    <w:p w14:paraId="46967FDA" w14:textId="77777777" w:rsidR="00042FC3" w:rsidRDefault="00042FC3"/>
    <w:p w14:paraId="2550CB6A" w14:textId="77777777" w:rsidR="00F336BC" w:rsidRDefault="00F336BC"/>
    <w:p w14:paraId="1F6A9AE3" w14:textId="77777777" w:rsidR="00F336BC" w:rsidRDefault="00F336BC"/>
    <w:p w14:paraId="2FEEC642" w14:textId="77777777" w:rsidR="00F336BC" w:rsidRDefault="00F336BC"/>
    <w:p w14:paraId="739DAB34" w14:textId="77777777" w:rsidR="00F336BC" w:rsidRDefault="00F336BC"/>
    <w:p w14:paraId="492C7F17" w14:textId="77777777" w:rsidR="00F336BC" w:rsidRDefault="00F336BC"/>
    <w:p w14:paraId="67E6F1C3" w14:textId="77777777" w:rsidR="00F336BC" w:rsidRDefault="00F336BC"/>
    <w:p w14:paraId="47D95A6D" w14:textId="4B146156" w:rsidR="00042FC3" w:rsidRDefault="00042FC3">
      <w:r>
        <w:lastRenderedPageBreak/>
        <w:t>Q6:</w:t>
      </w:r>
    </w:p>
    <w:p w14:paraId="7E0B7778" w14:textId="003B84AA" w:rsidR="00DC38D8" w:rsidRDefault="00DC38D8">
      <w:r>
        <w:t xml:space="preserve">In </w:t>
      </w:r>
      <w:r w:rsidR="00926BD6">
        <w:t xml:space="preserve">South region, the lowest sale </w:t>
      </w:r>
      <w:r w:rsidR="001F66EE">
        <w:t xml:space="preserve">is done by office </w:t>
      </w:r>
      <w:r w:rsidR="00182DBB">
        <w:t>supplies,</w:t>
      </w:r>
      <w:r w:rsidR="001F66EE">
        <w:t xml:space="preserve"> and it is 373,951, </w:t>
      </w:r>
      <w:r w:rsidR="00D24CB2">
        <w:t>i</w:t>
      </w:r>
      <w:r w:rsidR="00D24CB2">
        <w:t xml:space="preserve">n </w:t>
      </w:r>
      <w:r w:rsidR="00D24CB2">
        <w:t>Central</w:t>
      </w:r>
      <w:r w:rsidR="00D24CB2">
        <w:t xml:space="preserve"> region, the lowest sale is done by office supplies and it is </w:t>
      </w:r>
      <w:r w:rsidR="00182DBB">
        <w:t>672,769</w:t>
      </w:r>
      <w:r w:rsidR="00D24CB2">
        <w:t>,</w:t>
      </w:r>
      <w:r w:rsidR="00D24CB2">
        <w:t xml:space="preserve"> </w:t>
      </w:r>
      <w:r w:rsidR="00D24CB2">
        <w:t xml:space="preserve">In </w:t>
      </w:r>
      <w:r w:rsidR="00473D71">
        <w:t>East</w:t>
      </w:r>
      <w:r w:rsidR="00D24CB2">
        <w:t xml:space="preserve"> region, the lowest sale is done by office supplies and it is </w:t>
      </w:r>
      <w:r w:rsidR="00182DBB">
        <w:t>711,439</w:t>
      </w:r>
      <w:r w:rsidR="00D24CB2">
        <w:t>,</w:t>
      </w:r>
      <w:r w:rsidR="00D24CB2">
        <w:t xml:space="preserve"> </w:t>
      </w:r>
      <w:r w:rsidR="00D24CB2">
        <w:t xml:space="preserve">In </w:t>
      </w:r>
      <w:r w:rsidR="00473D71">
        <w:t>West</w:t>
      </w:r>
      <w:r w:rsidR="00D24CB2">
        <w:t xml:space="preserve"> region, the lowest sale is done by office supplies and it is </w:t>
      </w:r>
      <w:r w:rsidR="00CD2E80">
        <w:t>500</w:t>
      </w:r>
      <w:r w:rsidR="00D24CB2">
        <w:t>,</w:t>
      </w:r>
      <w:r w:rsidR="00CD2E80">
        <w:t>168.</w:t>
      </w:r>
    </w:p>
    <w:p w14:paraId="1EF37E80" w14:textId="5FB9DC97" w:rsidR="00F336BC" w:rsidRDefault="00F336BC">
      <w:r>
        <w:rPr>
          <w:noProof/>
        </w:rPr>
        <w:drawing>
          <wp:inline distT="0" distB="0" distL="0" distR="0" wp14:anchorId="02C331AB" wp14:editId="0A184273">
            <wp:extent cx="5937885" cy="2895600"/>
            <wp:effectExtent l="0" t="0" r="5715" b="0"/>
            <wp:docPr id="1913674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D9F6" w14:textId="77777777" w:rsidR="00F336BC" w:rsidRDefault="00F336BC"/>
    <w:p w14:paraId="6692EC96" w14:textId="77777777" w:rsidR="008A315D" w:rsidRDefault="008A315D"/>
    <w:p w14:paraId="4D45E44C" w14:textId="77777777" w:rsidR="008A315D" w:rsidRDefault="008A315D"/>
    <w:p w14:paraId="6E398E6B" w14:textId="77777777" w:rsidR="008A315D" w:rsidRDefault="008A315D"/>
    <w:p w14:paraId="3EF58DDB" w14:textId="77777777" w:rsidR="008A315D" w:rsidRDefault="008A315D"/>
    <w:p w14:paraId="29DDB28D" w14:textId="77777777" w:rsidR="008A315D" w:rsidRDefault="008A315D"/>
    <w:p w14:paraId="59AE794C" w14:textId="77777777" w:rsidR="008A315D" w:rsidRDefault="008A315D"/>
    <w:p w14:paraId="0C073A8E" w14:textId="77777777" w:rsidR="008A315D" w:rsidRDefault="008A315D"/>
    <w:p w14:paraId="12698AFC" w14:textId="77777777" w:rsidR="008A315D" w:rsidRDefault="008A315D"/>
    <w:p w14:paraId="4EDAD7B7" w14:textId="77777777" w:rsidR="008A315D" w:rsidRDefault="008A315D"/>
    <w:p w14:paraId="56C3576D" w14:textId="77777777" w:rsidR="008A315D" w:rsidRDefault="008A315D"/>
    <w:p w14:paraId="0A09B3D4" w14:textId="77777777" w:rsidR="008A315D" w:rsidRDefault="008A315D"/>
    <w:p w14:paraId="2B465D2C" w14:textId="77777777" w:rsidR="008A315D" w:rsidRDefault="008A315D"/>
    <w:p w14:paraId="2177DE85" w14:textId="77777777" w:rsidR="008A315D" w:rsidRDefault="008A315D"/>
    <w:p w14:paraId="3844ED85" w14:textId="77777777" w:rsidR="008A315D" w:rsidRDefault="008A315D"/>
    <w:p w14:paraId="4004C663" w14:textId="0EA05761" w:rsidR="00F336BC" w:rsidRDefault="00F336BC">
      <w:r>
        <w:lastRenderedPageBreak/>
        <w:t>Q7:</w:t>
      </w:r>
    </w:p>
    <w:p w14:paraId="0F5236BD" w14:textId="7196F680" w:rsidR="00F336BC" w:rsidRDefault="000157E1">
      <w:r>
        <w:t>Office supplies has the most sub-categories</w:t>
      </w:r>
      <w:r w:rsidR="00B16A2E">
        <w:t>, which is equal to 9.</w:t>
      </w:r>
      <w:r w:rsidR="008A315D">
        <w:rPr>
          <w:noProof/>
        </w:rPr>
        <w:drawing>
          <wp:inline distT="0" distB="0" distL="0" distR="0" wp14:anchorId="6192C154" wp14:editId="22D8C8AA">
            <wp:extent cx="4712970" cy="5299075"/>
            <wp:effectExtent l="0" t="0" r="0" b="0"/>
            <wp:docPr id="922448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E90B" w14:textId="77777777" w:rsidR="00876521" w:rsidRDefault="00876521"/>
    <w:p w14:paraId="17C6BF61" w14:textId="075D5842" w:rsidR="00876521" w:rsidRDefault="00876521">
      <w:r>
        <w:lastRenderedPageBreak/>
        <w:t>Q8:</w:t>
      </w:r>
      <w:r w:rsidR="00E67D78">
        <w:rPr>
          <w:noProof/>
        </w:rPr>
        <w:drawing>
          <wp:inline distT="0" distB="0" distL="0" distR="0" wp14:anchorId="17009800" wp14:editId="76A73306">
            <wp:extent cx="5943600" cy="3599180"/>
            <wp:effectExtent l="0" t="0" r="0" b="1270"/>
            <wp:docPr id="1296956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0386" w14:textId="623AD2E7" w:rsidR="00E67D78" w:rsidRDefault="00E67D78">
      <w:r>
        <w:t>Q9:</w:t>
      </w:r>
      <w:r w:rsidR="004D460A">
        <w:rPr>
          <w:noProof/>
        </w:rPr>
        <w:drawing>
          <wp:inline distT="0" distB="0" distL="0" distR="0" wp14:anchorId="1DD3F032" wp14:editId="2371DD12">
            <wp:extent cx="5937885" cy="3604895"/>
            <wp:effectExtent l="0" t="0" r="5715" b="0"/>
            <wp:docPr id="1889786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0CA4" w14:textId="18F1B6BF" w:rsidR="004D460A" w:rsidRDefault="00A81D17">
      <w:r>
        <w:t>Tables has the lowest profit and that is equal to -72,</w:t>
      </w:r>
      <w:r w:rsidR="00E77B39">
        <w:t>495.</w:t>
      </w:r>
    </w:p>
    <w:p w14:paraId="7C87F79E" w14:textId="3A77477E" w:rsidR="00360FE1" w:rsidRDefault="00360FE1">
      <w:r>
        <w:lastRenderedPageBreak/>
        <w:t>Q10:</w:t>
      </w:r>
      <w:r w:rsidR="002C00FA">
        <w:t xml:space="preserve"> </w:t>
      </w:r>
      <w:r w:rsidR="00206B6B">
        <w:t>In 2010,</w:t>
      </w:r>
      <w:r w:rsidR="002C00FA">
        <w:t xml:space="preserve"> Central region has the third rank. </w:t>
      </w:r>
      <w:r w:rsidR="00D403BA">
        <w:t xml:space="preserve">In 2013, </w:t>
      </w:r>
      <w:r w:rsidR="00CC3689">
        <w:t>Central region has the first rank.</w:t>
      </w:r>
      <w:r w:rsidR="00307AC6">
        <w:rPr>
          <w:noProof/>
        </w:rPr>
        <w:drawing>
          <wp:inline distT="0" distB="0" distL="0" distR="0" wp14:anchorId="46486C94" wp14:editId="792FD124">
            <wp:extent cx="5932170" cy="3387725"/>
            <wp:effectExtent l="0" t="0" r="0" b="3175"/>
            <wp:docPr id="260627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B6B">
        <w:t xml:space="preserve"> </w:t>
      </w:r>
    </w:p>
    <w:sectPr w:rsidR="0036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2"/>
    <w:rsid w:val="000157E1"/>
    <w:rsid w:val="00042FC3"/>
    <w:rsid w:val="0006390D"/>
    <w:rsid w:val="000F62C3"/>
    <w:rsid w:val="00182DBB"/>
    <w:rsid w:val="001F66EE"/>
    <w:rsid w:val="00206B6B"/>
    <w:rsid w:val="002C00FA"/>
    <w:rsid w:val="002E2E10"/>
    <w:rsid w:val="00307AC6"/>
    <w:rsid w:val="00360FE1"/>
    <w:rsid w:val="00414431"/>
    <w:rsid w:val="00447F29"/>
    <w:rsid w:val="004539E4"/>
    <w:rsid w:val="00467132"/>
    <w:rsid w:val="00473D71"/>
    <w:rsid w:val="004D460A"/>
    <w:rsid w:val="00790D77"/>
    <w:rsid w:val="00876521"/>
    <w:rsid w:val="008A315D"/>
    <w:rsid w:val="00926BD6"/>
    <w:rsid w:val="00976ADA"/>
    <w:rsid w:val="00A643C2"/>
    <w:rsid w:val="00A81D17"/>
    <w:rsid w:val="00AB204A"/>
    <w:rsid w:val="00AE1283"/>
    <w:rsid w:val="00B16A2E"/>
    <w:rsid w:val="00CC3689"/>
    <w:rsid w:val="00CD2E80"/>
    <w:rsid w:val="00D24CB2"/>
    <w:rsid w:val="00D403BA"/>
    <w:rsid w:val="00DA56A6"/>
    <w:rsid w:val="00DC38D8"/>
    <w:rsid w:val="00E67D78"/>
    <w:rsid w:val="00E77B39"/>
    <w:rsid w:val="00ED0302"/>
    <w:rsid w:val="00F3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17D6"/>
  <w15:chartTrackingRefBased/>
  <w15:docId w15:val="{FAC89714-A369-4987-B9DB-81BEB7CD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E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3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C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C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C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C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C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C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C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C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19BECE 30157</dc:creator>
  <cp:keywords/>
  <dc:description/>
  <cp:lastModifiedBy>19BECE 30157</cp:lastModifiedBy>
  <cp:revision>37</cp:revision>
  <dcterms:created xsi:type="dcterms:W3CDTF">2024-04-06T22:28:00Z</dcterms:created>
  <dcterms:modified xsi:type="dcterms:W3CDTF">2024-04-06T23:20:00Z</dcterms:modified>
</cp:coreProperties>
</file>