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Parsing Agent Specification</w:t>
      </w:r>
    </w:p>
    <w:p>
      <w:pPr>
        <w:pStyle w:val="Heading2"/>
      </w:pPr>
      <w:r>
        <w:t>Input Specifications</w:t>
      </w:r>
    </w:p>
    <w:p>
      <w:r>
        <w:t>- Type: Entire SAS script.</w:t>
        <w:br/>
        <w:t>- Format: .sas file or plain text input string.</w:t>
        <w:br/>
        <w:t>- Encoding: UTF-8 (default), optionally configurable.</w:t>
      </w:r>
    </w:p>
    <w:p>
      <w:pPr>
        <w:pStyle w:val="Heading2"/>
      </w:pPr>
      <w:r>
        <w:t>Detailed Functionality Requirements</w:t>
      </w:r>
    </w:p>
    <w:p>
      <w:r>
        <w:t>- Primary Task: Chunk the SAS code into logical blocks.</w:t>
        <w:br/>
        <w:t>- Sub-tasks:</w:t>
        <w:br/>
        <w:t xml:space="preserve">  - Identify block types: DATA, PROC, MACRO, %MACRO, INCLUDE, LIBNAME, OPTIONS, etc.</w:t>
        <w:br/>
        <w:t xml:space="preserve">  - Normalize indentation and spacing for consistency.</w:t>
        <w:br/>
        <w:t xml:space="preserve">  - Assign metadata tags to each block (e.g., type, line range, purpose).</w:t>
        <w:br/>
        <w:t>- Features:</w:t>
        <w:br/>
        <w:t xml:space="preserve">  - Skip empty lines or comment-only lines during parsing.</w:t>
        <w:br/>
        <w:t xml:space="preserve">  - Detect incomplete or nested blocks (e.g., macros containing data steps).</w:t>
      </w:r>
    </w:p>
    <w:p>
      <w:pPr>
        <w:pStyle w:val="Heading2"/>
      </w:pPr>
      <w:r>
        <w:t>Output Specifications</w:t>
      </w:r>
    </w:p>
    <w:p>
      <w:r>
        <w:t>- Format: JSON list of blocks.</w:t>
        <w:br/>
        <w:t>- Structure:</w:t>
        <w:br/>
        <w:t>{</w:t>
        <w:br/>
        <w:t xml:space="preserve">  "block_type": "DATA",</w:t>
        <w:br/>
        <w:t xml:space="preserve">  "block_name": "data_cleaning",</w:t>
        <w:br/>
        <w:t xml:space="preserve">  "lines": ["data data_cleaning;", "...", "run;"],</w:t>
        <w:br/>
        <w:t xml:space="preserve">  "line_range": [1, 25]</w:t>
        <w:br/>
        <w:t>}</w:t>
      </w:r>
    </w:p>
    <w:p>
      <w:pPr>
        <w:pStyle w:val="Heading2"/>
      </w:pPr>
      <w:r>
        <w:t>Methodology for Chunking</w:t>
      </w:r>
    </w:p>
    <w:p>
      <w:r>
        <w:t>- Approach: Regex-driven line-by-line scanning.</w:t>
        <w:br/>
        <w:t>- Logic:</w:t>
        <w:br/>
        <w:t xml:space="preserve">  - Use regex patterns to match keywords (data, proc, run;, %macro, quit;, etc.).</w:t>
        <w:br/>
        <w:t xml:space="preserve">  - Maintain a block-level context stack to handle nested blocks.</w:t>
        <w:br/>
        <w:t xml:space="preserve">  - Collect lines between block initiators and terminators.</w:t>
        <w:br/>
        <w:t>- Algorithm: Finite State Machine (FSM) to switch between parsing states (e.g., IN_DATA_BLOCK, IN_MACRO_BLOCK, etc.).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