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300" w:lineRule="auto"/>
        <w:jc w:val="center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ogb62u7u84r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UNIT 2 - TIME MANAGEMENT ASSIGNMENT</w:t>
      </w:r>
    </w:p>
    <w:p w:rsidR="00000000" w:rsidDel="00000000" w:rsidP="00000000" w:rsidRDefault="00000000" w:rsidRPr="00000000" w14:paraId="00000002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  <w:t xml:space="preserve">Q.1. - </w:t>
      </w:r>
      <w:r w:rsidDel="00000000" w:rsidR="00000000" w:rsidRPr="00000000">
        <w:rPr>
          <w:color w:val="374151"/>
          <w:highlight w:val="white"/>
          <w:rtl w:val="0"/>
        </w:rPr>
        <w:t xml:space="preserve">What are your biggest time wasters?</w:t>
      </w:r>
    </w:p>
    <w:p w:rsidR="00000000" w:rsidDel="00000000" w:rsidP="00000000" w:rsidRDefault="00000000" w:rsidRPr="00000000" w14:paraId="00000003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Ans. - I waste a lot of time on watching youtube videos and hanging out with friends</w:t>
      </w:r>
    </w:p>
    <w:p w:rsidR="00000000" w:rsidDel="00000000" w:rsidP="00000000" w:rsidRDefault="00000000" w:rsidRPr="00000000" w14:paraId="00000004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Q.2. - What are you currently doing to manage your time?</w:t>
      </w:r>
    </w:p>
    <w:p w:rsidR="00000000" w:rsidDel="00000000" w:rsidP="00000000" w:rsidRDefault="00000000" w:rsidRPr="00000000" w14:paraId="00000006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Ans. - I am trying to focus on watching less miscellaneous videos and watch something that will be useful in career, and have cut down the time I spend with friends.</w:t>
      </w:r>
    </w:p>
    <w:p w:rsidR="00000000" w:rsidDel="00000000" w:rsidP="00000000" w:rsidRDefault="00000000" w:rsidRPr="00000000" w14:paraId="00000007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Q.3. - What could you be doing better?</w:t>
      </w:r>
    </w:p>
    <w:p w:rsidR="00000000" w:rsidDel="00000000" w:rsidP="00000000" w:rsidRDefault="00000000" w:rsidRPr="00000000" w14:paraId="00000009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Ans. - Honestly I could be spending a good amount of time in the Gym, which is very important for me right now. I could stop being lazy all the time and walk more than taking the vehicle everywhere. The reason why I mentioned these is the more physical activity I get, I can focus more on the things I do for studies or the tasks I take up for the day.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