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 w:after="60"/>
      </w:pPr>
      <w:r>
        <w:t xml:space="preserve"/>
      </w:r>
    </w:p>
    <w:p>
      <w:pPr>
        <w:spacing w:before="60" w:after="60"/>
      </w:pPr>
      <w:r>
        <w:t xml:space="preserve"/>
      </w:r>
    </w:p>
    <w:p>
      <w:pPr>
        <w:spacing w:before="60" w:after="60"/>
      </w:pPr>
      <w:r>
        <w:t xml:space="preserve"/>
      </w:r>
    </w:p>
    <w:p>
      <w:pPr>
        <w:spacing w:before="200" w:after="200"/>
        <w:jc w:val="center"/>
      </w:pPr>
      <w:r>
        <w:rPr>
          <w:rFonts w:ascii="Arial" w:cs="Arial" w:eastAsia="Arial" w:hAnsi="Arial"/>
          <w:b/>
          <w:bCs/>
          <w:color w:val="1F4E79"/>
          <w:sz w:val="36"/>
          <w:szCs w:val="36"/>
        </w:rPr>
        <w:t xml:space="preserve">VIT Bhopal University</w:t>
      </w:r>
    </w:p>
    <w:p>
      <w:pPr>
        <w:spacing w:before="100" w:after="100"/>
        <w:jc w:val="center"/>
      </w:pPr>
      <w:r>
        <w:rPr>
          <w:rFonts w:ascii="Arial" w:cs="Arial" w:eastAsia="Arial" w:hAnsi="Arial"/>
          <w:color w:val="2E75B6"/>
          <w:sz w:val="26"/>
          <w:szCs w:val="26"/>
        </w:rPr>
        <w:t xml:space="preserve">VITyarthi E-Learning Platform</w:t>
      </w:r>
    </w:p>
    <w:p>
      <w:pPr>
        <w:pBdr>
          <w:bottom w:val="single" w:color="2E75B6" w:sz="6" w:space="1"/>
        </w:pBdr>
        <w:spacing w:before="120" w:after="120"/>
      </w:pPr>
      <w:r>
        <w:t xml:space="preserve"/>
      </w:r>
    </w:p>
    <w:p>
      <w:pPr>
        <w:spacing w:before="60" w:after="60"/>
      </w:pPr>
      <w:r>
        <w:t xml:space="preserve"/>
      </w:r>
    </w:p>
    <w:p>
      <w:pPr>
        <w:spacing w:before="200" w:after="100"/>
        <w:jc w:val="center"/>
      </w:pPr>
      <w:r>
        <w:rPr>
          <w:rFonts w:ascii="Arial" w:cs="Arial" w:eastAsia="Arial" w:hAnsi="Arial"/>
          <w:b/>
          <w:bCs/>
          <w:color w:val="1F4E79"/>
          <w:sz w:val="44"/>
          <w:szCs w:val="44"/>
        </w:rPr>
        <w:t xml:space="preserve">Digital Literacy Portfolio</w:t>
      </w:r>
    </w:p>
    <w:p>
      <w:pPr>
        <w:spacing w:before="100" w:after="200"/>
        <w:jc w:val="center"/>
      </w:pPr>
      <w:r>
        <w:rPr>
          <w:rFonts w:ascii="Arial" w:cs="Arial" w:eastAsia="Arial" w:hAnsi="Arial"/>
          <w:color w:val="555555"/>
          <w:sz w:val="26"/>
          <w:szCs w:val="26"/>
        </w:rPr>
        <w:t xml:space="preserve">CSE0001 – Digital Literacy | Project Report</w:t>
      </w:r>
    </w:p>
    <w:p>
      <w:pPr>
        <w:spacing w:before="60" w:after="60"/>
      </w:pPr>
      <w:r>
        <w:t xml:space="preserve"/>
      </w:r>
    </w:p>
    <w:p>
      <w:pPr>
        <w:spacing w:before="60" w:after="60"/>
      </w:pPr>
      <w:r>
        <w:t xml:space="preserve"/>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tblGrid>
      <w:tr>
        <w:tc>
          <w:tcPr>
            <w:tcW w:type="dxa" w:w="3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4"/>
                <w:szCs w:val="24"/>
              </w:rPr>
              <w:t xml:space="preserve">Name</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4"/>
                <w:szCs w:val="24"/>
              </w:rPr>
              <w:t xml:space="preserve">Rahul Yadav</w:t>
            </w:r>
          </w:p>
        </w:tc>
      </w:tr>
      <w:tr>
        <w:tc>
          <w:tcPr>
            <w:tcW w:type="dxa" w:w="3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4"/>
                <w:szCs w:val="24"/>
              </w:rPr>
              <w:t xml:space="preserve">Registration No.</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4"/>
                <w:szCs w:val="24"/>
              </w:rPr>
              <w:t xml:space="preserve">25MIP10165</w:t>
            </w:r>
          </w:p>
        </w:tc>
      </w:tr>
      <w:tr>
        <w:tc>
          <w:tcPr>
            <w:tcW w:type="dxa" w:w="3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4"/>
                <w:szCs w:val="24"/>
              </w:rPr>
              <w:t xml:space="preserve">Programme</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4"/>
                <w:szCs w:val="24"/>
              </w:rPr>
              <w:t xml:space="preserve">Integrated M.Tech in Data Science</w:t>
            </w:r>
          </w:p>
        </w:tc>
      </w:tr>
      <w:tr>
        <w:tc>
          <w:tcPr>
            <w:tcW w:type="dxa" w:w="3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4"/>
                <w:szCs w:val="24"/>
              </w:rPr>
              <w:t xml:space="preserve">Year</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4"/>
                <w:szCs w:val="24"/>
              </w:rPr>
              <w:t xml:space="preserve">First Year</w:t>
            </w:r>
          </w:p>
        </w:tc>
      </w:tr>
      <w:tr>
        <w:tc>
          <w:tcPr>
            <w:tcW w:type="dxa" w:w="3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4"/>
                <w:szCs w:val="24"/>
              </w:rPr>
              <w:t xml:space="preserve">Expected Graduation</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4"/>
                <w:szCs w:val="24"/>
              </w:rPr>
              <w:t xml:space="preserve">2030</w:t>
            </w:r>
          </w:p>
        </w:tc>
      </w:tr>
      <w:tr>
        <w:tc>
          <w:tcPr>
            <w:tcW w:type="dxa" w:w="3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4"/>
                <w:szCs w:val="24"/>
              </w:rPr>
              <w:t xml:space="preserve">Course Code</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4"/>
                <w:szCs w:val="24"/>
              </w:rPr>
              <w:t xml:space="preserve">CSE0001 – Digital Literacy</w:t>
            </w:r>
          </w:p>
        </w:tc>
      </w:tr>
      <w:tr>
        <w:tc>
          <w:tcPr>
            <w:tcW w:type="dxa" w:w="3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4"/>
                <w:szCs w:val="24"/>
              </w:rPr>
              <w:t xml:space="preserve">Credits</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4"/>
                <w:szCs w:val="24"/>
              </w:rPr>
              <w:t xml:space="preserve">1 Credit | Pass / Fail (Non-CGPA)</w:t>
            </w:r>
          </w:p>
        </w:tc>
      </w:tr>
      <w:tr>
        <w:tc>
          <w:tcPr>
            <w:tcW w:type="dxa" w:w="3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4"/>
                <w:szCs w:val="24"/>
              </w:rPr>
              <w:t xml:space="preserve">Date of Submission</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4"/>
                <w:szCs w:val="24"/>
              </w:rPr>
              <w:t xml:space="preserve">29 March 2026</w:t>
            </w:r>
          </w:p>
        </w:tc>
      </w:tr>
    </w:tbl>
    <w:p>
      <w:pPr>
        <w:spacing w:before="60" w:after="60"/>
      </w:pPr>
      <w:r>
        <w:t xml:space="preserve"/>
      </w:r>
    </w:p>
    <w:p>
      <w:pPr>
        <w:spacing w:before="60" w:after="60"/>
      </w:pPr>
      <w:r>
        <w:t xml:space="preserve"/>
      </w:r>
    </w:p>
    <w:p>
      <w:pPr>
        <w:spacing w:before="60" w:after="60"/>
      </w:pPr>
      <w:r>
        <w:t xml:space="preserve"/>
      </w:r>
    </w:p>
    <w:p>
      <w:pPr>
        <w:jc w:val="center"/>
      </w:pPr>
      <w:r>
        <w:rPr>
          <w:rFonts w:ascii="Arial" w:cs="Arial" w:eastAsia="Arial" w:hAnsi="Arial"/>
          <w:b/>
          <w:bCs/>
          <w:sz w:val="24"/>
          <w:szCs w:val="24"/>
        </w:rPr>
        <w:t xml:space="preserve">GitHub Repository: </w:t>
      </w:r>
      <w:r>
        <w:rPr>
          <w:rFonts w:ascii="Arial" w:cs="Arial" w:eastAsia="Arial" w:hAnsi="Arial"/>
          <w:color w:val="2E75B6"/>
          <w:sz w:val="24"/>
          <w:szCs w:val="24"/>
        </w:rPr>
        <w:t xml:space="preserve">github.com/rahulyadav25/digital-literacy-project</w:t>
      </w:r>
    </w:p>
    <w:p>
      <w:pPr>
        <w:spacing w:before="60" w:after="60"/>
      </w:pPr>
      <w:r>
        <w:t xml:space="preserve"/>
      </w:r>
    </w:p>
    <w:p>
      <w:r>
        <w:br w:type="page"/>
      </w:r>
    </w:p>
    <w:p>
      <w:pPr>
        <w:pStyle w:val="Heading1"/>
        <w:spacing w:before="320" w:after="160"/>
      </w:pPr>
      <w:r>
        <w:rPr>
          <w:rFonts w:ascii="Arial" w:cs="Arial" w:eastAsia="Arial" w:hAnsi="Arial"/>
          <w:b/>
          <w:bCs/>
          <w:color w:val="1F4E79"/>
          <w:sz w:val="32"/>
          <w:szCs w:val="32"/>
        </w:rPr>
        <w:t xml:space="preserve">Introduction</w:t>
      </w:r>
    </w:p>
    <w:p>
      <w:pPr>
        <w:pBdr>
          <w:bottom w:val="single" w:color="2E75B6" w:sz="6" w:space="1"/>
        </w:pBdr>
        <w:spacing w:before="120" w:after="120"/>
      </w:pPr>
      <w:r>
        <w:t xml:space="preserve"/>
      </w:r>
    </w:p>
    <w:p>
      <w:pPr>
        <w:spacing w:before="80" w:after="80" w:line="360"/>
        <w:jc w:val="both"/>
      </w:pPr>
      <w:r>
        <w:rPr>
          <w:rFonts w:ascii="Arial" w:cs="Arial" w:eastAsia="Arial" w:hAnsi="Arial"/>
          <w:sz w:val="24"/>
          <w:szCs w:val="24"/>
        </w:rPr>
        <w:t xml:space="preserve">This project report documents the work completed as part of the CSE0001 Digital Literacy course at VIT Bhopal University. As a first-year student enrolled in the Integrated M.Tech in Data Science programme, I have been assigned the role of a Student Digital Ambassador — a role that requires building foundational digital competencies and sharing them with peers.</w:t>
      </w:r>
    </w:p>
    <w:p>
      <w:pPr>
        <w:spacing w:before="60" w:after="60"/>
      </w:pPr>
      <w:r>
        <w:t xml:space="preserve"/>
      </w:r>
    </w:p>
    <w:p>
      <w:pPr>
        <w:spacing w:before="80" w:after="80" w:line="360"/>
        <w:jc w:val="both"/>
      </w:pPr>
      <w:r>
        <w:rPr>
          <w:rFonts w:ascii="Arial" w:cs="Arial" w:eastAsia="Arial" w:hAnsi="Arial"/>
          <w:sz w:val="24"/>
          <w:szCs w:val="24"/>
        </w:rPr>
        <w:t xml:space="preserve">The project is structured across five tasks, each aligned to one module of the Digital Literacy course. These tasks cover creating a visual awareness infographic, building a professional digital portfolio, exploring coding and collaboration platforms, practising professional email communication, and studying cybercrime and online safety. All work has been organized in a single GitHub repository, which serves as both the submission and a lasting digital portfolio. This report documents each task — the tools used, work done, challenges faced, and key learnings — in my own words.</w:t>
      </w:r>
    </w:p>
    <w:p>
      <w:pPr>
        <w:spacing w:before="60" w:after="60"/>
      </w:pPr>
      <w:r>
        <w:t xml:space="preserve"/>
      </w:r>
    </w:p>
    <w:p>
      <w:r>
        <w:br w:type="page"/>
      </w:r>
    </w:p>
    <w:p>
      <w:pPr>
        <w:pStyle w:val="Heading1"/>
        <w:spacing w:before="320" w:after="160"/>
      </w:pPr>
      <w:r>
        <w:rPr>
          <w:rFonts w:ascii="Arial" w:cs="Arial" w:eastAsia="Arial" w:hAnsi="Arial"/>
          <w:b/>
          <w:bCs/>
          <w:color w:val="1F4E79"/>
          <w:sz w:val="32"/>
          <w:szCs w:val="32"/>
        </w:rPr>
        <w:t xml:space="preserve">Task 1 – Digital Literacy Awareness Infographic</w:t>
      </w:r>
    </w:p>
    <w:p>
      <w:pPr>
        <w:pStyle w:val="Heading2"/>
        <w:spacing w:before="240" w:after="120"/>
      </w:pPr>
      <w:r>
        <w:rPr>
          <w:rFonts w:ascii="Arial" w:cs="Arial" w:eastAsia="Arial" w:hAnsi="Arial"/>
          <w:b/>
          <w:bCs/>
          <w:color w:val="2E75B6"/>
          <w:sz w:val="26"/>
          <w:szCs w:val="26"/>
        </w:rPr>
        <w:t xml:space="preserve">Module 1 | 20 Marks</w:t>
      </w:r>
    </w:p>
    <w:p>
      <w:pPr>
        <w:pBdr>
          <w:bottom w:val="single" w:color="2E75B6" w:sz="6" w:space="1"/>
        </w:pBdr>
        <w:spacing w:before="120" w:after="120"/>
      </w:pPr>
      <w:r>
        <w:t xml:space="preserve"/>
      </w:r>
    </w:p>
    <w:p>
      <w:pPr>
        <w:spacing w:before="80" w:after="80" w:line="360"/>
        <w:jc w:val="both"/>
      </w:pPr>
      <w:r>
        <w:rPr>
          <w:rFonts w:ascii="Arial" w:cs="Arial" w:eastAsia="Arial" w:hAnsi="Arial"/>
          <w:sz w:val="24"/>
          <w:szCs w:val="24"/>
        </w:rPr>
        <w:t xml:space="preserve">For Task 1, I created a one-page Digital Literacy Awareness Infographic using Canva (canva.com), a free browser-based design tool that requires no prior design experience. Canva offers a wide range of templates, icons, and layout options that made it straightforward to produce a visually appealing and informative graphic.</w:t>
      </w:r>
    </w:p>
    <w:p>
      <w:pPr>
        <w:spacing w:before="60" w:after="60"/>
      </w:pPr>
      <w:r>
        <w:t xml:space="preserve"/>
      </w:r>
    </w:p>
    <w:p>
      <w:pPr>
        <w:spacing w:before="80" w:after="80" w:line="360"/>
        <w:jc w:val="both"/>
      </w:pPr>
      <w:r>
        <w:rPr>
          <w:rFonts w:ascii="Arial" w:cs="Arial" w:eastAsia="Arial" w:hAnsi="Arial"/>
          <w:sz w:val="24"/>
          <w:szCs w:val="24"/>
        </w:rPr>
        <w:t xml:space="preserve">My infographic is titled 'Be Smart Online' and covers three key topics: (1) What Digital Literacy Is — defined as the ability to use digital tools confidently, critically, and responsibly; (2) Safe Internet Practices — including tips on using strong passwords, avoiding suspicious links, and protecting personal information; and (3) Professional Online Presence — highlighting the importance of platforms like LinkedIn and GitHub for students entering the job market.</w:t>
      </w:r>
    </w:p>
    <w:p>
      <w:pPr>
        <w:spacing w:before="60" w:after="60"/>
      </w:pPr>
      <w:r>
        <w:t xml:space="preserve"/>
      </w:r>
    </w:p>
    <w:p>
      <w:pPr>
        <w:spacing w:before="80" w:after="80" w:line="360"/>
        <w:jc w:val="both"/>
      </w:pPr>
      <w:r>
        <w:rPr>
          <w:rFonts w:ascii="Arial" w:cs="Arial" w:eastAsia="Arial" w:hAnsi="Arial"/>
          <w:sz w:val="24"/>
          <w:szCs w:val="24"/>
        </w:rPr>
        <w:t xml:space="preserve">I used a clean blue-and-white colour scheme to keep the design professional and easy to read. Icons and short bullet points were used instead of lengthy paragraphs to make the content quickly scannable.</w:t>
      </w:r>
    </w:p>
    <w:p>
      <w:pPr>
        <w:spacing w:before="60" w:after="60"/>
      </w:pPr>
      <w:r>
        <w:t xml:space="preserve"/>
      </w:r>
    </w:p>
    <w:p>
      <w:pPr>
        <w:spacing w:before="80" w:after="80" w:line="360"/>
        <w:jc w:val="both"/>
      </w:pPr>
      <w:r>
        <w:rPr>
          <w:rFonts w:ascii="Arial" w:cs="Arial" w:eastAsia="Arial" w:hAnsi="Arial"/>
          <w:sz w:val="24"/>
          <w:szCs w:val="24"/>
        </w:rPr>
        <w:t xml:space="preserve">One thing I found particularly interesting was how much information can be communicated through visual design rather than text. Initially, I tried to include too much content, and the infographic felt cluttered. Editing it down to three clear sections and using icons instead of paragraphs was a valuable lesson in visual communication — less is often more. The exported image has been added to the task-1-presentation/ folder in the repository.</w:t>
      </w:r>
    </w:p>
    <w:p>
      <w:pPr>
        <w:spacing w:before="60" w:after="60"/>
      </w:pPr>
      <w:r>
        <w:t xml:space="preserve"/>
      </w:r>
    </w:p>
    <w:p>
      <w:r>
        <w:br w:type="page"/>
      </w:r>
    </w:p>
    <w:p>
      <w:pPr>
        <w:pStyle w:val="Heading1"/>
        <w:spacing w:before="320" w:after="160"/>
      </w:pPr>
      <w:r>
        <w:rPr>
          <w:rFonts w:ascii="Arial" w:cs="Arial" w:eastAsia="Arial" w:hAnsi="Arial"/>
          <w:b/>
          <w:bCs/>
          <w:color w:val="1F4E79"/>
          <w:sz w:val="32"/>
          <w:szCs w:val="32"/>
        </w:rPr>
        <w:t xml:space="preserve">Task 2 – Student Digital Portfolio</w:t>
      </w:r>
    </w:p>
    <w:p>
      <w:pPr>
        <w:pStyle w:val="Heading2"/>
        <w:spacing w:before="240" w:after="120"/>
      </w:pPr>
      <w:r>
        <w:rPr>
          <w:rFonts w:ascii="Arial" w:cs="Arial" w:eastAsia="Arial" w:hAnsi="Arial"/>
          <w:b/>
          <w:bCs/>
          <w:color w:val="2E75B6"/>
          <w:sz w:val="26"/>
          <w:szCs w:val="26"/>
        </w:rPr>
        <w:t xml:space="preserve">Module 2 | 20 Marks</w:t>
      </w:r>
    </w:p>
    <w:p>
      <w:pPr>
        <w:pBdr>
          <w:bottom w:val="single" w:color="2E75B6" w:sz="6" w:space="1"/>
        </w:pBdr>
        <w:spacing w:before="120" w:after="120"/>
      </w:pPr>
      <w:r>
        <w:t xml:space="preserve"/>
      </w:r>
    </w:p>
    <w:p>
      <w:pPr>
        <w:spacing w:before="80" w:after="80" w:line="360"/>
        <w:jc w:val="both"/>
      </w:pPr>
      <w:r>
        <w:rPr>
          <w:rFonts w:ascii="Arial" w:cs="Arial" w:eastAsia="Arial" w:hAnsi="Arial"/>
          <w:sz w:val="24"/>
          <w:szCs w:val="24"/>
        </w:rPr>
        <w:t xml:space="preserve">For Task 2, I set up professional profiles on three platforms: GitHub, LinkedIn, and Kaggle. Each platform serves a distinct purpose in building a digital identity as a Data Science student.</w:t>
      </w:r>
    </w:p>
    <w:p>
      <w:pPr>
        <w:spacing w:before="60" w:after="60"/>
      </w:pPr>
      <w:r>
        <w:t xml:space="preserve"/>
      </w:r>
    </w:p>
    <w:p>
      <w:pPr>
        <w:spacing w:before="80" w:after="80" w:line="360"/>
        <w:jc w:val="both"/>
      </w:pPr>
      <w:r>
        <w:rPr>
          <w:rFonts w:ascii="Arial" w:cs="Arial" w:eastAsia="Arial" w:hAnsi="Arial"/>
          <w:sz w:val="24"/>
          <w:szCs w:val="24"/>
        </w:rPr>
        <w:t xml:space="preserve">GitHub is a version control and code hosting platform widely used by developers, researchers, and students worldwide. I created a profile README repository (a special repository named after my username) containing my name, branch, year of study, and a brief statement about what I hope to learn — specifically, machine learning, data analytics, and Python programming. GitHub will serve as my coding portfolio throughout my degree.</w:t>
      </w:r>
    </w:p>
    <w:p>
      <w:pPr>
        <w:spacing w:before="60" w:after="60"/>
      </w:pPr>
      <w:r>
        <w:t xml:space="preserve"/>
      </w:r>
    </w:p>
    <w:p>
      <w:pPr>
        <w:spacing w:before="80" w:after="80" w:line="360"/>
        <w:jc w:val="both"/>
      </w:pPr>
      <w:r>
        <w:rPr>
          <w:rFonts w:ascii="Arial" w:cs="Arial" w:eastAsia="Arial" w:hAnsi="Arial"/>
          <w:sz w:val="24"/>
          <w:szCs w:val="24"/>
        </w:rPr>
        <w:t xml:space="preserve">LinkedIn is the world's leading professional networking platform. I filled in my Education section with my current degree (Integrated M.Tech in Data Science), institution (VIT Bhopal University), and expected graduation year (2030). LinkedIn will be important for connecting with industry professionals, finding internships, and eventually applying for full-time roles.</w:t>
      </w:r>
    </w:p>
    <w:p>
      <w:pPr>
        <w:spacing w:before="60" w:after="60"/>
      </w:pPr>
      <w:r>
        <w:t xml:space="preserve"/>
      </w:r>
    </w:p>
    <w:p>
      <w:pPr>
        <w:spacing w:before="80" w:after="80" w:line="360"/>
        <w:jc w:val="both"/>
      </w:pPr>
      <w:r>
        <w:rPr>
          <w:rFonts w:ascii="Arial" w:cs="Arial" w:eastAsia="Arial" w:hAnsi="Arial"/>
          <w:sz w:val="24"/>
          <w:szCs w:val="24"/>
        </w:rPr>
        <w:t xml:space="preserve">Kaggle is a data science competition platform that also hosts datasets, notebooks, and learning courses. As someone pursuing Data Science, Kaggle is directly relevant — I plan to participate in beginner competitions and use its free learning resources to strengthen my Python and machine learning skills.</w:t>
      </w:r>
    </w:p>
    <w:p>
      <w:pPr>
        <w:spacing w:before="60" w:after="60"/>
      </w:pPr>
      <w:r>
        <w:t xml:space="preserve"/>
      </w:r>
    </w:p>
    <w:p>
      <w:pPr>
        <w:spacing w:before="80" w:after="80" w:line="360"/>
        <w:jc w:val="both"/>
      </w:pPr>
      <w:r>
        <w:rPr>
          <w:rFonts w:ascii="Arial" w:cs="Arial" w:eastAsia="Arial" w:hAnsi="Arial"/>
          <w:sz w:val="24"/>
          <w:szCs w:val="24"/>
        </w:rPr>
        <w:t xml:space="preserve">Over the next four years, I plan to use GitHub to document my coding projects, LinkedIn to build professional connections, and Kaggle to sharpen my data science skills through hands-on practice. Screenshots of all three profiles have been added to the task-2-portfolio/ folder.</w:t>
      </w:r>
    </w:p>
    <w:p>
      <w:pPr>
        <w:spacing w:before="60" w:after="60"/>
      </w:pPr>
      <w:r>
        <w:t xml:space="preserve"/>
      </w:r>
    </w:p>
    <w:p>
      <w:r>
        <w:br w:type="page"/>
      </w:r>
    </w:p>
    <w:p>
      <w:pPr>
        <w:pStyle w:val="Heading1"/>
        <w:spacing w:before="320" w:after="160"/>
      </w:pPr>
      <w:r>
        <w:rPr>
          <w:rFonts w:ascii="Arial" w:cs="Arial" w:eastAsia="Arial" w:hAnsi="Arial"/>
          <w:b/>
          <w:bCs/>
          <w:color w:val="1F4E79"/>
          <w:sz w:val="32"/>
          <w:szCs w:val="32"/>
        </w:rPr>
        <w:t xml:space="preserve">Task 3 – Coding &amp; Collaboration Platforms</w:t>
      </w:r>
    </w:p>
    <w:p>
      <w:pPr>
        <w:pStyle w:val="Heading2"/>
        <w:spacing w:before="240" w:after="120"/>
      </w:pPr>
      <w:r>
        <w:rPr>
          <w:rFonts w:ascii="Arial" w:cs="Arial" w:eastAsia="Arial" w:hAnsi="Arial"/>
          <w:b/>
          <w:bCs/>
          <w:color w:val="2E75B6"/>
          <w:sz w:val="26"/>
          <w:szCs w:val="26"/>
        </w:rPr>
        <w:t xml:space="preserve">Module 3 | 20 Marks</w:t>
      </w:r>
    </w:p>
    <w:p>
      <w:pPr>
        <w:pBdr>
          <w:bottom w:val="single" w:color="2E75B6" w:sz="6" w:space="1"/>
        </w:pBdr>
        <w:spacing w:before="120" w:after="120"/>
      </w:pPr>
      <w:r>
        <w:t xml:space="preserve"/>
      </w:r>
    </w:p>
    <w:p>
      <w:pPr>
        <w:spacing w:before="80" w:after="80" w:line="360"/>
        <w:jc w:val="both"/>
      </w:pPr>
      <w:r>
        <w:rPr>
          <w:rFonts w:ascii="Arial" w:cs="Arial" w:eastAsia="Arial" w:hAnsi="Arial"/>
          <w:sz w:val="24"/>
          <w:szCs w:val="24"/>
        </w:rPr>
        <w:t xml:space="preserve">Task 3 had two parts: a coding practice activity and a Google Workspace collaboration exercise.</w:t>
      </w:r>
    </w:p>
    <w:p>
      <w:pPr>
        <w:spacing w:before="60" w:after="60"/>
      </w:pPr>
      <w:r>
        <w:t xml:space="preserve"/>
      </w:r>
    </w:p>
    <w:p>
      <w:pPr>
        <w:pStyle w:val="Heading2"/>
        <w:spacing w:before="240" w:after="120"/>
      </w:pPr>
      <w:r>
        <w:rPr>
          <w:rFonts w:ascii="Arial" w:cs="Arial" w:eastAsia="Arial" w:hAnsi="Arial"/>
          <w:b/>
          <w:bCs/>
          <w:color w:val="2E75B6"/>
          <w:sz w:val="26"/>
          <w:szCs w:val="26"/>
        </w:rPr>
        <w:t xml:space="preserve">Part A – Coding Practice (HackerRank)</w:t>
      </w:r>
    </w:p>
    <w:p>
      <w:pPr>
        <w:spacing w:before="80" w:after="80" w:line="360"/>
        <w:jc w:val="both"/>
      </w:pPr>
      <w:r>
        <w:rPr>
          <w:rFonts w:ascii="Arial" w:cs="Arial" w:eastAsia="Arial" w:hAnsi="Arial"/>
          <w:sz w:val="24"/>
          <w:szCs w:val="24"/>
        </w:rPr>
        <w:t xml:space="preserve">For Part A, I created an account on HackerRank (hackerrank.com) and completed the 'Solve Me First' beginner challenge. This challenge involved writing a simple function that adds two numbers and returns the result — a foundational exercise that introduced me to HackerRank's code editor and submission system. I also completed the Python Introduction challenge, which covered basic input/output in Python.</w:t>
      </w:r>
    </w:p>
    <w:p>
      <w:pPr>
        <w:spacing w:before="60" w:after="60"/>
      </w:pPr>
      <w:r>
        <w:t xml:space="preserve"/>
      </w:r>
    </w:p>
    <w:p>
      <w:pPr>
        <w:spacing w:before="80" w:after="80" w:line="360"/>
        <w:jc w:val="both"/>
      </w:pPr>
      <w:r>
        <w:rPr>
          <w:rFonts w:ascii="Arial" w:cs="Arial" w:eastAsia="Arial" w:hAnsi="Arial"/>
          <w:sz w:val="24"/>
          <w:szCs w:val="24"/>
        </w:rPr>
        <w:t xml:space="preserve">HackerRank is structured around skill domains (Python, SQL, Data Structures, etc.) and awards badges upon completing challenges. This gamified structure makes it motivating for beginners. As a Data Science student, I particularly plan to use HackerRank's Python and SQL tracks to build strong programming fundamentals. Screenshots of the completed challenge and my profile have been saved to task-3-platforms/.</w:t>
      </w:r>
    </w:p>
    <w:p>
      <w:pPr>
        <w:spacing w:before="60" w:after="60"/>
      </w:pPr>
      <w:r>
        <w:t xml:space="preserve"/>
      </w:r>
    </w:p>
    <w:p>
      <w:pPr>
        <w:pStyle w:val="Heading2"/>
        <w:spacing w:before="240" w:after="120"/>
      </w:pPr>
      <w:r>
        <w:rPr>
          <w:rFonts w:ascii="Arial" w:cs="Arial" w:eastAsia="Arial" w:hAnsi="Arial"/>
          <w:b/>
          <w:bCs/>
          <w:color w:val="2E75B6"/>
          <w:sz w:val="26"/>
          <w:szCs w:val="26"/>
        </w:rPr>
        <w:t xml:space="preserve">Part B – Google Workspace Collaboration</w:t>
      </w:r>
    </w:p>
    <w:p>
      <w:pPr>
        <w:spacing w:before="80" w:after="80" w:line="360"/>
        <w:jc w:val="both"/>
      </w:pPr>
      <w:r>
        <w:rPr>
          <w:rFonts w:ascii="Arial" w:cs="Arial" w:eastAsia="Arial" w:hAnsi="Arial"/>
          <w:sz w:val="24"/>
          <w:szCs w:val="24"/>
        </w:rPr>
        <w:t xml:space="preserve">For Part B, I created a Google Form titled 'Digital Literacy Awareness Quiz' with five questions designed to test my batchmates' basic digital literacy knowledge. The form includes:</w:t>
      </w:r>
    </w:p>
    <w:p>
      <w:pPr>
        <w:pStyle w:val="ListParagraph"/>
        <w:numPr>
          <w:ilvl w:val="0"/>
          <w:numId w:val="2"/>
        </w:numPr>
        <w:spacing w:before="60" w:after="60"/>
      </w:pPr>
      <w:r>
        <w:rPr>
          <w:rFonts w:ascii="Arial" w:cs="Arial" w:eastAsia="Arial" w:hAnsi="Arial"/>
          <w:sz w:val="24"/>
          <w:szCs w:val="24"/>
        </w:rPr>
        <w:t xml:space="preserve">Q1 (Multiple Choice): What does the acronym 'URL' stand for?</w:t>
      </w:r>
    </w:p>
    <w:p>
      <w:pPr>
        <w:pStyle w:val="ListParagraph"/>
        <w:numPr>
          <w:ilvl w:val="0"/>
          <w:numId w:val="2"/>
        </w:numPr>
        <w:spacing w:before="60" w:after="60"/>
      </w:pPr>
      <w:r>
        <w:rPr>
          <w:rFonts w:ascii="Arial" w:cs="Arial" w:eastAsia="Arial" w:hAnsi="Arial"/>
          <w:sz w:val="24"/>
          <w:szCs w:val="24"/>
        </w:rPr>
        <w:t xml:space="preserve">Q2 (Multiple Choice): Which of the following is an example of two-factor authentication?</w:t>
      </w:r>
    </w:p>
    <w:p>
      <w:pPr>
        <w:pStyle w:val="ListParagraph"/>
        <w:numPr>
          <w:ilvl w:val="0"/>
          <w:numId w:val="2"/>
        </w:numPr>
        <w:spacing w:before="60" w:after="60"/>
      </w:pPr>
      <w:r>
        <w:rPr>
          <w:rFonts w:ascii="Arial" w:cs="Arial" w:eastAsia="Arial" w:hAnsi="Arial"/>
          <w:sz w:val="24"/>
          <w:szCs w:val="24"/>
        </w:rPr>
        <w:t xml:space="preserve">Q3 (Short Answer): Name one platform you would use to showcase your coding projects.</w:t>
      </w:r>
    </w:p>
    <w:p>
      <w:pPr>
        <w:pStyle w:val="ListParagraph"/>
        <w:numPr>
          <w:ilvl w:val="0"/>
          <w:numId w:val="2"/>
        </w:numPr>
        <w:spacing w:before="60" w:after="60"/>
      </w:pPr>
      <w:r>
        <w:rPr>
          <w:rFonts w:ascii="Arial" w:cs="Arial" w:eastAsia="Arial" w:hAnsi="Arial"/>
          <w:sz w:val="24"/>
          <w:szCs w:val="24"/>
        </w:rPr>
        <w:t xml:space="preserve">Q4 (Multiple Choice): What is phishing?</w:t>
      </w:r>
    </w:p>
    <w:p>
      <w:pPr>
        <w:pStyle w:val="ListParagraph"/>
        <w:numPr>
          <w:ilvl w:val="0"/>
          <w:numId w:val="2"/>
        </w:numPr>
        <w:spacing w:before="60" w:after="60"/>
      </w:pPr>
      <w:r>
        <w:rPr>
          <w:rFonts w:ascii="Arial" w:cs="Arial" w:eastAsia="Arial" w:hAnsi="Arial"/>
          <w:sz w:val="24"/>
          <w:szCs w:val="24"/>
        </w:rPr>
        <w:t xml:space="preserve">Q5 (Short Answer): List two safe internet practices you follow.</w:t>
      </w:r>
    </w:p>
    <w:p>
      <w:pPr>
        <w:spacing w:before="60" w:after="60"/>
      </w:pPr>
      <w:r>
        <w:t xml:space="preserve"/>
      </w:r>
    </w:p>
    <w:p>
      <w:pPr>
        <w:spacing w:before="80" w:after="80" w:line="360"/>
        <w:jc w:val="both"/>
      </w:pPr>
      <w:r>
        <w:rPr>
          <w:rFonts w:ascii="Arial" w:cs="Arial" w:eastAsia="Arial" w:hAnsi="Arial"/>
          <w:sz w:val="24"/>
          <w:szCs w:val="24"/>
        </w:rPr>
        <w:t xml:space="preserve">The form is linked to a Google Sheet that automatically collects responses. This exercise introduced me to Google Forms as a practical data collection tool — something directly relevant to Data Science, where surveys and structured data collection are common. The form link has been shared in the README, and screenshots of the form and the linked response sheet are in task-3-platforms/.</w:t>
      </w:r>
    </w:p>
    <w:p>
      <w:pPr>
        <w:spacing w:before="60" w:after="60"/>
      </w:pPr>
      <w:r>
        <w:t xml:space="preserve"/>
      </w:r>
    </w:p>
    <w:p>
      <w:r>
        <w:br w:type="page"/>
      </w:r>
    </w:p>
    <w:p>
      <w:pPr>
        <w:pStyle w:val="Heading1"/>
        <w:spacing w:before="320" w:after="160"/>
      </w:pPr>
      <w:r>
        <w:rPr>
          <w:rFonts w:ascii="Arial" w:cs="Arial" w:eastAsia="Arial" w:hAnsi="Arial"/>
          <w:b/>
          <w:bCs/>
          <w:color w:val="1F4E79"/>
          <w:sz w:val="32"/>
          <w:szCs w:val="32"/>
        </w:rPr>
        <w:t xml:space="preserve">Task 4 – Professional Email &amp; Etiquette Guide</w:t>
      </w:r>
    </w:p>
    <w:p>
      <w:pPr>
        <w:pStyle w:val="Heading2"/>
        <w:spacing w:before="240" w:after="120"/>
      </w:pPr>
      <w:r>
        <w:rPr>
          <w:rFonts w:ascii="Arial" w:cs="Arial" w:eastAsia="Arial" w:hAnsi="Arial"/>
          <w:b/>
          <w:bCs/>
          <w:color w:val="2E75B6"/>
          <w:sz w:val="26"/>
          <w:szCs w:val="26"/>
        </w:rPr>
        <w:t xml:space="preserve">Module 4 | 20 Marks</w:t>
      </w:r>
    </w:p>
    <w:p>
      <w:pPr>
        <w:pBdr>
          <w:bottom w:val="single" w:color="2E75B6" w:sz="6" w:space="1"/>
        </w:pBdr>
        <w:spacing w:before="120" w:after="120"/>
      </w:pPr>
      <w:r>
        <w:t xml:space="preserve"/>
      </w:r>
    </w:p>
    <w:p>
      <w:pPr>
        <w:pStyle w:val="Heading2"/>
        <w:spacing w:before="240" w:after="120"/>
      </w:pPr>
      <w:r>
        <w:rPr>
          <w:rFonts w:ascii="Arial" w:cs="Arial" w:eastAsia="Arial" w:hAnsi="Arial"/>
          <w:b/>
          <w:bCs/>
          <w:color w:val="2E75B6"/>
          <w:sz w:val="26"/>
          <w:szCs w:val="26"/>
        </w:rPr>
        <w:t xml:space="preserve">Part A – Professional Email Drafts</w:t>
      </w:r>
    </w:p>
    <w:p>
      <w:pPr>
        <w:spacing w:before="80" w:after="80" w:line="360"/>
        <w:jc w:val="both"/>
      </w:pPr>
      <w:r>
        <w:rPr>
          <w:rFonts w:ascii="Arial" w:cs="Arial" w:eastAsia="Arial" w:hAnsi="Arial"/>
          <w:b/>
          <w:bCs/>
          <w:sz w:val="24"/>
          <w:szCs w:val="24"/>
        </w:rPr>
        <w:t xml:space="preserve">Email 1: Request for Assignment Deadline Extension</w:t>
      </w:r>
    </w:p>
    <w:p>
      <w:pPr>
        <w:spacing w:before="60" w:after="60"/>
      </w:pPr>
      <w:r>
        <w:t xml:space="preserve"/>
      </w:r>
    </w:p>
    <w:p>
      <w:pPr>
        <w:spacing w:before="80" w:after="80" w:line="360"/>
      </w:pPr>
      <w:r>
        <w:rPr>
          <w:rFonts w:ascii="Arial" w:cs="Arial" w:eastAsia="Arial" w:hAnsi="Arial"/>
          <w:b/>
          <w:bCs/>
          <w:sz w:val="24"/>
          <w:szCs w:val="24"/>
        </w:rPr>
        <w:t xml:space="preserve">Subject: Request for Extension on Assignment Submission – CSE0001</w:t>
      </w:r>
    </w:p>
    <w:p>
      <w:pPr>
        <w:spacing w:before="60" w:after="60"/>
      </w:pPr>
      <w:r>
        <w:t xml:space="preserve"/>
      </w:r>
    </w:p>
    <w:p>
      <w:pPr>
        <w:spacing w:before="80" w:after="80" w:line="360"/>
        <w:jc w:val="both"/>
      </w:pPr>
      <w:r>
        <w:rPr>
          <w:rFonts w:ascii="Arial" w:cs="Arial" w:eastAsia="Arial" w:hAnsi="Arial"/>
          <w:sz w:val="24"/>
          <w:szCs w:val="24"/>
        </w:rPr>
        <w:t xml:space="preserve">Dear Professor [Name],</w:t>
      </w:r>
    </w:p>
    <w:p>
      <w:pPr>
        <w:spacing w:before="60" w:after="60"/>
      </w:pPr>
      <w:r>
        <w:t xml:space="preserve"/>
      </w:r>
    </w:p>
    <w:p>
      <w:pPr>
        <w:spacing w:before="80" w:after="80" w:line="360"/>
        <w:jc w:val="both"/>
      </w:pPr>
      <w:r>
        <w:rPr>
          <w:rFonts w:ascii="Arial" w:cs="Arial" w:eastAsia="Arial" w:hAnsi="Arial"/>
          <w:sz w:val="24"/>
          <w:szCs w:val="24"/>
        </w:rPr>
        <w:t xml:space="preserve">I hope this email finds you well. I am writing to respectfully request a short extension on the submission deadline for the CSE0001 Digital Literacy project, currently due on [Date].</w:t>
      </w:r>
    </w:p>
    <w:p>
      <w:pPr>
        <w:spacing w:before="60" w:after="60"/>
      </w:pPr>
      <w:r>
        <w:t xml:space="preserve"/>
      </w:r>
    </w:p>
    <w:p>
      <w:pPr>
        <w:spacing w:before="80" w:after="80" w:line="360"/>
        <w:jc w:val="both"/>
      </w:pPr>
      <w:r>
        <w:rPr>
          <w:rFonts w:ascii="Arial" w:cs="Arial" w:eastAsia="Arial" w:hAnsi="Arial"/>
          <w:sz w:val="24"/>
          <w:szCs w:val="24"/>
        </w:rPr>
        <w:t xml:space="preserve">Over the past week, I have been unwell and was unable to complete a significant portion of the work. I have now recovered and am committed to submitting a thorough and complete project. I would be grateful if you could grant an extension of three to four days, until [Revised Date].</w:t>
      </w:r>
    </w:p>
    <w:p>
      <w:pPr>
        <w:spacing w:before="60" w:after="60"/>
      </w:pPr>
      <w:r>
        <w:t xml:space="preserve"/>
      </w:r>
    </w:p>
    <w:p>
      <w:pPr>
        <w:spacing w:before="80" w:after="80" w:line="360"/>
        <w:jc w:val="both"/>
      </w:pPr>
      <w:r>
        <w:rPr>
          <w:rFonts w:ascii="Arial" w:cs="Arial" w:eastAsia="Arial" w:hAnsi="Arial"/>
          <w:sz w:val="24"/>
          <w:szCs w:val="24"/>
        </w:rPr>
        <w:t xml:space="preserve">I understand this is an individual request and I am happy to provide medical documentation if required. I sincerely apologise for any inconvenience caused and assure you that this will not affect the quality of my submission.</w:t>
      </w:r>
    </w:p>
    <w:p>
      <w:pPr>
        <w:spacing w:before="60" w:after="60"/>
      </w:pPr>
      <w:r>
        <w:t xml:space="preserve"/>
      </w:r>
    </w:p>
    <w:p>
      <w:pPr>
        <w:spacing w:before="80" w:after="80" w:line="360"/>
        <w:jc w:val="both"/>
      </w:pPr>
      <w:r>
        <w:rPr>
          <w:rFonts w:ascii="Arial" w:cs="Arial" w:eastAsia="Arial" w:hAnsi="Arial"/>
          <w:sz w:val="24"/>
          <w:szCs w:val="24"/>
        </w:rPr>
        <w:t xml:space="preserve">Thank you for your understanding and support.</w:t>
      </w:r>
    </w:p>
    <w:p>
      <w:pPr>
        <w:spacing w:before="60" w:after="60"/>
      </w:pPr>
      <w:r>
        <w:t xml:space="preserve"/>
      </w:r>
    </w:p>
    <w:p>
      <w:pPr>
        <w:spacing w:before="80" w:after="80" w:line="360"/>
        <w:jc w:val="both"/>
      </w:pPr>
      <w:r>
        <w:rPr>
          <w:rFonts w:ascii="Arial" w:cs="Arial" w:eastAsia="Arial" w:hAnsi="Arial"/>
          <w:sz w:val="24"/>
          <w:szCs w:val="24"/>
        </w:rPr>
        <w:t xml:space="preserve">Yours sincerely,</w:t>
      </w:r>
    </w:p>
    <w:p>
      <w:pPr>
        <w:spacing w:before="80" w:after="80" w:line="360"/>
        <w:jc w:val="both"/>
      </w:pPr>
      <w:r>
        <w:rPr>
          <w:rFonts w:ascii="Arial" w:cs="Arial" w:eastAsia="Arial" w:hAnsi="Arial"/>
          <w:sz w:val="24"/>
          <w:szCs w:val="24"/>
        </w:rPr>
        <w:t xml:space="preserve">Rahul Yadav</w:t>
      </w:r>
    </w:p>
    <w:p>
      <w:pPr>
        <w:spacing w:before="80" w:after="80" w:line="360"/>
        <w:jc w:val="both"/>
      </w:pPr>
      <w:r>
        <w:rPr>
          <w:rFonts w:ascii="Arial" w:cs="Arial" w:eastAsia="Arial" w:hAnsi="Arial"/>
          <w:sz w:val="24"/>
          <w:szCs w:val="24"/>
        </w:rPr>
        <w:t xml:space="preserve">25MIP10165 | Integrated M.Tech in Data Science | First Year</w:t>
      </w:r>
    </w:p>
    <w:p>
      <w:pPr>
        <w:spacing w:before="80" w:after="80" w:line="360"/>
        <w:jc w:val="both"/>
      </w:pPr>
      <w:r>
        <w:rPr>
          <w:rFonts w:ascii="Arial" w:cs="Arial" w:eastAsia="Arial" w:hAnsi="Arial"/>
          <w:sz w:val="24"/>
          <w:szCs w:val="24"/>
        </w:rPr>
        <w:t xml:space="preserve">VIT Bhopal University</w:t>
      </w:r>
    </w:p>
    <w:p>
      <w:pPr>
        <w:spacing w:before="60" w:after="60"/>
      </w:pPr>
      <w:r>
        <w:t xml:space="preserve"/>
      </w:r>
    </w:p>
    <w:p>
      <w:pPr>
        <w:spacing w:before="60" w:after="60"/>
      </w:pPr>
      <w:r>
        <w:t xml:space="preserve"/>
      </w:r>
    </w:p>
    <w:p>
      <w:pPr>
        <w:spacing w:before="80" w:after="80" w:line="360"/>
        <w:jc w:val="both"/>
      </w:pPr>
      <w:r>
        <w:rPr>
          <w:rFonts w:ascii="Arial" w:cs="Arial" w:eastAsia="Arial" w:hAnsi="Arial"/>
          <w:b/>
          <w:bCs/>
          <w:sz w:val="24"/>
          <w:szCs w:val="24"/>
        </w:rPr>
        <w:t xml:space="preserve">Email 2: Internship Interest Expression</w:t>
      </w:r>
    </w:p>
    <w:p>
      <w:pPr>
        <w:spacing w:before="60" w:after="60"/>
      </w:pPr>
      <w:r>
        <w:t xml:space="preserve"/>
      </w:r>
    </w:p>
    <w:p>
      <w:pPr>
        <w:spacing w:before="80" w:after="80" w:line="360"/>
      </w:pPr>
      <w:r>
        <w:rPr>
          <w:rFonts w:ascii="Arial" w:cs="Arial" w:eastAsia="Arial" w:hAnsi="Arial"/>
          <w:b/>
          <w:bCs/>
          <w:sz w:val="24"/>
          <w:szCs w:val="24"/>
        </w:rPr>
        <w:t xml:space="preserve">Subject: Application for Summer Internship Opportunity – Data Science</w:t>
      </w:r>
    </w:p>
    <w:p>
      <w:pPr>
        <w:spacing w:before="60" w:after="60"/>
      </w:pPr>
      <w:r>
        <w:t xml:space="preserve"/>
      </w:r>
    </w:p>
    <w:p>
      <w:pPr>
        <w:spacing w:before="80" w:after="80" w:line="360"/>
        <w:jc w:val="both"/>
      </w:pPr>
      <w:r>
        <w:rPr>
          <w:rFonts w:ascii="Arial" w:cs="Arial" w:eastAsia="Arial" w:hAnsi="Arial"/>
          <w:sz w:val="24"/>
          <w:szCs w:val="24"/>
        </w:rPr>
        <w:t xml:space="preserve">Dear [Coordinator's Name],</w:t>
      </w:r>
    </w:p>
    <w:p>
      <w:pPr>
        <w:spacing w:before="60" w:after="60"/>
      </w:pPr>
      <w:r>
        <w:t xml:space="preserve"/>
      </w:r>
    </w:p>
    <w:p>
      <w:pPr>
        <w:spacing w:before="80" w:after="80" w:line="360"/>
        <w:jc w:val="both"/>
      </w:pPr>
      <w:r>
        <w:rPr>
          <w:rFonts w:ascii="Arial" w:cs="Arial" w:eastAsia="Arial" w:hAnsi="Arial"/>
          <w:sz w:val="24"/>
          <w:szCs w:val="24"/>
        </w:rPr>
        <w:t xml:space="preserve">I am Rahul Yadav, a first-year Integrated M.Tech student specialising in Data Science at VIT Bhopal University (Reg. No. 25MIP10165). I am writing to express my strong interest in the summer internship opportunities available at [Company Name].</w:t>
      </w:r>
    </w:p>
    <w:p>
      <w:pPr>
        <w:spacing w:before="60" w:after="60"/>
      </w:pPr>
      <w:r>
        <w:t xml:space="preserve"/>
      </w:r>
    </w:p>
    <w:p>
      <w:pPr>
        <w:spacing w:before="80" w:after="80" w:line="360"/>
        <w:jc w:val="both"/>
      </w:pPr>
      <w:r>
        <w:rPr>
          <w:rFonts w:ascii="Arial" w:cs="Arial" w:eastAsia="Arial" w:hAnsi="Arial"/>
          <w:sz w:val="24"/>
          <w:szCs w:val="24"/>
        </w:rPr>
        <w:t xml:space="preserve">I am eager to apply my foundational knowledge of Python, data analysis, and machine learning to real-world problems. I am a quick learner, highly motivated, and keen to contribute meaningfully to your team while gaining practical industry exposure.</w:t>
      </w:r>
    </w:p>
    <w:p>
      <w:pPr>
        <w:spacing w:before="60" w:after="60"/>
      </w:pPr>
      <w:r>
        <w:t xml:space="preserve"/>
      </w:r>
    </w:p>
    <w:p>
      <w:pPr>
        <w:spacing w:before="80" w:after="80" w:line="360"/>
        <w:jc w:val="both"/>
      </w:pPr>
      <w:r>
        <w:rPr>
          <w:rFonts w:ascii="Arial" w:cs="Arial" w:eastAsia="Arial" w:hAnsi="Arial"/>
          <w:sz w:val="24"/>
          <w:szCs w:val="24"/>
        </w:rPr>
        <w:t xml:space="preserve">I have attached my resume and GitHub profile link for your reference. I would welcome the opportunity to discuss how I can contribute to your organisation. Please feel free to contact me at [email] or [phone number] at your convenience.</w:t>
      </w:r>
    </w:p>
    <w:p>
      <w:pPr>
        <w:spacing w:before="60" w:after="60"/>
      </w:pPr>
      <w:r>
        <w:t xml:space="preserve"/>
      </w:r>
    </w:p>
    <w:p>
      <w:pPr>
        <w:spacing w:before="80" w:after="80" w:line="360"/>
        <w:jc w:val="both"/>
      </w:pPr>
      <w:r>
        <w:rPr>
          <w:rFonts w:ascii="Arial" w:cs="Arial" w:eastAsia="Arial" w:hAnsi="Arial"/>
          <w:sz w:val="24"/>
          <w:szCs w:val="24"/>
        </w:rPr>
        <w:t xml:space="preserve">Thank you for your time and consideration. I look forward to hearing from you.</w:t>
      </w:r>
    </w:p>
    <w:p>
      <w:pPr>
        <w:spacing w:before="60" w:after="60"/>
      </w:pPr>
      <w:r>
        <w:t xml:space="preserve"/>
      </w:r>
    </w:p>
    <w:p>
      <w:pPr>
        <w:spacing w:before="80" w:after="80" w:line="360"/>
        <w:jc w:val="both"/>
      </w:pPr>
      <w:r>
        <w:rPr>
          <w:rFonts w:ascii="Arial" w:cs="Arial" w:eastAsia="Arial" w:hAnsi="Arial"/>
          <w:sz w:val="24"/>
          <w:szCs w:val="24"/>
        </w:rPr>
        <w:t xml:space="preserve">Yours sincerely,</w:t>
      </w:r>
    </w:p>
    <w:p>
      <w:pPr>
        <w:spacing w:before="80" w:after="80" w:line="360"/>
        <w:jc w:val="both"/>
      </w:pPr>
      <w:r>
        <w:rPr>
          <w:rFonts w:ascii="Arial" w:cs="Arial" w:eastAsia="Arial" w:hAnsi="Arial"/>
          <w:sz w:val="24"/>
          <w:szCs w:val="24"/>
        </w:rPr>
        <w:t xml:space="preserve">Rahul Yadav</w:t>
      </w:r>
    </w:p>
    <w:p>
      <w:pPr>
        <w:spacing w:before="80" w:after="80" w:line="360"/>
        <w:jc w:val="both"/>
      </w:pPr>
      <w:r>
        <w:rPr>
          <w:rFonts w:ascii="Arial" w:cs="Arial" w:eastAsia="Arial" w:hAnsi="Arial"/>
          <w:sz w:val="24"/>
          <w:szCs w:val="24"/>
        </w:rPr>
        <w:t xml:space="preserve">25MIP10165 | Integrated M.Tech in Data Science | VIT Bhopal University</w:t>
      </w:r>
    </w:p>
    <w:p>
      <w:pPr>
        <w:spacing w:before="60" w:after="60"/>
      </w:pPr>
      <w:r>
        <w:t xml:space="preserve"/>
      </w:r>
    </w:p>
    <w:p>
      <w:pPr>
        <w:pStyle w:val="Heading2"/>
        <w:spacing w:before="240" w:after="120"/>
      </w:pPr>
      <w:r>
        <w:rPr>
          <w:rFonts w:ascii="Arial" w:cs="Arial" w:eastAsia="Arial" w:hAnsi="Arial"/>
          <w:b/>
          <w:bCs/>
          <w:color w:val="2E75B6"/>
          <w:sz w:val="26"/>
          <w:szCs w:val="26"/>
        </w:rPr>
        <w:t xml:space="preserve">Part B – Communication Scenario Reflection</w:t>
      </w:r>
    </w:p>
    <w:p>
      <w:pPr>
        <w:spacing w:before="80" w:after="80" w:line="360"/>
        <w:jc w:val="both"/>
      </w:pPr>
      <w:r>
        <w:rPr>
          <w:rFonts w:ascii="Arial" w:cs="Arial" w:eastAsia="Arial" w:hAnsi="Arial"/>
          <w:sz w:val="24"/>
          <w:szCs w:val="24"/>
        </w:rPr>
        <w:t xml:space="preserve">A well-known example of poor digital communication is the case of a college student who publicly posted a complaint about their professor on social media using the professor's name, mocking their teaching style. The post was shared widely and eventually reached the institution's administration. The student faced a disciplinary inquiry, and the professor — though not at fault — experienced significant distress. This situation could have been avoided entirely had the student chosen to raise their concern privately through the proper grievance channel or by speaking directly to the professor.</w:t>
      </w:r>
    </w:p>
    <w:p>
      <w:pPr>
        <w:spacing w:before="60" w:after="60"/>
      </w:pPr>
      <w:r>
        <w:t xml:space="preserve"/>
      </w:r>
    </w:p>
    <w:p>
      <w:pPr>
        <w:spacing w:before="80" w:after="80" w:line="360"/>
        <w:jc w:val="both"/>
      </w:pPr>
      <w:r>
        <w:rPr>
          <w:rFonts w:ascii="Arial" w:cs="Arial" w:eastAsia="Arial" w:hAnsi="Arial"/>
          <w:sz w:val="24"/>
          <w:szCs w:val="24"/>
        </w:rPr>
        <w:t xml:space="preserve">This incident highlights how digital communication, once posted publicly, is permanent and uncontrollable. A moment of frustration shared online can have lasting professional and academic consequences. The key learning is that online communication must be approached with the same care and respect as face-to-face interaction — and often with even greater caution, because digital words leave a permanent record.</w:t>
      </w:r>
    </w:p>
    <w:p>
      <w:pPr>
        <w:spacing w:before="60" w:after="60"/>
      </w:pPr>
      <w:r>
        <w:t xml:space="preserve"/>
      </w:r>
    </w:p>
    <w:p>
      <w:r>
        <w:br w:type="page"/>
      </w:r>
    </w:p>
    <w:p>
      <w:pPr>
        <w:pStyle w:val="Heading1"/>
        <w:spacing w:before="320" w:after="160"/>
      </w:pPr>
      <w:r>
        <w:rPr>
          <w:rFonts w:ascii="Arial" w:cs="Arial" w:eastAsia="Arial" w:hAnsi="Arial"/>
          <w:b/>
          <w:bCs/>
          <w:color w:val="1F4E79"/>
          <w:sz w:val="32"/>
          <w:szCs w:val="32"/>
        </w:rPr>
        <w:t xml:space="preserve">Task 5 – Cybercrime Awareness: Phishing</w:t>
      </w:r>
    </w:p>
    <w:p>
      <w:pPr>
        <w:pStyle w:val="Heading2"/>
        <w:spacing w:before="240" w:after="120"/>
      </w:pPr>
      <w:r>
        <w:rPr>
          <w:rFonts w:ascii="Arial" w:cs="Arial" w:eastAsia="Arial" w:hAnsi="Arial"/>
          <w:b/>
          <w:bCs/>
          <w:color w:val="2E75B6"/>
          <w:sz w:val="26"/>
          <w:szCs w:val="26"/>
        </w:rPr>
        <w:t xml:space="preserve">Module 5 | 20 Marks</w:t>
      </w:r>
    </w:p>
    <w:p>
      <w:pPr>
        <w:pBdr>
          <w:bottom w:val="single" w:color="2E75B6" w:sz="6" w:space="1"/>
        </w:pBdr>
        <w:spacing w:before="120" w:after="120"/>
      </w:pPr>
      <w:r>
        <w:t xml:space="preserve"/>
      </w:r>
    </w:p>
    <w:p>
      <w:pPr>
        <w:pStyle w:val="Heading2"/>
        <w:spacing w:before="240" w:after="120"/>
      </w:pPr>
      <w:r>
        <w:rPr>
          <w:rFonts w:ascii="Arial" w:cs="Arial" w:eastAsia="Arial" w:hAnsi="Arial"/>
          <w:b/>
          <w:bCs/>
          <w:color w:val="2E75B6"/>
          <w:sz w:val="26"/>
          <w:szCs w:val="26"/>
        </w:rPr>
        <w:t xml:space="preserve">Case Study: The Scholarship Phishing Scam</w:t>
      </w:r>
    </w:p>
    <w:p>
      <w:pPr>
        <w:spacing w:before="80" w:after="80" w:line="360"/>
        <w:jc w:val="both"/>
      </w:pPr>
      <w:r>
        <w:rPr>
          <w:rFonts w:ascii="Arial" w:cs="Arial" w:eastAsia="Arial" w:hAnsi="Arial"/>
          <w:sz w:val="24"/>
          <w:szCs w:val="24"/>
        </w:rPr>
        <w:t xml:space="preserve">Phishing is a type of cybercrime in which an attacker disguises themselves as a trustworthy source — such as a bank, government authority, or educational institution — to trick victims into revealing sensitive information such as passwords, OTPs, or banking credentials.</w:t>
      </w:r>
    </w:p>
    <w:p>
      <w:pPr>
        <w:spacing w:before="60" w:after="60"/>
      </w:pPr>
      <w:r>
        <w:t xml:space="preserve"/>
      </w:r>
    </w:p>
    <w:p>
      <w:pPr>
        <w:spacing w:before="80" w:after="80" w:line="360"/>
        <w:jc w:val="both"/>
      </w:pPr>
      <w:r>
        <w:rPr>
          <w:rFonts w:ascii="Arial" w:cs="Arial" w:eastAsia="Arial" w:hAnsi="Arial"/>
          <w:sz w:val="24"/>
          <w:szCs w:val="24"/>
        </w:rPr>
        <w:t xml:space="preserve">Consider the following realistic scenario: Aarav, a first-year engineering student in India, receives an email that appears to be from the National Scholarship Portal (scholarships.gov.in). The email informs him that he has been selected for a merit-based scholarship worth Rs. 50,000 and must confirm his details within 24 hours. The email includes a link that looks official but leads to a fake website.</w:t>
      </w:r>
    </w:p>
    <w:p>
      <w:pPr>
        <w:spacing w:before="60" w:after="60"/>
      </w:pPr>
      <w:r>
        <w:t xml:space="preserve"/>
      </w:r>
    </w:p>
    <w:p>
      <w:pPr>
        <w:spacing w:before="80" w:after="80" w:line="360"/>
        <w:jc w:val="both"/>
      </w:pPr>
      <w:r>
        <w:rPr>
          <w:rFonts w:ascii="Arial" w:cs="Arial" w:eastAsia="Arial" w:hAnsi="Arial"/>
          <w:sz w:val="24"/>
          <w:szCs w:val="24"/>
        </w:rPr>
        <w:t xml:space="preserve">On the fake site, Aarav is asked to enter his full name, Aadhaar number, bank account number, and UPI PIN to 'receive the scholarship amount.' Trusting the official-looking design, he submits the information. Within hours, his bank account is emptied through a series of UPI transactions.</w:t>
      </w:r>
    </w:p>
    <w:p>
      <w:pPr>
        <w:spacing w:before="60" w:after="60"/>
      </w:pPr>
      <w:r>
        <w:t xml:space="preserve"/>
      </w:r>
    </w:p>
    <w:p>
      <w:pPr>
        <w:spacing w:before="80" w:after="80" w:line="360"/>
        <w:jc w:val="both"/>
      </w:pPr>
      <w:r>
        <w:rPr>
          <w:rFonts w:ascii="Arial" w:cs="Arial" w:eastAsia="Arial" w:hAnsi="Arial"/>
          <w:sz w:val="24"/>
          <w:szCs w:val="24"/>
        </w:rPr>
        <w:t xml:space="preserve">Phishing attacks typically target students and young adults because they may be less experienced in identifying digital fraud. The consequences include financial loss, identity theft, and emotional distress. In Aarav's case, his Aadhaar details could also be misused for further fraud. Such attacks are increasingly common in India, particularly around scholarship and examination seasons. Victims can report such incidents at cybercrime.gov.in or by calling Helpline 1930.</w:t>
      </w:r>
    </w:p>
    <w:p>
      <w:pPr>
        <w:spacing w:before="60" w:after="60"/>
      </w:pPr>
      <w:r>
        <w:t xml:space="preserve"/>
      </w:r>
    </w:p>
    <w:p>
      <w:pPr>
        <w:pStyle w:val="Heading2"/>
        <w:spacing w:before="240" w:after="120"/>
      </w:pPr>
      <w:r>
        <w:rPr>
          <w:rFonts w:ascii="Arial" w:cs="Arial" w:eastAsia="Arial" w:hAnsi="Arial"/>
          <w:b/>
          <w:bCs/>
          <w:color w:val="2E75B6"/>
          <w:sz w:val="26"/>
          <w:szCs w:val="26"/>
        </w:rPr>
        <w:t xml:space="preserve">Reflection</w:t>
      </w:r>
    </w:p>
    <w:p>
      <w:pPr>
        <w:spacing w:before="80" w:after="80" w:line="360"/>
        <w:jc w:val="both"/>
      </w:pPr>
      <w:r>
        <w:rPr>
          <w:rFonts w:ascii="Arial" w:cs="Arial" w:eastAsia="Arial" w:hAnsi="Arial"/>
          <w:sz w:val="24"/>
          <w:szCs w:val="24"/>
        </w:rPr>
        <w:t xml:space="preserve">While researching phishing attacks, what surprised me most was how convincing and professionally designed fake websites and emails can be. I had assumed that scam emails were obviously suspicious, full of spelling mistakes and poor formatting. In reality, modern phishing attempts closely mimic legitimate government and banking websites, complete with official logos and formal language.</w:t>
      </w:r>
    </w:p>
    <w:p>
      <w:pPr>
        <w:spacing w:before="60" w:after="60"/>
      </w:pPr>
      <w:r>
        <w:t xml:space="preserve"/>
      </w:r>
    </w:p>
    <w:p>
      <w:pPr>
        <w:spacing w:before="80" w:after="80" w:line="360"/>
        <w:jc w:val="both"/>
      </w:pPr>
      <w:r>
        <w:rPr>
          <w:rFonts w:ascii="Arial" w:cs="Arial" w:eastAsia="Arial" w:hAnsi="Arial"/>
          <w:sz w:val="24"/>
          <w:szCs w:val="24"/>
        </w:rPr>
        <w:t xml:space="preserve">As a result of this research, one habit I will personally change is to never click on links in emails or messages directly — even if they appear to come from a trusted source. Instead, I will always open a new browser tab and navigate directly to the official website. I will also never share OTPs, UPI PINs, or Aadhaar details over any digital platform, regardless of how official the request appears.</w:t>
      </w:r>
    </w:p>
    <w:p>
      <w:pPr>
        <w:spacing w:before="60" w:after="60"/>
      </w:pPr>
      <w:r>
        <w:t xml:space="preserve"/>
      </w:r>
    </w:p>
    <w:p>
      <w:r>
        <w:br w:type="page"/>
      </w:r>
    </w:p>
    <w:p>
      <w:pPr>
        <w:pStyle w:val="Heading1"/>
        <w:spacing w:before="320" w:after="160"/>
      </w:pPr>
      <w:r>
        <w:rPr>
          <w:rFonts w:ascii="Arial" w:cs="Arial" w:eastAsia="Arial" w:hAnsi="Arial"/>
          <w:b/>
          <w:bCs/>
          <w:color w:val="1F4E79"/>
          <w:sz w:val="32"/>
          <w:szCs w:val="32"/>
        </w:rPr>
        <w:t xml:space="preserve">Conclusion</w:t>
      </w:r>
    </w:p>
    <w:p>
      <w:pPr>
        <w:pBdr>
          <w:bottom w:val="single" w:color="2E75B6" w:sz="6" w:space="1"/>
        </w:pBdr>
        <w:spacing w:before="120" w:after="120"/>
      </w:pPr>
      <w:r>
        <w:t xml:space="preserve"/>
      </w:r>
    </w:p>
    <w:p>
      <w:pPr>
        <w:spacing w:before="80" w:after="80" w:line="360"/>
        <w:jc w:val="both"/>
      </w:pPr>
      <w:r>
        <w:rPr>
          <w:rFonts w:ascii="Arial" w:cs="Arial" w:eastAsia="Arial" w:hAnsi="Arial"/>
          <w:sz w:val="24"/>
          <w:szCs w:val="24"/>
        </w:rPr>
        <w:t xml:space="preserve">This project has been a comprehensive and practical introduction to digital literacy — a skill set that is increasingly essential in both academic and professional life. Across five tasks, I learned how to communicate visually through infographics, build and maintain a professional digital identity, use coding and collaboration tools, write professional emails, and protect myself from online threats. Setting up a GitHub repository to organise and submit this work was itself an important learning experience. I am now more aware of both the opportunities and the risks that come with digital participation, and I feel better equipped to navigate the digital world responsibly.</w:t>
      </w:r>
    </w:p>
    <w:p>
      <w:pPr>
        <w:spacing w:before="60" w:after="60"/>
      </w:pPr>
      <w:r>
        <w:t xml:space="preserve"/>
      </w:r>
    </w:p>
    <w:p>
      <w:r>
        <w:br w:type="page"/>
      </w:r>
    </w:p>
    <w:p>
      <w:pPr>
        <w:pStyle w:val="Heading1"/>
        <w:spacing w:before="320" w:after="160"/>
      </w:pPr>
      <w:r>
        <w:rPr>
          <w:rFonts w:ascii="Arial" w:cs="Arial" w:eastAsia="Arial" w:hAnsi="Arial"/>
          <w:b/>
          <w:bCs/>
          <w:color w:val="1F4E79"/>
          <w:sz w:val="32"/>
          <w:szCs w:val="32"/>
        </w:rPr>
        <w:t xml:space="preserve">References</w:t>
      </w:r>
    </w:p>
    <w:p>
      <w:pPr>
        <w:pBdr>
          <w:bottom w:val="single" w:color="2E75B6" w:sz="6" w:space="1"/>
        </w:pBdr>
        <w:spacing w:before="120" w:after="120"/>
      </w:pPr>
      <w:r>
        <w:t xml:space="preserve"/>
      </w:r>
    </w:p>
    <w:p>
      <w:pPr>
        <w:pStyle w:val="ListParagraph"/>
        <w:numPr>
          <w:ilvl w:val="0"/>
          <w:numId w:val="2"/>
        </w:numPr>
        <w:spacing w:before="60" w:after="60"/>
      </w:pPr>
      <w:r>
        <w:rPr>
          <w:rFonts w:ascii="Arial" w:cs="Arial" w:eastAsia="Arial" w:hAnsi="Arial"/>
          <w:sz w:val="24"/>
          <w:szCs w:val="24"/>
        </w:rPr>
        <w:t xml:space="preserve">Canva Design Tool – canva.com</w:t>
      </w:r>
    </w:p>
    <w:p>
      <w:pPr>
        <w:pStyle w:val="ListParagraph"/>
        <w:numPr>
          <w:ilvl w:val="0"/>
          <w:numId w:val="2"/>
        </w:numPr>
        <w:spacing w:before="60" w:after="60"/>
      </w:pPr>
      <w:r>
        <w:rPr>
          <w:rFonts w:ascii="Arial" w:cs="Arial" w:eastAsia="Arial" w:hAnsi="Arial"/>
          <w:sz w:val="24"/>
          <w:szCs w:val="24"/>
        </w:rPr>
        <w:t xml:space="preserve">GitHub – github.com</w:t>
      </w:r>
    </w:p>
    <w:p>
      <w:pPr>
        <w:pStyle w:val="ListParagraph"/>
        <w:numPr>
          <w:ilvl w:val="0"/>
          <w:numId w:val="2"/>
        </w:numPr>
        <w:spacing w:before="60" w:after="60"/>
      </w:pPr>
      <w:r>
        <w:rPr>
          <w:rFonts w:ascii="Arial" w:cs="Arial" w:eastAsia="Arial" w:hAnsi="Arial"/>
          <w:sz w:val="24"/>
          <w:szCs w:val="24"/>
        </w:rPr>
        <w:t xml:space="preserve">LinkedIn – linkedin.com</w:t>
      </w:r>
    </w:p>
    <w:p>
      <w:pPr>
        <w:pStyle w:val="ListParagraph"/>
        <w:numPr>
          <w:ilvl w:val="0"/>
          <w:numId w:val="2"/>
        </w:numPr>
        <w:spacing w:before="60" w:after="60"/>
      </w:pPr>
      <w:r>
        <w:rPr>
          <w:rFonts w:ascii="Arial" w:cs="Arial" w:eastAsia="Arial" w:hAnsi="Arial"/>
          <w:sz w:val="24"/>
          <w:szCs w:val="24"/>
        </w:rPr>
        <w:t xml:space="preserve">Kaggle – kaggle.com</w:t>
      </w:r>
    </w:p>
    <w:p>
      <w:pPr>
        <w:pStyle w:val="ListParagraph"/>
        <w:numPr>
          <w:ilvl w:val="0"/>
          <w:numId w:val="2"/>
        </w:numPr>
        <w:spacing w:before="60" w:after="60"/>
      </w:pPr>
      <w:r>
        <w:rPr>
          <w:rFonts w:ascii="Arial" w:cs="Arial" w:eastAsia="Arial" w:hAnsi="Arial"/>
          <w:sz w:val="24"/>
          <w:szCs w:val="24"/>
        </w:rPr>
        <w:t xml:space="preserve">HackerRank – hackerrank.com</w:t>
      </w:r>
    </w:p>
    <w:p>
      <w:pPr>
        <w:pStyle w:val="ListParagraph"/>
        <w:numPr>
          <w:ilvl w:val="0"/>
          <w:numId w:val="2"/>
        </w:numPr>
        <w:spacing w:before="60" w:after="60"/>
      </w:pPr>
      <w:r>
        <w:rPr>
          <w:rFonts w:ascii="Arial" w:cs="Arial" w:eastAsia="Arial" w:hAnsi="Arial"/>
          <w:sz w:val="24"/>
          <w:szCs w:val="24"/>
        </w:rPr>
        <w:t xml:space="preserve">Google Forms – forms.google.com</w:t>
      </w:r>
    </w:p>
    <w:p>
      <w:pPr>
        <w:pStyle w:val="ListParagraph"/>
        <w:numPr>
          <w:ilvl w:val="0"/>
          <w:numId w:val="2"/>
        </w:numPr>
        <w:spacing w:before="60" w:after="60"/>
      </w:pPr>
      <w:r>
        <w:rPr>
          <w:rFonts w:ascii="Arial" w:cs="Arial" w:eastAsia="Arial" w:hAnsi="Arial"/>
          <w:sz w:val="24"/>
          <w:szCs w:val="24"/>
        </w:rPr>
        <w:t xml:space="preserve">National Cyber Crime Portal – cybercrime.gov.in</w:t>
      </w:r>
    </w:p>
    <w:p>
      <w:pPr>
        <w:pStyle w:val="ListParagraph"/>
        <w:numPr>
          <w:ilvl w:val="0"/>
          <w:numId w:val="2"/>
        </w:numPr>
        <w:spacing w:before="60" w:after="60"/>
      </w:pPr>
      <w:r>
        <w:rPr>
          <w:rFonts w:ascii="Arial" w:cs="Arial" w:eastAsia="Arial" w:hAnsi="Arial"/>
          <w:sz w:val="24"/>
          <w:szCs w:val="24"/>
        </w:rPr>
        <w:t xml:space="preserve">National Scholarship Portal – scholarships.gov.in</w:t>
      </w:r>
    </w:p>
    <w:p>
      <w:pPr>
        <w:pStyle w:val="ListParagraph"/>
        <w:numPr>
          <w:ilvl w:val="0"/>
          <w:numId w:val="2"/>
        </w:numPr>
        <w:spacing w:before="60" w:after="60"/>
      </w:pPr>
      <w:r>
        <w:rPr>
          <w:rFonts w:ascii="Arial" w:cs="Arial" w:eastAsia="Arial" w:hAnsi="Arial"/>
          <w:sz w:val="24"/>
          <w:szCs w:val="24"/>
        </w:rPr>
        <w:t xml:space="preserve">VIT Bhopal University – vitbhopal.ac.in</w:t>
      </w:r>
    </w:p>
    <w:p>
      <w:pPr>
        <w:pStyle w:val="ListParagraph"/>
        <w:numPr>
          <w:ilvl w:val="0"/>
          <w:numId w:val="2"/>
        </w:numPr>
        <w:spacing w:before="60" w:after="60"/>
      </w:pPr>
      <w:r>
        <w:rPr>
          <w:rFonts w:ascii="Arial" w:cs="Arial" w:eastAsia="Arial" w:hAnsi="Arial"/>
          <w:sz w:val="24"/>
          <w:szCs w:val="24"/>
        </w:rPr>
        <w:t xml:space="preserve">Cyber Crime Helpline – 1930 (24x7)</w:t>
      </w:r>
    </w:p>
    <w:p>
      <w:pPr>
        <w:spacing w:before="60" w:after="6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4E79"/>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2026-03-29T16:49:17.999Z</dcterms:created>
  <dcterms:modified xsi:type="dcterms:W3CDTF">2026-03-29T16:49:17.999Z</dcterms:modified>
</cp:coreProperties>
</file>

<file path=docProps/custom.xml><?xml version="1.0" encoding="utf-8"?>
<Properties xmlns="http://schemas.openxmlformats.org/officeDocument/2006/custom-properties" xmlns:vt="http://schemas.openxmlformats.org/officeDocument/2006/docPropsVTypes"/>
</file>