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drawing>
          <wp:inline distT="0" distB="0" distL="0" distR="0">
            <wp:extent cx="5731510" cy="863599"/>
            <wp:effectExtent l="0" t="0" r="0" b="0"/>
            <wp:docPr id="1" name="Image 1" title="Image"/>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1510" cy="863599"/>
                    </a:xfrm>
                    <a:prstGeom prst="rect"/>
                    <a:noFill/>
                    <a:ln w="12700" cmpd="sng" cap="flat">
                      <a:noFill/>
                      <a:prstDash val="solid"/>
                      <a:miter/>
                    </a:ln>
                  </pic:spPr>
                </pic:pic>
              </a:graphicData>
            </a:graphic>
          </wp:inline>
        </w:drawing>
      </w:r>
    </w:p>
    <w:p>
      <w:pPr>
        <w:jc w:val="center"/>
        <w:rPr>
          <w:rFonts w:ascii="Times New Roman" w:cs="Times New Roman" w:hAnsi="Times New Roman"/>
          <w:b/>
          <w:bCs/>
          <w:sz w:val="28"/>
          <w:szCs w:val="28"/>
        </w:rPr>
      </w:pPr>
      <w:r>
        <w:rPr>
          <w:rFonts w:ascii="Times New Roman" w:cs="Times New Roman" w:hAnsi="Times New Roman"/>
          <w:b/>
          <w:bCs/>
          <w:sz w:val="28"/>
          <w:szCs w:val="28"/>
        </w:rPr>
        <mc:AlternateContent>
          <mc:Choice Requires="wps">
            <w:drawing>
              <wp:anchor distT="0" distB="0" distL="114300" distR="114300" simplePos="0" relativeHeight="12" behindDoc="0" locked="0" layoutInCell="1" hidden="0" allowOverlap="1">
                <wp:simplePos x="0" y="0"/>
                <wp:positionH relativeFrom="margin">
                  <wp:align>left</wp:align>
                </wp:positionH>
                <wp:positionV relativeFrom="paragraph">
                  <wp:posOffset>266065</wp:posOffset>
                </wp:positionV>
                <wp:extent cx="6711950" cy="6350"/>
                <wp:effectExtent l="0" t="0" r="0" b="0"/>
                <wp:wrapNone/>
                <wp:docPr id="4" name="Straight line 4"/>
                <wp:cNvGraphicFramePr>
                  <a:graphicFrameLocks noChangeAspect="0"/>
                </wp:cNvGraphicFramePr>
                <a:graphic>
                  <a:graphicData uri="http://schemas.microsoft.com/office/word/2010/wordprocessingShape">
                    <wps:wsp>
                      <wps:cNvSpPr/>
                      <wps:spPr>
                        <a:xfrm rot="0">
                          <a:off x="0" y="0"/>
                          <a:ext cx="6711950" cy="6350"/>
                        </a:xfrm>
                        <a:prstGeom prst="line"/>
                        <a:noFill/>
                        <a:ln w="12700" cmpd="sng" cap="flat">
                          <a:solidFill>
                            <a:srgbClr val="000000"/>
                          </a:solidFill>
                          <a:prstDash val="solid"/>
                          <a:miter/>
                        </a:ln>
                      </wps:spPr>
                      <wps:bodyPr vert="horz" wrap="square" lIns="91440" tIns="45720" rIns="91440" bIns="45720" anchor="t" anchorCtr="0" upright="1">
                        <a:noAutofit/>
                      </wps:bodyPr>
                    </wps:wsp>
                  </a:graphicData>
                </a:graphic>
              </wp:anchor>
            </w:drawing>
          </mc:Choice>
          <mc:Fallback>
            <w:pict>
              <v:line type="#_x0000_t20" id="Straight line 5" o:spid="_x0000_s5" from="0.0pt,20.95pt" to="528.5pt,21.45pt" filled="f" stroked="t" strokeweight="1.0pt" style="position:absolute;&#10;z-index:12;&#10;mso-position-horizontal:left;&#10;mso-position-horizontal-relative:margin;&#10;mso-position-vertical:absolute;">
                <v:stroke color="#000000"/>
              </v:line>
            </w:pict>
          </mc:Fallback>
        </mc:AlternateContent>
      </w:r>
      <w:r>
        <w:rPr>
          <w:rFonts w:ascii="Times New Roman" w:cs="Times New Roman" w:hAnsi="Times New Roman"/>
          <w:b/>
          <w:bCs/>
          <w:sz w:val="28"/>
          <w:szCs w:val="28"/>
        </w:rPr>
        <w:t>DEPARTMENT OF CSE</w:t>
      </w:r>
    </w:p>
    <w:p>
      <w:pPr>
        <w:jc w:val="center"/>
        <w:rPr>
          <w:rFonts w:ascii="Times New Roman" w:cs="Times New Roman" w:hAnsi="Times New Roman"/>
          <w:b/>
          <w:bCs/>
          <w:sz w:val="24"/>
          <w:szCs w:val="24"/>
        </w:rPr>
      </w:pPr>
      <w:r>
        <w:rPr>
          <w:rFonts w:ascii="Times New Roman" w:cs="Times New Roman" w:hAnsi="Times New Roman"/>
          <w:b/>
          <w:bCs/>
          <w:sz w:val="24"/>
          <w:szCs w:val="24"/>
        </w:rPr>
        <w:t xml:space="preserve">PROJECT ABSTRACT SUBMISSION </w:t>
      </w:r>
    </w:p>
    <w:p>
      <w:pPr>
        <w:jc w:val="center"/>
        <w:rPr>
          <w:rFonts w:ascii="Times New Roman" w:cs="Times New Roman" w:hAnsi="Times New Roman"/>
          <w:b/>
          <w:bCs/>
          <w:sz w:val="28"/>
          <w:szCs w:val="28"/>
        </w:rPr>
      </w:pPr>
      <w:r>
        <w:rPr>
          <w:rFonts w:ascii="Times New Roman" w:cs="Times New Roman" w:hAnsi="Times New Roman"/>
          <w:b/>
          <w:bCs/>
          <w:sz w:val="28"/>
          <w:szCs w:val="28"/>
        </w:rPr>
        <w:t>COURSE:</w:t>
      </w:r>
      <w:r>
        <w:rPr>
          <w:rFonts w:ascii="Lato" w:hAnsi="Lato"/>
          <w:color w:val="333333"/>
          <w:shd w:val="clear" w:color="auto" w:fill="FFFFFF"/>
        </w:rPr>
        <w:t xml:space="preserve"> </w:t>
      </w:r>
      <w:r>
        <w:rPr>
          <w:rFonts w:ascii="Times New Roman" w:cs="Times New Roman" w:hAnsi="Times New Roman"/>
          <w:b/>
          <w:bCs/>
          <w:sz w:val="28"/>
          <w:szCs w:val="28"/>
        </w:rPr>
        <w:t>ENGINEERING CAPSTONE PROJECT – 1(23IE4053R/23IE4053A)                            A.Y. 2026 - 2027</w:t>
      </w:r>
    </w:p>
    <w:tbl>
      <w:tblPr>
        <w:jc w:val="cente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263"/>
        <w:gridCol w:w="2977"/>
        <w:gridCol w:w="5528"/>
      </w:tblGrid>
      <w:tr>
        <w:tc>
          <w:tcPr>
            <w:tcW w:w="2263" w:type="dxa"/>
          </w:tcPr>
          <w:p>
            <w:pPr>
              <w:jc w:val="center"/>
              <w:rPr>
                <w:rFonts w:ascii="Times New Roman" w:cs="Times New Roman" w:hAnsi="Times New Roman"/>
                <w:b/>
                <w:bCs/>
                <w:sz w:val="24"/>
                <w:szCs w:val="24"/>
              </w:rPr>
            </w:pPr>
            <w:r>
              <w:rPr>
                <w:rFonts w:ascii="Times New Roman" w:cs="Times New Roman" w:hAnsi="Times New Roman"/>
                <w:b/>
                <w:bCs/>
                <w:sz w:val="24"/>
                <w:szCs w:val="24"/>
              </w:rPr>
              <w:t>TITLE OF THE PROJECT</w:t>
            </w:r>
          </w:p>
        </w:tc>
        <w:tc>
          <w:tcPr>
            <w:tcW w:w="8505" w:type="dxa"/>
            <w:gridSpan w:val="2"/>
          </w:tcPr>
          <w:p>
            <w:pPr>
              <w:jc w:val="center"/>
              <w:rPr>
                <w:rFonts w:ascii="Times New Roman" w:cs="Times New Roman" w:hAnsi="Times New Roman"/>
                <w:b/>
                <w:bCs/>
                <w:sz w:val="24"/>
                <w:szCs w:val="24"/>
              </w:rPr>
            </w:pPr>
          </w:p>
          <w:p>
            <w:pPr>
              <w:jc w:val="center"/>
              <w:rPr>
                <w:rFonts w:ascii="Times New Roman" w:cs="Times New Roman" w:hAnsi="Times New Roman"/>
                <w:b/>
                <w:bCs/>
                <w:sz w:val="24"/>
                <w:szCs w:val="24"/>
              </w:rPr>
            </w:pPr>
            <w:r>
              <w:rPr>
                <w:sz w:val="44"/>
                <w:szCs w:val="44"/>
              </w:rPr>
              <w:t>Student Performance Prediction + MLOps</w:t>
            </w:r>
          </w:p>
          <w:p>
            <w:pPr>
              <w:jc w:val="center"/>
              <w:rPr>
                <w:rFonts w:ascii="Times New Roman" w:cs="Times New Roman" w:hAnsi="Times New Roman"/>
                <w:b/>
                <w:bCs/>
                <w:sz w:val="24"/>
                <w:szCs w:val="24"/>
              </w:rPr>
            </w:pPr>
          </w:p>
          <w:p>
            <w:pPr>
              <w:jc w:val="center"/>
              <w:rPr>
                <w:rFonts w:ascii="Times New Roman" w:cs="Times New Roman" w:hAnsi="Times New Roman"/>
                <w:b/>
                <w:bCs/>
                <w:sz w:val="24"/>
                <w:szCs w:val="24"/>
              </w:rPr>
            </w:pPr>
          </w:p>
        </w:tc>
      </w:tr>
      <w:tr>
        <w:tc>
          <w:tcPr>
            <w:tcW w:w="2263" w:type="dxa"/>
          </w:tcPr>
          <w:p>
            <w:pPr>
              <w:jc w:val="center"/>
              <w:rPr>
                <w:rFonts w:ascii="Times New Roman" w:cs="Times New Roman" w:hAnsi="Times New Roman"/>
                <w:b/>
                <w:bCs/>
                <w:sz w:val="24"/>
                <w:szCs w:val="24"/>
              </w:rPr>
            </w:pPr>
            <w:r>
              <w:rPr>
                <w:rFonts w:ascii="Times New Roman" w:cs="Times New Roman" w:hAnsi="Times New Roman"/>
                <w:b/>
                <w:bCs/>
                <w:sz w:val="24"/>
                <w:szCs w:val="24"/>
              </w:rPr>
              <w:t>S. No.</w:t>
            </w:r>
          </w:p>
        </w:tc>
        <w:tc>
          <w:tcPr>
            <w:tcW w:w="2977" w:type="dxa"/>
          </w:tcPr>
          <w:p>
            <w:pPr>
              <w:jc w:val="center"/>
              <w:rPr>
                <w:rFonts w:ascii="Times New Roman" w:cs="Times New Roman" w:hAnsi="Times New Roman"/>
                <w:b/>
                <w:bCs/>
                <w:sz w:val="24"/>
                <w:szCs w:val="24"/>
              </w:rPr>
            </w:pPr>
            <w:r>
              <w:rPr>
                <w:rFonts w:ascii="Times New Roman" w:cs="Times New Roman" w:hAnsi="Times New Roman"/>
                <w:b/>
                <w:bCs/>
                <w:sz w:val="24"/>
                <w:szCs w:val="24"/>
              </w:rPr>
              <w:t>University ID</w:t>
            </w:r>
          </w:p>
        </w:tc>
        <w:tc>
          <w:tcPr>
            <w:tcW w:w="5528" w:type="dxa"/>
          </w:tcPr>
          <w:p>
            <w:pPr>
              <w:jc w:val="center"/>
              <w:rPr>
                <w:rFonts w:ascii="Times New Roman" w:cs="Times New Roman" w:hAnsi="Times New Roman"/>
                <w:b/>
                <w:bCs/>
                <w:sz w:val="24"/>
                <w:szCs w:val="24"/>
              </w:rPr>
            </w:pPr>
            <w:r>
              <w:rPr>
                <w:rFonts w:ascii="Times New Roman" w:cs="Times New Roman" w:hAnsi="Times New Roman"/>
                <w:b/>
                <w:bCs/>
                <w:sz w:val="24"/>
                <w:szCs w:val="24"/>
              </w:rPr>
              <w:t>Name</w:t>
            </w:r>
          </w:p>
        </w:tc>
      </w:tr>
      <w:tr>
        <w:tc>
          <w:tcPr>
            <w:tcW w:w="2263" w:type="dxa"/>
          </w:tcPr>
          <w:p>
            <w:pPr>
              <w:jc w:val="center"/>
              <w:rPr>
                <w:rFonts w:ascii="Times New Roman" w:cs="Times New Roman" w:hAnsi="Times New Roman"/>
                <w:sz w:val="24"/>
                <w:szCs w:val="24"/>
              </w:rPr>
            </w:pPr>
            <w:r>
              <w:rPr>
                <w:rFonts w:ascii="Times New Roman" w:cs="Times New Roman" w:hAnsi="Times New Roman"/>
                <w:sz w:val="24"/>
                <w:szCs w:val="24"/>
              </w:rPr>
              <w:t>1</w:t>
            </w:r>
          </w:p>
        </w:tc>
        <w:tc>
          <w:tcPr>
            <w:tcW w:w="2977" w:type="dxa"/>
          </w:tcPr>
          <w:p>
            <w:pPr>
              <w:jc w:val="center"/>
              <w:rPr>
                <w:rFonts w:ascii="Times New Roman" w:cs="Times New Roman" w:hAnsi="Times New Roman"/>
                <w:sz w:val="24"/>
                <w:szCs w:val="24"/>
              </w:rPr>
            </w:pPr>
            <w:r>
              <w:rPr>
                <w:rFonts w:ascii="Times New Roman" w:cs="Times New Roman" w:hAnsi="Times New Roman"/>
                <w:sz w:val="24"/>
                <w:szCs w:val="24"/>
              </w:rPr>
              <w:t>2420030614</w:t>
            </w:r>
          </w:p>
        </w:tc>
        <w:tc>
          <w:tcPr>
            <w:tcW w:w="5528" w:type="dxa"/>
          </w:tcPr>
          <w:p>
            <w:pPr>
              <w:jc w:val="center"/>
              <w:rPr>
                <w:rFonts w:ascii="Times New Roman" w:cs="Times New Roman" w:hAnsi="Times New Roman"/>
                <w:sz w:val="24"/>
                <w:szCs w:val="24"/>
              </w:rPr>
            </w:pPr>
            <w:r>
              <w:rPr>
                <w:rFonts w:ascii="Times New Roman" w:cs="Times New Roman" w:hAnsi="Times New Roman"/>
                <w:sz w:val="24"/>
                <w:szCs w:val="24"/>
              </w:rPr>
              <w:t>B.Nagaraju</w:t>
            </w:r>
          </w:p>
        </w:tc>
      </w:tr>
      <w:tr>
        <w:tc>
          <w:tcPr>
            <w:tcW w:w="2263" w:type="dxa"/>
          </w:tcPr>
          <w:p>
            <w:pPr>
              <w:jc w:val="center"/>
              <w:rPr>
                <w:rFonts w:ascii="Times New Roman" w:cs="Times New Roman" w:hAnsi="Times New Roman"/>
                <w:sz w:val="24"/>
                <w:szCs w:val="24"/>
              </w:rPr>
            </w:pPr>
            <w:r>
              <w:rPr>
                <w:rFonts w:ascii="Times New Roman" w:cs="Times New Roman" w:hAnsi="Times New Roman"/>
                <w:sz w:val="24"/>
                <w:szCs w:val="24"/>
              </w:rPr>
              <w:t>2</w:t>
            </w:r>
          </w:p>
        </w:tc>
        <w:tc>
          <w:tcPr>
            <w:tcW w:w="2977" w:type="dxa"/>
          </w:tcPr>
          <w:p>
            <w:pPr>
              <w:jc w:val="center"/>
              <w:rPr>
                <w:rFonts w:ascii="Times New Roman" w:cs="Times New Roman" w:hAnsi="Times New Roman"/>
                <w:sz w:val="24"/>
                <w:szCs w:val="24"/>
              </w:rPr>
            </w:pPr>
            <w:r>
              <w:rPr>
                <w:rFonts w:ascii="Times New Roman" w:cs="Times New Roman" w:hAnsi="Times New Roman"/>
                <w:sz w:val="24"/>
                <w:szCs w:val="24"/>
              </w:rPr>
              <w:t>2420030011</w:t>
            </w:r>
          </w:p>
        </w:tc>
        <w:tc>
          <w:tcPr>
            <w:tcW w:w="5528" w:type="dxa"/>
          </w:tcPr>
          <w:p>
            <w:pPr>
              <w:jc w:val="center"/>
              <w:rPr>
                <w:rFonts w:ascii="Times New Roman" w:cs="Times New Roman" w:hAnsi="Times New Roman"/>
                <w:sz w:val="24"/>
                <w:szCs w:val="24"/>
              </w:rPr>
            </w:pPr>
            <w:r>
              <w:rPr>
                <w:rFonts w:ascii="Times New Roman" w:cs="Times New Roman" w:hAnsi="Times New Roman"/>
                <w:sz w:val="24"/>
                <w:szCs w:val="24"/>
              </w:rPr>
              <w:t>K.Rahul</w:t>
            </w:r>
          </w:p>
        </w:tc>
      </w:tr>
      <w:tr>
        <w:tc>
          <w:tcPr>
            <w:tcW w:w="2263" w:type="dxa"/>
          </w:tcPr>
          <w:p>
            <w:pPr>
              <w:jc w:val="center"/>
              <w:rPr>
                <w:rFonts w:ascii="Times New Roman" w:cs="Times New Roman" w:hAnsi="Times New Roman"/>
                <w:sz w:val="24"/>
                <w:szCs w:val="24"/>
              </w:rPr>
            </w:pPr>
            <w:r>
              <w:rPr>
                <w:rFonts w:ascii="Times New Roman" w:cs="Times New Roman" w:hAnsi="Times New Roman"/>
                <w:sz w:val="24"/>
                <w:szCs w:val="24"/>
              </w:rPr>
              <w:t>3</w:t>
            </w:r>
          </w:p>
        </w:tc>
        <w:tc>
          <w:tcPr>
            <w:tcW w:w="2977" w:type="dxa"/>
          </w:tcPr>
          <w:p>
            <w:pPr>
              <w:jc w:val="center"/>
              <w:rPr>
                <w:rFonts w:ascii="Times New Roman" w:cs="Times New Roman" w:hAnsi="Times New Roman"/>
                <w:sz w:val="24"/>
                <w:szCs w:val="24"/>
              </w:rPr>
            </w:pPr>
            <w:r>
              <w:rPr>
                <w:rFonts w:ascii="Times New Roman" w:cs="Times New Roman" w:hAnsi="Times New Roman"/>
                <w:sz w:val="24"/>
                <w:szCs w:val="24"/>
              </w:rPr>
              <w:t>2420030766</w:t>
            </w:r>
          </w:p>
        </w:tc>
        <w:tc>
          <w:tcPr>
            <w:tcW w:w="5528" w:type="dxa"/>
          </w:tcPr>
          <w:p>
            <w:pPr>
              <w:jc w:val="center"/>
              <w:rPr>
                <w:rFonts w:ascii="Times New Roman" w:cs="Times New Roman" w:hAnsi="Times New Roman"/>
                <w:sz w:val="24"/>
                <w:szCs w:val="24"/>
              </w:rPr>
            </w:pPr>
            <w:r>
              <w:rPr>
                <w:rFonts w:ascii="Times New Roman" w:cs="Times New Roman" w:hAnsi="Times New Roman"/>
                <w:sz w:val="24"/>
                <w:szCs w:val="24"/>
              </w:rPr>
              <w:t>V.Sahith Reddy</w:t>
            </w:r>
          </w:p>
        </w:tc>
      </w:tr>
      <w:tr>
        <w:tc>
          <w:tcPr>
            <w:tcW w:w="2263" w:type="dxa"/>
          </w:tcPr>
          <w:p>
            <w:pPr>
              <w:jc w:val="center"/>
              <w:rPr>
                <w:rFonts w:ascii="Times New Roman" w:cs="Times New Roman" w:hAnsi="Times New Roman"/>
                <w:sz w:val="24"/>
                <w:szCs w:val="24"/>
              </w:rPr>
            </w:pPr>
            <w:r>
              <w:rPr>
                <w:rFonts w:ascii="Times New Roman" w:cs="Times New Roman" w:hAnsi="Times New Roman"/>
                <w:sz w:val="24"/>
                <w:szCs w:val="24"/>
              </w:rPr>
              <w:t>4</w:t>
            </w:r>
          </w:p>
        </w:tc>
        <w:tc>
          <w:tcPr>
            <w:tcW w:w="2977" w:type="dxa"/>
          </w:tcPr>
          <w:p>
            <w:pPr>
              <w:jc w:val="center"/>
              <w:rPr>
                <w:rFonts w:ascii="Times New Roman" w:cs="Times New Roman" w:hAnsi="Times New Roman"/>
                <w:sz w:val="24"/>
                <w:szCs w:val="24"/>
              </w:rPr>
            </w:pPr>
            <w:r>
              <w:rPr>
                <w:rFonts w:ascii="Times New Roman" w:cs="Times New Roman" w:hAnsi="Times New Roman"/>
                <w:sz w:val="24"/>
                <w:szCs w:val="24"/>
              </w:rPr>
              <w:t>2420090066</w:t>
            </w:r>
          </w:p>
        </w:tc>
        <w:tc>
          <w:tcPr>
            <w:tcW w:w="5528" w:type="dxa"/>
          </w:tcPr>
          <w:p>
            <w:pPr>
              <w:jc w:val="center"/>
              <w:rPr>
                <w:rFonts w:ascii="Times New Roman" w:cs="Times New Roman" w:hAnsi="Times New Roman"/>
                <w:sz w:val="24"/>
                <w:szCs w:val="24"/>
              </w:rPr>
            </w:pPr>
            <w:r>
              <w:rPr>
                <w:rFonts w:ascii="Times New Roman" w:cs="Times New Roman" w:hAnsi="Times New Roman"/>
                <w:sz w:val="24"/>
                <w:szCs w:val="24"/>
              </w:rPr>
              <w:t>M.Yashwanth</w:t>
            </w:r>
            <w:bookmarkStart w:id="0" w:name="_GoBack"/>
            <w:bookmarkEnd w:id="0"/>
          </w:p>
        </w:tc>
      </w:tr>
      <w:tr>
        <w:tc>
          <w:tcPr>
            <w:tcW w:w="5240" w:type="dxa"/>
            <w:gridSpan w:val="2"/>
          </w:tcPr>
          <w:p>
            <w:pPr>
              <w:jc w:val="center"/>
              <w:rPr>
                <w:rFonts w:ascii="Times New Roman" w:cs="Times New Roman" w:hAnsi="Times New Roman"/>
                <w:sz w:val="24"/>
                <w:szCs w:val="24"/>
              </w:rPr>
            </w:pPr>
            <w:r>
              <w:rPr>
                <w:rFonts w:ascii="Times New Roman" w:cs="Times New Roman" w:hAnsi="Times New Roman"/>
                <w:sz w:val="24"/>
                <w:szCs w:val="24"/>
              </w:rPr>
              <w:t>Name of the Guide</w:t>
            </w:r>
          </w:p>
        </w:tc>
        <w:tc>
          <w:tcPr>
            <w:tcW w:w="5528" w:type="dxa"/>
          </w:tcPr>
          <w:p>
            <w:pPr>
              <w:jc w:val="center"/>
              <w:rPr>
                <w:rFonts w:ascii="Times New Roman" w:cs="Times New Roman" w:hAnsi="Times New Roman"/>
                <w:sz w:val="24"/>
                <w:szCs w:val="24"/>
              </w:rPr>
            </w:pPr>
          </w:p>
        </w:tc>
      </w:tr>
    </w:tbl>
    <w:p>
      <w:pPr>
        <w:ind w:firstLine="720"/>
        <w:rPr>
          <w:rFonts w:ascii="Times New Roman" w:cs="Times New Roman" w:hAnsi="Times New Roman"/>
          <w:sz w:val="28"/>
          <w:szCs w:val="28"/>
        </w:rPr>
      </w:pPr>
    </w:p>
    <w:p>
      <w:pPr>
        <w:ind w:firstLine="720"/>
        <w:jc w:val="center"/>
        <w:rPr>
          <w:rFonts w:ascii="Times New Roman" w:cs="Times New Roman" w:hAnsi="Times New Roman"/>
          <w:b/>
          <w:bCs/>
          <w:sz w:val="28"/>
          <w:szCs w:val="28"/>
        </w:rPr>
      </w:pPr>
      <w:r>
        <w:rPr>
          <w:rFonts w:ascii="Times New Roman" w:cs="Times New Roman" w:hAnsi="Times New Roman"/>
          <w:b/>
          <w:bCs/>
          <w:sz w:val="28"/>
          <w:szCs w:val="28"/>
        </w:rPr>
        <w:t>Abstract</w:t>
      </w:r>
    </w:p>
    <w:p>
      <w:pPr>
        <w:jc w:val="both"/>
        <w:rPr>
          <w:sz w:val="36"/>
          <w:szCs w:val="36"/>
        </w:rPr>
      </w:pPr>
      <w:r>
        <w:rPr>
          <w:sz w:val="36"/>
          <w:szCs w:val="36"/>
        </w:rPr>
        <w:t>Student Performance Prediction + MLOps is a machine learning-based system designed to predict students’ academic performance using factors such as attendance, previous examination marks, study hours, assignment scores, participation, and other academic attributes. The system applies data preprocessing, exploratory data analysis, feature engineering, and machine learning algorithms to identify patterns that influence student performance and predict their expected scores or performance category.</w:t>
      </w:r>
    </w:p>
    <w:p>
      <w:pPr>
        <w:ind w:firstLine="720"/>
        <w:jc w:val="both"/>
        <w:rPr>
          <w:rFonts w:ascii="Times New Roman" w:cs="Times New Roman" w:hAnsi="Times New Roman"/>
          <w:b/>
          <w:bCs/>
          <w:sz w:val="28"/>
          <w:szCs w:val="28"/>
        </w:rPr>
      </w:pPr>
      <w:r>
        <w:rPr>
          <w:sz w:val="36"/>
          <w:szCs w:val="36"/>
        </w:rPr>
        <w:t>The project also incorporates MLOps practices to automate and manage the complete machine learning lifecycle, including data processing, model training, evaluation, versioning, deployment, and monitoring. A user-friendly web interface allows teachers or administrators to enter student details and receive performance predictions along with meaningful visual insights. A Vector Database can also be integrated to store and retrieve relevant academic information for intelligent recommendations. The proposed system can help educational institutions identify students who may require additional support and enable early intervention, making the academic evaluation process more data-driven, scalable, and efficient.</w:t>
      </w: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ind w:firstLine="720"/>
        <w:jc w:val="center"/>
        <w:rPr>
          <w:rFonts w:ascii="Times New Roman" w:cs="Times New Roman" w:hAnsi="Times New Roman"/>
          <w:sz w:val="24"/>
          <w:szCs w:val="24"/>
        </w:rPr>
      </w:pPr>
    </w:p>
    <w:p>
      <w:pPr>
        <w:rPr>
          <w:rFonts w:ascii="Times New Roman" w:cs="Times New Roman" w:hAnsi="Times New Roman"/>
          <w:sz w:val="28"/>
          <w:szCs w:val="28"/>
        </w:rPr>
      </w:pPr>
      <w:r>
        <w:rPr>
          <w:rFonts w:ascii="Times New Roman" w:cs="Times New Roman" w:hAnsi="Times New Roman"/>
          <w:sz w:val="28"/>
          <w:szCs w:val="28"/>
        </w:rPr>
        <w:t>Signature of the Guide</w:t>
        <w:tab/>
        <w:tab/>
        <w:tab/>
        <w:tab/>
        <w:tab/>
        <w:tab/>
        <w:tab/>
        <w:tab/>
        <w:tab/>
        <w:t>HOD</w:t>
      </w:r>
    </w:p>
    <w:p>
      <w:pPr>
        <w:ind w:firstLine="720"/>
        <w:jc w:val="center"/>
        <w:rPr>
          <w:rFonts w:ascii="Times New Roman" w:cs="Times New Roman" w:hAnsi="Times New Roman"/>
          <w:sz w:val="24"/>
          <w:szCs w:val="24"/>
        </w:rPr>
      </w:pPr>
    </w:p>
    <w:sectPr>
      <w:pgSz w:w="11906" w:h="16838"/>
      <w:pgMar w:top="720" w:right="720" w:bottom="720" w:left="72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Lato">
    <w:altName w:val="Arial"/>
    <w:panose1 w:val="00000000000000000000"/>
    <w:charset w:val="00"/>
    <w:family w:val="swiss"/>
    <w:pitch w:val="variable"/>
    <w:sig w:usb0="E10002FF" w:usb1="5000ECFF" w:usb2="00000021" w:usb3="00000000" w:csb0="0000019F"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Droid Sans" w:eastAsia="Droid Sans" w:cs="Arial"/>
      <w:kern w:val="2"/>
      <w:sz w:val="22"/>
      <w:szCs w:val="22"/>
      <w:lang w:val="en-IN"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206</Words>
  <Characters>1371</Characters>
  <Lines>63</Lines>
  <Paragraphs>25</Paragraphs>
  <CharactersWithSpaces>1588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2026-08-10T14:05:25Z</dcterms:modified>
</cp:coreProperties>
</file>