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4D2E"/>
          <w:sz w:val="40"/>
          <w:szCs w:val="40"/>
        </w:rPr>
        <w:t xml:space="preserve">ML Evaluation Metrics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7AE60"/>
          <w:sz w:val="26"/>
          <w:szCs w:val="26"/>
        </w:rPr>
        <w:t xml:space="preserve">MSE • RMSE • MAE • MAPE • R² • Accuracy • Precision • Recall • F1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With examples, thresholds, and when to use what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Evaluation metrics tell you HOW GOOD or HOW BAD your model is. Choosing the wrong metric gives a false sense of confidence. This guide covers metrics for two types of problems: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Regression Metrics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Metrics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when output is a number (price, temperature, sales)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when output is a category (approve/reject, spam/not spam)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MSE, RMSE, MAE, MAPE, R²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Accuracy, Precision, Recall, F1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We use the same 5-house dataset for all regression metrics so you can directly compare them.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ŷ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(y-ŷ)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(y-ŷ)²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22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142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Prices are in Lakhs. Mean actual price ȳ = 71 Lakhs.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1.  MSE — Mean Squared Error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MSE  =  (1/n) × Σ (yᵢ − ŷᵢ)²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(4 + 9 + 100 + 4 + 25) 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142 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28.4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What does it mean?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MSE squares every error before averaging. This means large errors are punished MUCH more than small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3 had error = 10. Contribution: 10² = 100 (huge!)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1 had error = 2. Contribution: 2² = 4 (tiny)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model with one big outlier will have a much higher MSE than a model with many small errors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Domain-relative; always lower = better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Compare against baseline (e.g., mean predictor)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Much higher than a simple average model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nil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Pitfall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MSE is in squared units (Lakhs² here) — not directly interpretable! You cannot say 'the model is off by 28.4 Lakhs'. Always pair MSE with RMSE for reporting.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the loss function during model training (most common 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you want to heavily penalise large errors (e.g., financial risk models)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recommended for stakeholder reporting — use RMSE instead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2.  RMSE — Root Mean Squared Error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RMSE  =  √MSE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 √28.4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=  5.33  (in the same unit as y: Lakhs)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What does it mean?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RMSE = 5.33 Lakhs means the model is wrong by about 5.33 Lakhs on average. Since our prices range from 50–90 Lakhs, this is roughly 7% error — which is quite good.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&lt; 5–10% of target range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10–20% of target range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&gt; 20% of target range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RMSE vs MAE — which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RMSE when…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MAE when…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errors are catastrophic (medical dosage, financial models)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Outliers exist and you don't want them to dominate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want to punish big mistakes more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want a fair, equal treatment of all errors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errors matter similarly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 extreme errors are expected in your domain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3.  MAE — Mean Absolute Error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MAE  =  (1/n) × Σ |yᵢ − ŷᵢ|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(|2| + |3| + |−10| + |2| + |5|) 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(2 + 3 + 10 + 2 + 5) 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=  22 / 5  =  4.4 Lakhs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What does it mean?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MAE = 4.4 Lakhs means on average, the model is off by 4.4 Lakhs. Home 3 (error=10) contributes 10 — same weight as if there were five homes with error=2. No squaring means no outlier inflation.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&lt; 5% of target mean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5–15% of target mean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&gt; 20% of target mean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2"/>
              <w:bottom w:val="single" w:color="27AE60" w:sz="4"/>
              <w:right w:val="nil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Real example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Delivery time prediction: sometimes traffic causes +60 min delay (outlier). RMSE would blow up due to those rare big delays. MAE gives a more realistic 'typical error' for daily operations.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4.  MAPE — Mean Absolute Percentage Error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MAPE  =  (100/n) × Σ |yᵢ − ŷᵢ| / yᵢ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Step by step: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Home 1: |50−48|/50   = 2/50   = 0.040 = 4.0%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Home 2: |75−72|/75   = 3/75   = 0.040 = 4.0%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Home 3: |60−70|/60   = 10/60  = 0.167 = 16.7%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Home 4: |90−88|/90   = 2/90   = 0.022 = 2.2%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Home 5: |80−75|/80   = 5/80   = 0.063 = 6.3%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MAPE  =  (4.0 + 4.0 + 16.7 + 2.2 + 6.3) / 5  =  33.2 / 5  =  6.6%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Why MAPE is special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MAPE gives a percentage error — no units, works across any scale. You can compare models predicting house prices (Lakhs) and salaries (Thousands) using the same MAPE.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&lt; 5% excellent, &lt; 10%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10–20% reasonable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&gt; 20% model struggling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nil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Pitfall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MAPE breaks when actual values are 0 or near 0 (division by zero!). If your data has zero-sales days (demand forecasting), use SMAPE (Symmetric MAPE) or MAE instead.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forecasting: sales, revenue,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you need to compare models across different scales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stakeholders understand percentage errors better than absolute numbers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5.  R² — Coefficient of Determination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R²  =  1  −  (SS_res / SS_tot)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SS_res  =  Σ(yᵢ − ŷᵢ)²  =  142    (from MSE step, sum of squared errors)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SS_tot  =  Σ(yᵢ − ȳ)²           (how much variance exists in the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 (50−71)² + (75−71)² + (60−71)² + (90−71)² + (80−71)²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 441 + 16 + 121 + 361 + 81  =  1020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R²  =  1 − (142 / 1020)  =  1 − 0.139  =  0.861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How to interpret R²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R² = 0.861 means our model explains 86.1% of the variance in house prices. The remaining 13.9% is unexplained (other factors like location, amenities, etc.).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value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= 1.0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Perfect model. Every prediction is exact. (Usually means overfitting!)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0.9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Excellent. Model explains over 90% of variance.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 – 0.9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Good. Solid model.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– 0.7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Moderate. Acceptable for complex domains.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0.5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Poor. Model barely beats guessing the mean.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&lt; 0 (negative!)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Model is WORSE than just predicting the mean every time. Something is wrong.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&gt; 0.85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0.7 – 0.85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&lt; 0.5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nil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Pitfall: R² always increases with more features!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Adding more variables (even random noise!) always increases R². For multiple regression, use Adjusted R² which penalises unnecessary features. Rule of thumb: always report Adjusted R² for models with more than 2 features.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6.  Classification Metrics — The Foundation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6.1  The Confusion Matrix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classification metrics come from this 2x2 table. Example: Loan Approval Model on 100 applications.</w:t>
      </w:r>
    </w:p>
    <w:p>
      <w:pPr>
        <w:spacing w:after="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Approve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Predicted: Reject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Actual: Approve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TP = 55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
True Positive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FN = 10</w:t>
            </w: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
False Negative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Actual: Reject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FP = 15</w:t>
            </w:r>
            <w:r>
              <w:rPr>
                <w:rFonts w:ascii="Arial" w:cs="Arial" w:eastAsia="Arial" w:hAnsi="Arial"/>
                <w:color w:val="B71C1C"/>
                <w:sz w:val="18"/>
                <w:szCs w:val="18"/>
              </w:rPr>
              <w:t xml:space="preserve">
False Positive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TN = 20</w:t>
            </w: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
True Negative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example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 = 55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Correctly predicted positive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a good applicant. Correct!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 = 15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Wrongly predicted positive (Type I Error)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a risky applicant. Bank loses money!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FN = 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Wrongly predicted negative (Type II Error)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 a good applicant. Lost business!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TN = 20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Correctly predicted negative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 a bad applicant. Correct!</w:t>
            </w:r>
          </w:p>
        </w:tc>
      </w:tr>
    </w:tbl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7. 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Accuracy  =  (TP + TN) / (TP + TN + FP + FN)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=  (55 + 20) 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=  75 / 100  =  0.75  =  75%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&gt; 90%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80–90%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&lt; 70%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nil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The Accuracy Paradox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Suppose 95% of applicants should be approved. A model that approves EVERYONE scores 95% accuracy but is completely useless — it never rejects anyone! This is why accuracy alone is unreliable for imbalanced datasets.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Balanced classes (roughly equal positives and negatives)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MNIST digit classification, image classification on balanced sets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 NOT use: </w:t>
      </w:r>
      <w:r>
        <w:rPr>
          <w:rFonts w:ascii="Arial" w:cs="Arial" w:eastAsia="Arial" w:hAnsi="Arial"/>
          <w:sz w:val="22"/>
          <w:szCs w:val="22"/>
        </w:rPr>
        <w:t xml:space="preserve">fraud detection, cancer diagnosis, loan default — rare positive class inflates accuracy.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8.  Precision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Precision  =  TP / (TP + FP)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=  55 / (55 + 15)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=  55 / 70  =  0.786  =  78.6%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"Of all the applicants WE approved, 78.6% were actually creditworthy."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&gt; 85%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70–85%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&lt; 60%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4"/>
              <w:right w:val="nil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Business meaning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precision = too many false alarms. In spam filtering: low precision means too many good emails go to spam. In loan approval: low precision means too many bad loans get approved — bank loses money.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cost of False Positives is 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Spam detection, fraud flagging, fake news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you cannot afford to be wrong about positives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9.  Recall  (also called Sensitivity / True Positive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Recall  =  TP / (TP + FN)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 55 / (55 + 10)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 55 / 65  =  0.846  =  84.6%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"Of all the applicants who SHOULD have been approved, we approved 84.6%."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&gt; 85%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70–85%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&lt; 60%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2"/>
              <w:bottom w:val="single" w:color="E67E22" w:sz="4"/>
              <w:right w:val="nil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Business meaning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 recall = missing real positives. In cancer screening: low recall means we're missing actual cancer patients. In loan approval: low recall means we're rejecting good customers — revenue loss.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Precision vs Recall Tradeoff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cannot maximise both at the same time. Adjusting the decision threshold creates a tradeoff: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 threshold (e.g., 0.7)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Lower threshold (e.g., 0.3)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Precision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Recall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Recall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Precision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Fewer approvals, but more confident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approvals, but riskier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rule: </w:t>
      </w:r>
      <w:r>
        <w:rPr>
          <w:rFonts w:ascii="Arial" w:cs="Arial" w:eastAsia="Arial" w:hAnsi="Arial"/>
          <w:sz w:val="22"/>
          <w:szCs w:val="22"/>
        </w:rPr>
        <w:t xml:space="preserve">Choose based on which error is more costly in your business context.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10.  F1 Score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F1  =  2 × (Precision × Recall) / (Precision + Recall)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=  2 × (0.786 × 0.846) / (0.786 + 0.846)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=  2 × 0.665 / 1.632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=  0.814  =  81.4%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Why Harmonic Mean, not Average?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harmonic mean punishes lopsided scores. If a model has Precision=1.0 and Recall=0.1: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Arithmetic mean  =  (1.0 + 0.1) / 2  =  0.55   ← looks decent!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F1 (harmonic)    =  2×(1.0×0.1)/(1.0+0.1)  =  0.18  ← reveals the problem!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F1 correctly shows that a model with 10% recall is bad — it misses 90% of positive cases.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Excellent / Good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 / Rethink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&gt; 0.85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800"/>
                <w:sz w:val="22"/>
                <w:szCs w:val="22"/>
              </w:rPr>
              <w:t xml:space="preserve">0.7 – 0.85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&lt; 0.6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When to use F1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Imbalanced datasets where both precision and recall matter equally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NLP tasks: Named Entity Recognition, text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Fraud detection, medical screening, defect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metric for most Kaggle classification competitions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11. 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Value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 When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= better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loss, big-error penalty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Reporting to stakeholders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 of range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units as target, outlier-sensitive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has many natural outliers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5% of mean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Outliers present, fair treatment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errors are catastrophic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forecasting, cross-scale compare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or near-zero actuals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interpretability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features (use Adj. R²)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classes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Imbalanced datasets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 cost is high (spam, fraud alerts)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FN cost is high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0.85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FN cost is high (cancer, defaults)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 cost is high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0.80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Imbalanced, both P &amp; R matter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 balance doesn't matter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RByte.ai Teaching Materials — ML Evaluation Metrics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4D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A4D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2026-05-11T03:15:52.281Z</dcterms:created>
  <dcterms:modified xsi:type="dcterms:W3CDTF">2026-05-11T03:15:52.281Z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