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85200c"/>
          <w:sz w:val="28"/>
          <w:szCs w:val="28"/>
          <w:u w:val="single"/>
        </w:rPr>
      </w:pPr>
      <w:r w:rsidDel="00000000" w:rsidR="00000000" w:rsidRPr="00000000">
        <w:rPr>
          <w:rFonts w:ascii="Caveat" w:cs="Caveat" w:eastAsia="Caveat" w:hAnsi="Caveat"/>
          <w:b w:val="1"/>
          <w:color w:val="85200c"/>
          <w:sz w:val="36"/>
          <w:szCs w:val="36"/>
          <w:rtl w:val="0"/>
        </w:rPr>
        <w:t xml:space="preserve">            </w:t>
      </w:r>
      <w:r w:rsidDel="00000000" w:rsidR="00000000" w:rsidRPr="00000000">
        <w:rPr>
          <w:rFonts w:ascii="Caveat" w:cs="Caveat" w:eastAsia="Caveat" w:hAnsi="Caveat"/>
          <w:b w:val="1"/>
          <w:color w:val="85200c"/>
          <w:sz w:val="28"/>
          <w:szCs w:val="28"/>
          <w:rtl w:val="0"/>
        </w:rPr>
        <w:t xml:space="preserve">  </w:t>
      </w:r>
      <w:r w:rsidDel="00000000" w:rsidR="00000000" w:rsidRPr="00000000">
        <w:rPr>
          <w:rFonts w:ascii="Times New Roman" w:cs="Times New Roman" w:eastAsia="Times New Roman" w:hAnsi="Times New Roman"/>
          <w:b w:val="1"/>
          <w:color w:val="85200c"/>
          <w:sz w:val="28"/>
          <w:szCs w:val="28"/>
          <w:rtl w:val="0"/>
        </w:rPr>
        <w:t xml:space="preserve">  </w:t>
      </w:r>
      <w:r w:rsidDel="00000000" w:rsidR="00000000" w:rsidRPr="00000000">
        <w:rPr>
          <w:rFonts w:ascii="Times New Roman" w:cs="Times New Roman" w:eastAsia="Times New Roman" w:hAnsi="Times New Roman"/>
          <w:b w:val="1"/>
          <w:color w:val="85200c"/>
          <w:sz w:val="28"/>
          <w:szCs w:val="28"/>
          <w:u w:val="single"/>
          <w:rtl w:val="0"/>
        </w:rPr>
        <w:t xml:space="preserve">SETTING UP TELEGRAF ON REMOTE SERVER</w:t>
      </w:r>
    </w:p>
    <w:p w:rsidR="00000000" w:rsidDel="00000000" w:rsidP="00000000" w:rsidRDefault="00000000" w:rsidRPr="00000000" w14:paraId="00000002">
      <w:pPr>
        <w:rPr>
          <w:rFonts w:ascii="Times New Roman" w:cs="Times New Roman" w:eastAsia="Times New Roman" w:hAnsi="Times New Roman"/>
          <w:b w:val="1"/>
          <w:color w:val="85200c"/>
          <w:sz w:val="28"/>
          <w:szCs w:val="28"/>
        </w:rPr>
      </w:pPr>
      <w:r w:rsidDel="00000000" w:rsidR="00000000" w:rsidRPr="00000000">
        <w:rPr>
          <w:rFonts w:ascii="Times New Roman" w:cs="Times New Roman" w:eastAsia="Times New Roman" w:hAnsi="Times New Roman"/>
          <w:b w:val="1"/>
          <w:color w:val="85200c"/>
          <w:sz w:val="28"/>
          <w:szCs w:val="28"/>
          <w:rtl w:val="0"/>
        </w:rPr>
        <w:t xml:space="preserve">      (While working on windows, run all commands in PowerShell(Admin))</w:t>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telegraf from the following link: </w:t>
      </w:r>
    </w:p>
    <w:p w:rsidR="00000000" w:rsidDel="00000000" w:rsidP="00000000" w:rsidRDefault="00000000" w:rsidRPr="00000000" w14:paraId="00000006">
      <w:pPr>
        <w:ind w:left="720"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https://portal.influxdata.com/downloads/</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telegraf in windows as a service outside the Virtual Box. (Run the commands in PowerShell(Run as Admin))</w:t>
      </w:r>
    </w:p>
    <w:p w:rsidR="00000000" w:rsidDel="00000000" w:rsidP="00000000" w:rsidRDefault="00000000" w:rsidRPr="00000000" w14:paraId="00000009">
      <w:pPr>
        <w:ind w:left="720" w:firstLine="0"/>
        <w:rPr>
          <w:rFonts w:ascii="Times New Roman" w:cs="Times New Roman" w:eastAsia="Times New Roman" w:hAnsi="Times New Roman"/>
          <w:color w:val="7a65f2"/>
          <w:sz w:val="28"/>
          <w:szCs w:val="28"/>
        </w:rPr>
      </w:pPr>
      <w:r w:rsidDel="00000000" w:rsidR="00000000" w:rsidRPr="00000000">
        <w:rPr>
          <w:rFonts w:ascii="Times New Roman" w:cs="Times New Roman" w:eastAsia="Times New Roman" w:hAnsi="Times New Roman"/>
          <w:color w:val="7a65f2"/>
          <w:sz w:val="28"/>
          <w:szCs w:val="28"/>
          <w:rtl w:val="0"/>
        </w:rPr>
        <w:t xml:space="preserve">wget </w:t>
      </w:r>
      <w:hyperlink r:id="rId7">
        <w:r w:rsidDel="00000000" w:rsidR="00000000" w:rsidRPr="00000000">
          <w:rPr>
            <w:rFonts w:ascii="Times New Roman" w:cs="Times New Roman" w:eastAsia="Times New Roman" w:hAnsi="Times New Roman"/>
            <w:color w:val="1155cc"/>
            <w:sz w:val="28"/>
            <w:szCs w:val="28"/>
            <w:u w:val="single"/>
            <w:rtl w:val="0"/>
          </w:rPr>
          <w:t xml:space="preserve">https://dl.influxdata.com/telegraf/releases/telegraf-1.10.4_windows_amd64.zip</w:t>
        </w:r>
      </w:hyperlink>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color w:val="7a65f2"/>
          <w:sz w:val="28"/>
          <w:szCs w:val="28"/>
        </w:rPr>
      </w:pPr>
      <w:r w:rsidDel="00000000" w:rsidR="00000000" w:rsidRPr="00000000">
        <w:rPr>
          <w:rFonts w:ascii="Times New Roman" w:cs="Times New Roman" w:eastAsia="Times New Roman" w:hAnsi="Times New Roman"/>
          <w:color w:val="7a65f2"/>
          <w:sz w:val="28"/>
          <w:szCs w:val="28"/>
          <w:rtl w:val="0"/>
        </w:rPr>
        <w:t xml:space="preserve">unzip telegraf-1.10.4_windows_amd64.zip</w:t>
      </w:r>
    </w:p>
    <w:p w:rsidR="00000000" w:rsidDel="00000000" w:rsidP="00000000" w:rsidRDefault="00000000" w:rsidRPr="00000000" w14:paraId="0000000B">
      <w:pPr>
        <w:ind w:left="720" w:firstLine="0"/>
        <w:rPr>
          <w:rFonts w:ascii="Times New Roman" w:cs="Times New Roman" w:eastAsia="Times New Roman" w:hAnsi="Times New Roman"/>
          <w:color w:val="7a65f2"/>
          <w:sz w:val="28"/>
          <w:szCs w:val="28"/>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the above commands don’t work in windows then use the following url in the url bar of your browser: </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color w:val="7a65f2"/>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https://dl.influxdata.com/telegraf/releases/telegraf-1.10.4_windows_amd64.zip</w:t>
        </w:r>
      </w:hyperlink>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color w:val="7a65f2"/>
          <w:sz w:val="28"/>
          <w:szCs w:val="28"/>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automatically download the zip file and store it in your downloads folder.</w:t>
      </w:r>
    </w:p>
    <w:p w:rsidR="00000000" w:rsidDel="00000000" w:rsidP="00000000" w:rsidRDefault="00000000" w:rsidRPr="00000000" w14:paraId="0000001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numPr>
          <w:ilvl w:val="0"/>
          <w:numId w:val="1"/>
        </w:numPr>
        <w:spacing w:after="240" w:before="60" w:line="338.8235294117647"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directory C:\Program Files\Telegraf (if you install in a different location simply specify the --config parameter with the desired location)</w:t>
      </w:r>
    </w:p>
    <w:p w:rsidR="00000000" w:rsidDel="00000000" w:rsidP="00000000" w:rsidRDefault="00000000" w:rsidRPr="00000000" w14:paraId="00000013">
      <w:pPr>
        <w:spacing w:after="240" w:before="60" w:line="338.8235294117647"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240" w:before="60" w:line="338.8235294117647"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Place the telegraf.exe and the telegraf.conf config file into C:\Program Files\Telegraf</w:t>
      </w:r>
    </w:p>
    <w:p w:rsidR="00000000" w:rsidDel="00000000" w:rsidP="00000000" w:rsidRDefault="00000000" w:rsidRPr="00000000" w14:paraId="00000015">
      <w:pPr>
        <w:spacing w:after="240" w:before="60" w:line="338.8235294117647" w:lineRule="auto"/>
        <w:ind w:left="720" w:firstLine="0"/>
        <w:rPr>
          <w:rFonts w:ascii="Times New Roman" w:cs="Times New Roman" w:eastAsia="Times New Roman" w:hAnsi="Times New Roman"/>
          <w:color w:val="24292e"/>
          <w:sz w:val="28"/>
          <w:szCs w:val="28"/>
        </w:rPr>
      </w:pPr>
      <w:r w:rsidDel="00000000" w:rsidR="00000000" w:rsidRPr="00000000">
        <w:rPr>
          <w:rtl w:val="0"/>
        </w:rPr>
      </w:r>
    </w:p>
    <w:p w:rsidR="00000000" w:rsidDel="00000000" w:rsidP="00000000" w:rsidRDefault="00000000" w:rsidRPr="00000000" w14:paraId="00000016">
      <w:pPr>
        <w:numPr>
          <w:ilvl w:val="0"/>
          <w:numId w:val="1"/>
        </w:numPr>
        <w:spacing w:after="160" w:line="338.8235294117647"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e"/>
          <w:sz w:val="28"/>
          <w:szCs w:val="28"/>
          <w:rtl w:val="0"/>
        </w:rPr>
        <w:t xml:space="preserve">To install the service into the Windows Service Manager, run the following in PowerShell as an administrator (If necessary, you can wrap any spaces in the file paths in double quotes ""):</w:t>
        <w:br w:type="textWrapping"/>
      </w:r>
      <w:r w:rsidDel="00000000" w:rsidR="00000000" w:rsidRPr="00000000">
        <w:rPr>
          <w:rFonts w:ascii="Times New Roman" w:cs="Times New Roman" w:eastAsia="Times New Roman" w:hAnsi="Times New Roman"/>
          <w:b w:val="1"/>
          <w:color w:val="24292e"/>
          <w:sz w:val="28"/>
          <w:szCs w:val="28"/>
          <w:rtl w:val="0"/>
        </w:rPr>
        <w:t xml:space="preserve">&gt; C:\"Program Files"\Telegraf\telegraf.exe --service install</w:t>
      </w:r>
    </w:p>
    <w:p w:rsidR="00000000" w:rsidDel="00000000" w:rsidP="00000000" w:rsidRDefault="00000000" w:rsidRPr="00000000" w14:paraId="00000017">
      <w:pPr>
        <w:spacing w:after="160" w:line="338.8235294117647" w:lineRule="auto"/>
        <w:ind w:left="720" w:firstLine="0"/>
        <w:rPr>
          <w:rFonts w:ascii="Times New Roman" w:cs="Times New Roman" w:eastAsia="Times New Roman" w:hAnsi="Times New Roman"/>
          <w:b w:val="1"/>
          <w:color w:val="24292e"/>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e"/>
          <w:sz w:val="28"/>
          <w:szCs w:val="28"/>
          <w:highlight w:val="white"/>
          <w:rtl w:val="0"/>
        </w:rPr>
        <w:t xml:space="preserve">Edit the configuration file to meet your needs.</w:t>
      </w:r>
    </w:p>
    <w:p w:rsidR="00000000" w:rsidDel="00000000" w:rsidP="00000000" w:rsidRDefault="00000000" w:rsidRPr="00000000" w14:paraId="00000019">
      <w:pPr>
        <w:ind w:left="72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240" w:before="24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To check that it works, run:</w:t>
      </w:r>
    </w:p>
    <w:p w:rsidR="00000000" w:rsidDel="00000000" w:rsidP="00000000" w:rsidRDefault="00000000" w:rsidRPr="00000000" w14:paraId="0000001B">
      <w:pPr>
        <w:spacing w:after="240" w:line="348" w:lineRule="auto"/>
        <w:ind w:left="720" w:firstLine="0"/>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&gt; C:\"Program Files"\Telegraf\telegraf.exe --config C:\"Program Files"\Telegraf\telegraf.conf --test</w:t>
      </w:r>
    </w:p>
    <w:p w:rsidR="00000000" w:rsidDel="00000000" w:rsidP="00000000" w:rsidRDefault="00000000" w:rsidRPr="00000000" w14:paraId="0000001C">
      <w:pPr>
        <w:numPr>
          <w:ilvl w:val="0"/>
          <w:numId w:val="1"/>
        </w:numPr>
        <w:shd w:fill="ffffff" w:val="clear"/>
        <w:spacing w:after="240" w:before="24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To start collecting data, run:</w:t>
      </w:r>
    </w:p>
    <w:p w:rsidR="00000000" w:rsidDel="00000000" w:rsidP="00000000" w:rsidRDefault="00000000" w:rsidRPr="00000000" w14:paraId="0000001D">
      <w:pPr>
        <w:spacing w:after="240" w:line="348" w:lineRule="auto"/>
        <w:ind w:left="720" w:firstLine="0"/>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&gt; net start telegraf</w:t>
      </w:r>
    </w:p>
    <w:p w:rsidR="00000000" w:rsidDel="00000000" w:rsidP="00000000" w:rsidRDefault="00000000" w:rsidRPr="00000000" w14:paraId="0000001E">
      <w:pPr>
        <w:spacing w:after="240" w:line="348" w:lineRule="auto"/>
        <w:ind w:left="720" w:firstLine="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In Powershell(run as admin)</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Open the telegraf config file in windows and go to the “OUTPUT PLUGIN” section.</w:t>
      </w:r>
    </w:p>
    <w:p w:rsidR="00000000" w:rsidDel="00000000" w:rsidP="00000000" w:rsidRDefault="00000000" w:rsidRPr="00000000" w14:paraId="00000020">
      <w:pPr>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To define outputs to multiple servers:</w:t>
      </w:r>
    </w:p>
    <w:p w:rsidR="00000000" w:rsidDel="00000000" w:rsidP="00000000" w:rsidRDefault="00000000" w:rsidRPr="00000000" w14:paraId="00000023">
      <w:pPr>
        <w:ind w:left="720" w:firstLine="0"/>
        <w:rPr>
          <w:rFonts w:ascii="Times New Roman" w:cs="Times New Roman" w:eastAsia="Times New Roman" w:hAnsi="Times New Roman"/>
          <w:color w:val="333333"/>
          <w:sz w:val="28"/>
          <w:szCs w:val="28"/>
          <w:shd w:fill="f8f8f8" w:val="clear"/>
        </w:rPr>
      </w:pPr>
      <w:r w:rsidDel="00000000" w:rsidR="00000000" w:rsidRPr="00000000">
        <w:rPr>
          <w:rFonts w:ascii="Times New Roman" w:cs="Times New Roman" w:eastAsia="Times New Roman" w:hAnsi="Times New Roman"/>
          <w:color w:val="333333"/>
          <w:sz w:val="28"/>
          <w:szCs w:val="28"/>
          <w:shd w:fill="f8f8f8" w:val="clear"/>
          <w:rtl w:val="0"/>
        </w:rPr>
        <w:t xml:space="preserve">[</w:t>
      </w:r>
      <w:r w:rsidDel="00000000" w:rsidR="00000000" w:rsidRPr="00000000">
        <w:rPr>
          <w:rFonts w:ascii="Times New Roman" w:cs="Times New Roman" w:eastAsia="Times New Roman" w:hAnsi="Times New Roman"/>
          <w:color w:val="333333"/>
          <w:sz w:val="28"/>
          <w:szCs w:val="28"/>
          <w:highlight w:val="white"/>
          <w:rtl w:val="0"/>
        </w:rPr>
        <w:t xml:space="preserve">[outputs.influxdb</w:t>
      </w:r>
      <w:r w:rsidDel="00000000" w:rsidR="00000000" w:rsidRPr="00000000">
        <w:rPr>
          <w:rFonts w:ascii="Times New Roman" w:cs="Times New Roman" w:eastAsia="Times New Roman" w:hAnsi="Times New Roman"/>
          <w:color w:val="333333"/>
          <w:sz w:val="28"/>
          <w:szCs w:val="28"/>
          <w:shd w:fill="f8f8f8" w:val="clear"/>
          <w:rtl w:val="0"/>
        </w:rPr>
        <w:t xml:space="preserve">]]</w:t>
      </w:r>
    </w:p>
    <w:p w:rsidR="00000000" w:rsidDel="00000000" w:rsidP="00000000" w:rsidRDefault="00000000" w:rsidRPr="00000000" w14:paraId="00000024">
      <w:pPr>
        <w:ind w:left="720" w:firstLine="0"/>
        <w:rPr>
          <w:rFonts w:ascii="Times New Roman" w:cs="Times New Roman" w:eastAsia="Times New Roman" w:hAnsi="Times New Roman"/>
          <w:color w:val="333333"/>
          <w:sz w:val="28"/>
          <w:szCs w:val="28"/>
          <w:shd w:fill="f8f8f8" w:val="clear"/>
        </w:rPr>
      </w:pPr>
      <w:r w:rsidDel="00000000" w:rsidR="00000000" w:rsidRPr="00000000">
        <w:rPr>
          <w:rFonts w:ascii="Times New Roman" w:cs="Times New Roman" w:eastAsia="Times New Roman" w:hAnsi="Times New Roman"/>
          <w:color w:val="333333"/>
          <w:sz w:val="28"/>
          <w:szCs w:val="28"/>
          <w:shd w:fill="f8f8f8" w:val="clear"/>
          <w:rtl w:val="0"/>
        </w:rPr>
        <w:t xml:space="preserve">  urls = [</w:t>
      </w:r>
      <w:r w:rsidDel="00000000" w:rsidR="00000000" w:rsidRPr="00000000">
        <w:rPr>
          <w:rFonts w:ascii="Times New Roman" w:cs="Times New Roman" w:eastAsia="Times New Roman" w:hAnsi="Times New Roman"/>
          <w:color w:val="dd1144"/>
          <w:sz w:val="28"/>
          <w:szCs w:val="28"/>
          <w:highlight w:val="white"/>
          <w:rtl w:val="0"/>
        </w:rPr>
        <w:t xml:space="preserve">"http://server1:8086"</w:t>
      </w:r>
      <w:r w:rsidDel="00000000" w:rsidR="00000000" w:rsidRPr="00000000">
        <w:rPr>
          <w:rFonts w:ascii="Times New Roman" w:cs="Times New Roman" w:eastAsia="Times New Roman" w:hAnsi="Times New Roman"/>
          <w:color w:val="333333"/>
          <w:sz w:val="28"/>
          <w:szCs w:val="28"/>
          <w:shd w:fill="f8f8f8" w:val="clear"/>
          <w:rtl w:val="0"/>
        </w:rPr>
        <w:t xml:space="preserve">]</w:t>
      </w:r>
    </w:p>
    <w:p w:rsidR="00000000" w:rsidDel="00000000" w:rsidP="00000000" w:rsidRDefault="00000000" w:rsidRPr="00000000" w14:paraId="00000025">
      <w:pPr>
        <w:ind w:left="720" w:firstLine="0"/>
        <w:rPr>
          <w:rFonts w:ascii="Times New Roman" w:cs="Times New Roman" w:eastAsia="Times New Roman" w:hAnsi="Times New Roman"/>
          <w:color w:val="333333"/>
          <w:sz w:val="28"/>
          <w:szCs w:val="28"/>
          <w:shd w:fill="f8f8f8" w:val="clear"/>
        </w:rPr>
      </w:pPr>
      <w:r w:rsidDel="00000000" w:rsidR="00000000" w:rsidRPr="00000000">
        <w:rPr>
          <w:rFonts w:ascii="Times New Roman" w:cs="Times New Roman" w:eastAsia="Times New Roman" w:hAnsi="Times New Roman"/>
          <w:color w:val="333333"/>
          <w:sz w:val="28"/>
          <w:szCs w:val="28"/>
          <w:shd w:fill="f8f8f8" w:val="clear"/>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 ... other options ...</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color w:val="333333"/>
          <w:sz w:val="28"/>
          <w:szCs w:val="28"/>
          <w:shd w:fill="f8f8f8" w:val="clear"/>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333333"/>
          <w:sz w:val="28"/>
          <w:szCs w:val="28"/>
          <w:shd w:fill="f8f8f8" w:val="clear"/>
        </w:rPr>
      </w:pPr>
      <w:r w:rsidDel="00000000" w:rsidR="00000000" w:rsidRPr="00000000">
        <w:rPr>
          <w:rFonts w:ascii="Times New Roman" w:cs="Times New Roman" w:eastAsia="Times New Roman" w:hAnsi="Times New Roman"/>
          <w:color w:val="333333"/>
          <w:sz w:val="28"/>
          <w:szCs w:val="28"/>
          <w:shd w:fill="f8f8f8" w:val="clear"/>
          <w:rtl w:val="0"/>
        </w:rPr>
        <w:t xml:space="preserve">[</w:t>
      </w:r>
      <w:r w:rsidDel="00000000" w:rsidR="00000000" w:rsidRPr="00000000">
        <w:rPr>
          <w:rFonts w:ascii="Times New Roman" w:cs="Times New Roman" w:eastAsia="Times New Roman" w:hAnsi="Times New Roman"/>
          <w:color w:val="333333"/>
          <w:sz w:val="28"/>
          <w:szCs w:val="28"/>
          <w:highlight w:val="white"/>
          <w:rtl w:val="0"/>
        </w:rPr>
        <w:t xml:space="preserve">[outputs.influxdb</w:t>
      </w:r>
      <w:r w:rsidDel="00000000" w:rsidR="00000000" w:rsidRPr="00000000">
        <w:rPr>
          <w:rFonts w:ascii="Times New Roman" w:cs="Times New Roman" w:eastAsia="Times New Roman" w:hAnsi="Times New Roman"/>
          <w:color w:val="333333"/>
          <w:sz w:val="28"/>
          <w:szCs w:val="28"/>
          <w:shd w:fill="f8f8f8" w:val="clear"/>
          <w:rtl w:val="0"/>
        </w:rPr>
        <w:t xml:space="preserve">]]</w:t>
      </w:r>
    </w:p>
    <w:p w:rsidR="00000000" w:rsidDel="00000000" w:rsidP="00000000" w:rsidRDefault="00000000" w:rsidRPr="00000000" w14:paraId="00000028">
      <w:pPr>
        <w:ind w:left="720" w:firstLine="0"/>
        <w:rPr>
          <w:rFonts w:ascii="Times New Roman" w:cs="Times New Roman" w:eastAsia="Times New Roman" w:hAnsi="Times New Roman"/>
          <w:color w:val="333333"/>
          <w:sz w:val="28"/>
          <w:szCs w:val="28"/>
          <w:shd w:fill="f8f8f8" w:val="clear"/>
        </w:rPr>
      </w:pPr>
      <w:r w:rsidDel="00000000" w:rsidR="00000000" w:rsidRPr="00000000">
        <w:rPr>
          <w:rFonts w:ascii="Times New Roman" w:cs="Times New Roman" w:eastAsia="Times New Roman" w:hAnsi="Times New Roman"/>
          <w:color w:val="333333"/>
          <w:sz w:val="28"/>
          <w:szCs w:val="28"/>
          <w:shd w:fill="f8f8f8" w:val="clear"/>
          <w:rtl w:val="0"/>
        </w:rPr>
        <w:t xml:space="preserve">  urls = [</w:t>
      </w:r>
      <w:r w:rsidDel="00000000" w:rsidR="00000000" w:rsidRPr="00000000">
        <w:rPr>
          <w:rFonts w:ascii="Times New Roman" w:cs="Times New Roman" w:eastAsia="Times New Roman" w:hAnsi="Times New Roman"/>
          <w:color w:val="dd1144"/>
          <w:sz w:val="28"/>
          <w:szCs w:val="28"/>
          <w:highlight w:val="white"/>
          <w:rtl w:val="0"/>
        </w:rPr>
        <w:t xml:space="preserve">"http://server2:8086"</w:t>
      </w:r>
      <w:r w:rsidDel="00000000" w:rsidR="00000000" w:rsidRPr="00000000">
        <w:rPr>
          <w:rFonts w:ascii="Times New Roman" w:cs="Times New Roman" w:eastAsia="Times New Roman" w:hAnsi="Times New Roman"/>
          <w:color w:val="333333"/>
          <w:sz w:val="28"/>
          <w:szCs w:val="28"/>
          <w:shd w:fill="f8f8f8" w:val="clear"/>
          <w:rtl w:val="0"/>
        </w:rPr>
        <w:t xml:space="preserve">]</w:t>
      </w:r>
    </w:p>
    <w:p w:rsidR="00000000" w:rsidDel="00000000" w:rsidP="00000000" w:rsidRDefault="00000000" w:rsidRPr="00000000" w14:paraId="00000029">
      <w:pPr>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shd w:fill="f8f8f8" w:val="clear"/>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 ... other options …</w:t>
      </w:r>
    </w:p>
    <w:p w:rsidR="00000000" w:rsidDel="00000000" w:rsidP="00000000" w:rsidRDefault="00000000" w:rsidRPr="00000000" w14:paraId="0000002A">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Example:</w:t>
      </w:r>
    </w:p>
    <w:p w:rsidR="00000000" w:rsidDel="00000000" w:rsidP="00000000" w:rsidRDefault="00000000" w:rsidRPr="00000000" w14:paraId="00000033">
      <w:pPr>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53244" cy="22336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3244"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These settings will enable output to the server “192.168.56.101:8086”. </w:t>
      </w:r>
    </w:p>
    <w:p w:rsidR="00000000" w:rsidDel="00000000" w:rsidP="00000000" w:rsidRDefault="00000000" w:rsidRPr="00000000" w14:paraId="00000035">
      <w:pPr>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8086 is the port for influxdb. </w:t>
      </w:r>
    </w:p>
    <w:p w:rsidR="00000000" w:rsidDel="00000000" w:rsidP="00000000" w:rsidRDefault="00000000" w:rsidRPr="00000000" w14:paraId="00000036">
      <w:pPr>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data from windows is sent via telegraf to influxdb in ubuntu with ip “192.168.56.101” and stored in a new database called “please_work”.</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0" w:firstLine="0"/>
      <w:rPr>
        <w:rFonts w:ascii="Times New Roman" w:cs="Times New Roman" w:eastAsia="Times New Roman" w:hAnsi="Times New Roman"/>
        <w:b w:val="1"/>
        <w:color w:val="85200c"/>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ortal.influxdata.com/downloads/" TargetMode="External"/><Relationship Id="rId7" Type="http://schemas.openxmlformats.org/officeDocument/2006/relationships/hyperlink" Target="https://dl.influxdata.com/telegraf/releases/telegraf-1.10.4_windows_amd64.zip" TargetMode="External"/><Relationship Id="rId8" Type="http://schemas.openxmlformats.org/officeDocument/2006/relationships/hyperlink" Target="https://dl.influxdata.com/telegraf/releases/telegraf-1.10.4_windows_amd64.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