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   BLOOD  C/S
DATE OF RECEIVING-      10-03-2019
DATE OF CULTURE-         10-03-2019
MEDIA USED-                    N.A and M.A
RESULT ON MEDIA-
Culture Shows no growth on NA &amp; MA after 24 hours &amp; 72 hours of incubation at 37C. 
A supplementary report will follow if the culture is positive after one week.   
IMPRESSION: -   Sterile.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