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BIOCHEMISTRY
TEST NAME	VALUE	UNIT
GFR	 34	ml/min/1.73m2
Interpretation :
Stage	GFR*	DESCRIPTION
1	90+	Normal kidney function but urine findings or structural abnormalities or genetic tract point to kidney disease.
2	60-89	Mildly reduced kidney function and other  findings (as for stage 1) point to kidney disease.
3A3B	45-5930-44	Moderately reduced kidney function.
4	15-29	Severely reduced kidney function.
5	&lt;15 or on dialysis	Very severe or end stage kidney failure.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