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Pus C/S
DATE OF RECEIVING-      25-02-2019                                              
DATE OF CULTURE-         25-02-2019                                              
MEDIA USED-                    N.A &amp; M.A 
GRAM’S STAIN (Prior to culture): Gram –ve rods.
RESULT ON MEDIA- Culture Shows lactose fermenting and non lactose fermenting colonies after 24 hours of incubation at 37C.
Organism identified- Pseudomonas and Kleibsella.
SENSITIVITY TEST FOR PSEUDOMONAS
Colistin                                            (++)
Amikacin                                         (+++)
Ciprofloxacin                                   (+++)
Polymyxin B                                    (++)
Levofloxacin                                   (++)
Cefoparazone+Sulbactum            (++)
Tobramycin                                     (+++)
SENSITIVITY TEST FOR KLEIBSELLA
Colistin                                            (++)
Amoxycillin                                     (R)
Amikacin                                         (+++)
Ciprofloxacin                                   (+)
Polymyxin B                                    (++)
Levofloxacin                                   (+)
Cefotaxime                                     (R)
Amoxyclav                                      (R)
Cefoparazone                                 (R)
Cefuroxime                                      (R)
Pipracillin+Tazobactum                 (++)
INTERPRETATION :
 (+)=  Low sensitive
(++)= moderately sensitive
(+++)= highly sensitive
R= Resistant.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