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 SPECIMEN-                         Urine C/S
DATE OF RECEIVING-      01-04-2019                                             
DATE OF CULTURE-         01-04-2019                                  
MEDIA USED-                    N.A &amp; M.A 
MICROSCOPY -  Pus cell- Nil/hpf, RBCs-Nil/hpf, Epithelial cells-2-4/hpf.
GRAM’S STAIN (Prior to culture): - Gram –ve rods.
RESULT ON MEDIA- Culture Shows colonies of lactose fermenting Gram –ve rods after 24 hours of incubation at 37C.
Organism identified - Pseudomonas and E.coli.
SENSITIVITY TEST FOR PSEUDOMONAS
                 Amikacin                                         (+++)
                Polymyxin B                                    (R)
         Levofloxacin                                   (+++)
               Cefoparazone+Sulbactum            (+++)
              Norfloxacin                                       (+++)
              Tobramycin                                       (+++)
              Pipracillin+Tazobactum                   (+++)
             Gentamicin                                         (+++)
             Cefepime                                            (+++)
SENSITIVITY TEST FOR E.COLI
 Antibiotics                              Sensitivity                                            
 Amikacin                                       (+++)
Amoxyclav                                      (R)
Amoxycillin                                     (R)
Cefuroxime                                     (R)
Cefotaxime                                     (++)…..ingield=                        …..+++                       (+
Ciprofloxacin                                    (+++)
Levofloxacin                                     (+++)
Norfloxacin                                        (+++)
Pipracillin+Tazobactum                   (++)
Gentamicin                                       (+++)
Cefepime                                           (+++)
Imipenem                                           (+++)
 Interpretation :
 (+)=  Low sensitive
(++)= moderately sensitive
(+++)= highly sensitive
R= Resistant.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