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C49365" w14:textId="29B63AB9" w:rsidR="007742FD" w:rsidRDefault="007742FD" w:rsidP="00CC23EF">
      <w:pPr>
        <w:widowControl w:val="0"/>
        <w:autoSpaceDE w:val="0"/>
        <w:autoSpaceDN w:val="0"/>
        <w:adjustRightInd w:val="0"/>
        <w:spacing w:after="240" w:line="360" w:lineRule="atLeast"/>
        <w:contextualSpacing/>
        <w:jc w:val="both"/>
        <w:rPr>
          <w:rFonts w:ascii="Arial" w:hAnsi="Arial" w:cs="Arial"/>
          <w:b/>
          <w:bCs/>
          <w:color w:val="000000"/>
          <w:sz w:val="32"/>
          <w:szCs w:val="32"/>
        </w:rPr>
      </w:pPr>
      <w:r w:rsidRPr="007742FD">
        <w:rPr>
          <w:rFonts w:ascii="Arial" w:hAnsi="Arial" w:cs="Arial"/>
          <w:b/>
          <w:bCs/>
          <w:color w:val="000000"/>
          <w:sz w:val="32"/>
          <w:szCs w:val="32"/>
        </w:rPr>
        <w:t>Implementing Gaussian Naïve Bayes for protein S</w:t>
      </w:r>
      <w:r w:rsidR="000E11DE">
        <w:rPr>
          <w:rFonts w:ascii="Arial" w:hAnsi="Arial" w:cs="Arial"/>
          <w:b/>
          <w:bCs/>
          <w:color w:val="000000"/>
          <w:sz w:val="32"/>
          <w:szCs w:val="32"/>
        </w:rPr>
        <w:t xml:space="preserve">econdary </w:t>
      </w:r>
      <w:r w:rsidRPr="007742FD">
        <w:rPr>
          <w:rFonts w:ascii="Arial" w:hAnsi="Arial" w:cs="Arial"/>
          <w:b/>
          <w:bCs/>
          <w:color w:val="000000"/>
          <w:sz w:val="32"/>
          <w:szCs w:val="32"/>
        </w:rPr>
        <w:t>S</w:t>
      </w:r>
      <w:r w:rsidR="000E11DE">
        <w:rPr>
          <w:rFonts w:ascii="Arial" w:hAnsi="Arial" w:cs="Arial"/>
          <w:b/>
          <w:bCs/>
          <w:color w:val="000000"/>
          <w:sz w:val="32"/>
          <w:szCs w:val="32"/>
        </w:rPr>
        <w:t>tructure</w:t>
      </w:r>
      <w:r w:rsidRPr="007742FD">
        <w:rPr>
          <w:rFonts w:ascii="Arial" w:hAnsi="Arial" w:cs="Arial"/>
          <w:b/>
          <w:bCs/>
          <w:color w:val="000000"/>
          <w:sz w:val="32"/>
          <w:szCs w:val="32"/>
        </w:rPr>
        <w:t xml:space="preserve"> prediction</w:t>
      </w:r>
    </w:p>
    <w:p w14:paraId="1DDD44A3" w14:textId="7770E2D5" w:rsidR="00CC23EF" w:rsidRPr="00E33293" w:rsidRDefault="007742FD" w:rsidP="00CC23EF">
      <w:pPr>
        <w:widowControl w:val="0"/>
        <w:autoSpaceDE w:val="0"/>
        <w:autoSpaceDN w:val="0"/>
        <w:adjustRightInd w:val="0"/>
        <w:spacing w:after="240" w:line="360" w:lineRule="atLeast"/>
        <w:contextualSpacing/>
        <w:jc w:val="both"/>
        <w:rPr>
          <w:rFonts w:ascii="Arial" w:hAnsi="Arial" w:cs="Arial"/>
          <w:color w:val="000000"/>
        </w:rPr>
      </w:pPr>
      <w:r>
        <w:rPr>
          <w:rFonts w:ascii="Arial" w:hAnsi="Arial" w:cs="Arial"/>
          <w:b/>
          <w:bCs/>
          <w:color w:val="000000"/>
        </w:rPr>
        <w:t>Rahul Alapati</w:t>
      </w:r>
      <w:r w:rsidR="00CC23EF" w:rsidRPr="00E33293">
        <w:rPr>
          <w:rFonts w:ascii="Arial" w:hAnsi="Arial" w:cs="Arial"/>
          <w:color w:val="000000"/>
          <w:position w:val="10"/>
          <w:vertAlign w:val="superscript"/>
        </w:rPr>
        <w:t>1,*</w:t>
      </w:r>
      <w:r>
        <w:rPr>
          <w:rFonts w:ascii="Arial" w:hAnsi="Arial" w:cs="Arial"/>
          <w:color w:val="000000"/>
          <w:position w:val="10"/>
          <w:vertAlign w:val="superscript"/>
        </w:rPr>
        <w:t>,+</w:t>
      </w:r>
      <w:r>
        <w:rPr>
          <w:rFonts w:ascii="Arial" w:hAnsi="Arial" w:cs="Arial"/>
          <w:b/>
          <w:bCs/>
          <w:color w:val="000000"/>
        </w:rPr>
        <w:t xml:space="preserve">, </w:t>
      </w:r>
      <w:r w:rsidRPr="007742FD">
        <w:rPr>
          <w:rFonts w:ascii="Arial" w:hAnsi="Arial" w:cs="Arial"/>
          <w:b/>
          <w:bCs/>
          <w:color w:val="000000"/>
        </w:rPr>
        <w:t>Sritika Chakladar</w:t>
      </w:r>
      <w:r>
        <w:rPr>
          <w:rFonts w:ascii="Arial" w:hAnsi="Arial" w:cs="Arial"/>
          <w:color w:val="000000"/>
          <w:position w:val="10"/>
          <w:vertAlign w:val="superscript"/>
        </w:rPr>
        <w:t>1,+</w:t>
      </w:r>
      <w:r>
        <w:rPr>
          <w:rFonts w:ascii="Arial" w:hAnsi="Arial" w:cs="Arial"/>
          <w:b/>
          <w:bCs/>
          <w:color w:val="000000"/>
        </w:rPr>
        <w:t>, Anuj Gupta</w:t>
      </w:r>
      <w:r>
        <w:rPr>
          <w:rFonts w:ascii="Arial" w:hAnsi="Arial" w:cs="Arial"/>
          <w:color w:val="000000"/>
          <w:position w:val="10"/>
          <w:vertAlign w:val="superscript"/>
        </w:rPr>
        <w:t>1</w:t>
      </w:r>
      <w:r w:rsidR="00CC23EF" w:rsidRPr="00E33293">
        <w:rPr>
          <w:rFonts w:ascii="Arial" w:hAnsi="Arial" w:cs="Arial"/>
          <w:color w:val="000000"/>
          <w:position w:val="10"/>
          <w:vertAlign w:val="superscript"/>
        </w:rPr>
        <w:t>,+</w:t>
      </w:r>
      <w:r w:rsidR="00CC23EF" w:rsidRPr="00E33293">
        <w:rPr>
          <w:rFonts w:ascii="Arial" w:hAnsi="Arial" w:cs="Arial"/>
          <w:b/>
          <w:bCs/>
          <w:color w:val="000000"/>
        </w:rPr>
        <w:t xml:space="preserve">, </w:t>
      </w:r>
      <w:r>
        <w:rPr>
          <w:rFonts w:ascii="Arial" w:hAnsi="Arial" w:cs="Arial"/>
          <w:b/>
          <w:bCs/>
          <w:color w:val="000000"/>
        </w:rPr>
        <w:t xml:space="preserve"> Vineet Nayak</w:t>
      </w:r>
      <w:r>
        <w:rPr>
          <w:rFonts w:ascii="Arial" w:hAnsi="Arial" w:cs="Arial"/>
          <w:color w:val="000000"/>
          <w:position w:val="10"/>
          <w:vertAlign w:val="superscript"/>
        </w:rPr>
        <w:t>1</w:t>
      </w:r>
      <w:r w:rsidRPr="00E33293">
        <w:rPr>
          <w:rFonts w:ascii="Arial" w:hAnsi="Arial" w:cs="Arial"/>
          <w:color w:val="000000"/>
          <w:position w:val="10"/>
          <w:vertAlign w:val="superscript"/>
        </w:rPr>
        <w:t>,+</w:t>
      </w:r>
      <w:r>
        <w:rPr>
          <w:rFonts w:ascii="Arial" w:hAnsi="Arial" w:cs="Arial"/>
          <w:b/>
          <w:bCs/>
          <w:color w:val="000000"/>
        </w:rPr>
        <w:t xml:space="preserve"> and Austin Ream</w:t>
      </w:r>
      <w:r w:rsidR="00CC23EF" w:rsidRPr="00E33293">
        <w:rPr>
          <w:rFonts w:ascii="Arial" w:hAnsi="Arial" w:cs="Arial"/>
          <w:color w:val="000000"/>
          <w:position w:val="10"/>
          <w:vertAlign w:val="superscript"/>
        </w:rPr>
        <w:t>2,+</w:t>
      </w:r>
      <w:r w:rsidR="00CC23EF" w:rsidRPr="00E33293">
        <w:rPr>
          <w:rFonts w:ascii="Arial" w:hAnsi="Arial" w:cs="Arial"/>
          <w:color w:val="000000"/>
          <w:position w:val="10"/>
        </w:rPr>
        <w:t xml:space="preserve"> </w:t>
      </w:r>
    </w:p>
    <w:p w14:paraId="71520D22" w14:textId="77777777" w:rsidR="007742FD" w:rsidRDefault="00CC23EF" w:rsidP="00CC23EF">
      <w:pPr>
        <w:widowControl w:val="0"/>
        <w:autoSpaceDE w:val="0"/>
        <w:autoSpaceDN w:val="0"/>
        <w:adjustRightInd w:val="0"/>
        <w:spacing w:after="240" w:line="200" w:lineRule="atLeast"/>
        <w:contextualSpacing/>
        <w:jc w:val="both"/>
        <w:rPr>
          <w:rFonts w:ascii="Arial" w:hAnsi="Arial" w:cs="Arial"/>
          <w:color w:val="000000"/>
          <w:sz w:val="22"/>
          <w:szCs w:val="22"/>
        </w:rPr>
      </w:pPr>
      <w:r w:rsidRPr="00E33293">
        <w:rPr>
          <w:rFonts w:ascii="Arial" w:hAnsi="Arial" w:cs="Arial"/>
          <w:color w:val="000000"/>
          <w:position w:val="10"/>
          <w:sz w:val="22"/>
          <w:szCs w:val="22"/>
          <w:vertAlign w:val="superscript"/>
        </w:rPr>
        <w:t>1</w:t>
      </w:r>
      <w:r w:rsidR="007742FD">
        <w:rPr>
          <w:rFonts w:ascii="Arial" w:hAnsi="Arial" w:cs="Arial"/>
          <w:color w:val="000000"/>
          <w:sz w:val="22"/>
          <w:szCs w:val="22"/>
        </w:rPr>
        <w:t>Graduate Student</w:t>
      </w:r>
      <w:r w:rsidRPr="00CC23EF">
        <w:rPr>
          <w:rFonts w:ascii="Arial" w:hAnsi="Arial" w:cs="Arial"/>
          <w:color w:val="000000"/>
          <w:sz w:val="22"/>
          <w:szCs w:val="22"/>
        </w:rPr>
        <w:t xml:space="preserve">, </w:t>
      </w:r>
      <w:r w:rsidR="007742FD">
        <w:rPr>
          <w:rFonts w:ascii="Arial" w:hAnsi="Arial" w:cs="Arial"/>
          <w:color w:val="000000"/>
          <w:sz w:val="22"/>
          <w:szCs w:val="22"/>
        </w:rPr>
        <w:t>Computer Science and Software Engineering</w:t>
      </w:r>
      <w:r w:rsidRPr="00CC23EF">
        <w:rPr>
          <w:rFonts w:ascii="Arial" w:hAnsi="Arial" w:cs="Arial"/>
          <w:color w:val="000000"/>
          <w:sz w:val="22"/>
          <w:szCs w:val="22"/>
        </w:rPr>
        <w:t xml:space="preserve">, </w:t>
      </w:r>
      <w:r w:rsidR="007742FD">
        <w:rPr>
          <w:rFonts w:ascii="Arial" w:hAnsi="Arial" w:cs="Arial"/>
          <w:color w:val="000000"/>
          <w:sz w:val="22"/>
          <w:szCs w:val="22"/>
        </w:rPr>
        <w:t>Auburn University</w:t>
      </w:r>
      <w:r w:rsidRPr="00CC23EF">
        <w:rPr>
          <w:rFonts w:ascii="Arial" w:hAnsi="Arial" w:cs="Arial"/>
          <w:color w:val="000000"/>
          <w:sz w:val="22"/>
          <w:szCs w:val="22"/>
        </w:rPr>
        <w:t xml:space="preserve">, </w:t>
      </w:r>
      <w:r w:rsidR="007742FD">
        <w:rPr>
          <w:rFonts w:ascii="Arial" w:hAnsi="Arial" w:cs="Arial"/>
          <w:color w:val="000000"/>
          <w:sz w:val="22"/>
          <w:szCs w:val="22"/>
        </w:rPr>
        <w:t>36830, USA</w:t>
      </w:r>
      <w:r w:rsidRPr="00CC23EF">
        <w:rPr>
          <w:rFonts w:ascii="Arial" w:hAnsi="Arial" w:cs="Arial"/>
          <w:color w:val="000000"/>
          <w:sz w:val="22"/>
          <w:szCs w:val="22"/>
        </w:rPr>
        <w:t xml:space="preserve"> </w:t>
      </w:r>
      <w:r w:rsidRPr="00E33293">
        <w:rPr>
          <w:rFonts w:ascii="Arial" w:hAnsi="Arial" w:cs="Arial"/>
          <w:color w:val="000000"/>
          <w:position w:val="10"/>
          <w:sz w:val="22"/>
          <w:szCs w:val="22"/>
          <w:vertAlign w:val="superscript"/>
        </w:rPr>
        <w:t>2</w:t>
      </w:r>
      <w:r w:rsidR="007742FD">
        <w:rPr>
          <w:rFonts w:ascii="Arial" w:hAnsi="Arial" w:cs="Arial"/>
          <w:color w:val="000000"/>
          <w:sz w:val="22"/>
          <w:szCs w:val="22"/>
        </w:rPr>
        <w:t xml:space="preserve">Undergraduate </w:t>
      </w:r>
      <w:r w:rsidR="007742FD">
        <w:rPr>
          <w:rFonts w:ascii="Arial" w:hAnsi="Arial" w:cs="Arial"/>
          <w:color w:val="000000"/>
          <w:sz w:val="22"/>
          <w:szCs w:val="22"/>
        </w:rPr>
        <w:t>Student</w:t>
      </w:r>
      <w:r w:rsidR="007742FD" w:rsidRPr="00CC23EF">
        <w:rPr>
          <w:rFonts w:ascii="Arial" w:hAnsi="Arial" w:cs="Arial"/>
          <w:color w:val="000000"/>
          <w:sz w:val="22"/>
          <w:szCs w:val="22"/>
        </w:rPr>
        <w:t xml:space="preserve">, </w:t>
      </w:r>
      <w:r w:rsidR="007742FD">
        <w:rPr>
          <w:rFonts w:ascii="Arial" w:hAnsi="Arial" w:cs="Arial"/>
          <w:color w:val="000000"/>
          <w:sz w:val="22"/>
          <w:szCs w:val="22"/>
        </w:rPr>
        <w:t>Computer Science and Software Engineering</w:t>
      </w:r>
      <w:r w:rsidR="007742FD" w:rsidRPr="00CC23EF">
        <w:rPr>
          <w:rFonts w:ascii="Arial" w:hAnsi="Arial" w:cs="Arial"/>
          <w:color w:val="000000"/>
          <w:sz w:val="22"/>
          <w:szCs w:val="22"/>
        </w:rPr>
        <w:t xml:space="preserve">, </w:t>
      </w:r>
      <w:r w:rsidR="007742FD">
        <w:rPr>
          <w:rFonts w:ascii="Arial" w:hAnsi="Arial" w:cs="Arial"/>
          <w:color w:val="000000"/>
          <w:sz w:val="22"/>
          <w:szCs w:val="22"/>
        </w:rPr>
        <w:t>Auburn University</w:t>
      </w:r>
      <w:r w:rsidR="007742FD" w:rsidRPr="00CC23EF">
        <w:rPr>
          <w:rFonts w:ascii="Arial" w:hAnsi="Arial" w:cs="Arial"/>
          <w:color w:val="000000"/>
          <w:sz w:val="22"/>
          <w:szCs w:val="22"/>
        </w:rPr>
        <w:t xml:space="preserve">, </w:t>
      </w:r>
      <w:r w:rsidR="007742FD">
        <w:rPr>
          <w:rFonts w:ascii="Arial" w:hAnsi="Arial" w:cs="Arial"/>
          <w:color w:val="000000"/>
          <w:sz w:val="22"/>
          <w:szCs w:val="22"/>
        </w:rPr>
        <w:t>36830, USA</w:t>
      </w:r>
      <w:r w:rsidR="007742FD" w:rsidRPr="00CC23EF">
        <w:rPr>
          <w:rFonts w:ascii="Arial" w:hAnsi="Arial" w:cs="Arial"/>
          <w:color w:val="000000"/>
          <w:sz w:val="22"/>
          <w:szCs w:val="22"/>
        </w:rPr>
        <w:t xml:space="preserve"> </w:t>
      </w:r>
    </w:p>
    <w:p w14:paraId="4C9ED570" w14:textId="46A9DFE2" w:rsidR="00CC23EF" w:rsidRPr="00CC23EF" w:rsidRDefault="00CC23EF" w:rsidP="00CC23EF">
      <w:pPr>
        <w:widowControl w:val="0"/>
        <w:autoSpaceDE w:val="0"/>
        <w:autoSpaceDN w:val="0"/>
        <w:adjustRightInd w:val="0"/>
        <w:spacing w:after="240" w:line="200" w:lineRule="atLeast"/>
        <w:contextualSpacing/>
        <w:jc w:val="both"/>
        <w:rPr>
          <w:rFonts w:ascii="Arial" w:hAnsi="Arial" w:cs="Arial"/>
          <w:color w:val="000000"/>
          <w:sz w:val="22"/>
          <w:szCs w:val="22"/>
        </w:rPr>
      </w:pPr>
      <w:r w:rsidRPr="00E33293">
        <w:rPr>
          <w:rFonts w:ascii="Arial" w:hAnsi="Arial" w:cs="Arial"/>
          <w:color w:val="000000"/>
          <w:position w:val="10"/>
          <w:sz w:val="22"/>
          <w:szCs w:val="22"/>
          <w:vertAlign w:val="superscript"/>
        </w:rPr>
        <w:t xml:space="preserve">* </w:t>
      </w:r>
      <w:r w:rsidR="007742FD">
        <w:rPr>
          <w:rFonts w:ascii="Arial" w:hAnsi="Arial" w:cs="Arial"/>
          <w:color w:val="000000"/>
          <w:sz w:val="22"/>
          <w:szCs w:val="22"/>
        </w:rPr>
        <w:t>rza0037</w:t>
      </w:r>
      <w:r w:rsidRPr="00CC23EF">
        <w:rPr>
          <w:rFonts w:ascii="Arial" w:hAnsi="Arial" w:cs="Arial"/>
          <w:color w:val="000000"/>
          <w:sz w:val="22"/>
          <w:szCs w:val="22"/>
        </w:rPr>
        <w:t>@</w:t>
      </w:r>
      <w:r w:rsidR="007742FD">
        <w:rPr>
          <w:rFonts w:ascii="Arial" w:hAnsi="Arial" w:cs="Arial"/>
          <w:color w:val="000000"/>
          <w:sz w:val="22"/>
          <w:szCs w:val="22"/>
        </w:rPr>
        <w:t>auburn.edu</w:t>
      </w:r>
      <w:r w:rsidRPr="00CC23EF">
        <w:rPr>
          <w:rFonts w:ascii="Arial" w:hAnsi="Arial" w:cs="Arial"/>
          <w:color w:val="000000"/>
          <w:sz w:val="22"/>
          <w:szCs w:val="22"/>
        </w:rPr>
        <w:t xml:space="preserve"> </w:t>
      </w:r>
    </w:p>
    <w:p w14:paraId="046F1AAF" w14:textId="77777777" w:rsidR="00CC23EF" w:rsidRDefault="00CC23EF" w:rsidP="00CC23EF">
      <w:pPr>
        <w:widowControl w:val="0"/>
        <w:autoSpaceDE w:val="0"/>
        <w:autoSpaceDN w:val="0"/>
        <w:adjustRightInd w:val="0"/>
        <w:spacing w:after="240" w:line="200" w:lineRule="atLeast"/>
        <w:contextualSpacing/>
        <w:jc w:val="both"/>
        <w:rPr>
          <w:rFonts w:ascii="Arial" w:hAnsi="Arial" w:cs="Arial"/>
          <w:color w:val="000000"/>
          <w:sz w:val="26"/>
          <w:szCs w:val="26"/>
        </w:rPr>
      </w:pPr>
      <w:r w:rsidRPr="00E33293">
        <w:rPr>
          <w:rFonts w:ascii="Arial" w:hAnsi="Arial" w:cs="Arial"/>
          <w:color w:val="000000"/>
          <w:position w:val="10"/>
          <w:sz w:val="22"/>
          <w:szCs w:val="22"/>
          <w:vertAlign w:val="superscript"/>
        </w:rPr>
        <w:t>+</w:t>
      </w:r>
      <w:r w:rsidRPr="00CC23EF">
        <w:rPr>
          <w:rFonts w:ascii="Arial" w:hAnsi="Arial" w:cs="Arial"/>
          <w:color w:val="000000"/>
          <w:sz w:val="22"/>
          <w:szCs w:val="22"/>
        </w:rPr>
        <w:t>these authors contributed equally to this work</w:t>
      </w:r>
      <w:r w:rsidRPr="00CC23EF">
        <w:rPr>
          <w:rFonts w:ascii="Arial" w:hAnsi="Arial" w:cs="Arial"/>
          <w:color w:val="000000"/>
          <w:sz w:val="26"/>
          <w:szCs w:val="26"/>
        </w:rPr>
        <w:t xml:space="preserve"> </w:t>
      </w:r>
    </w:p>
    <w:p w14:paraId="355F5BC1" w14:textId="77777777" w:rsidR="00CC23EF" w:rsidRDefault="00CC23EF" w:rsidP="00CC23EF">
      <w:pPr>
        <w:widowControl w:val="0"/>
        <w:autoSpaceDE w:val="0"/>
        <w:autoSpaceDN w:val="0"/>
        <w:adjustRightInd w:val="0"/>
        <w:spacing w:after="240" w:line="200" w:lineRule="atLeast"/>
        <w:contextualSpacing/>
        <w:jc w:val="both"/>
        <w:rPr>
          <w:rFonts w:ascii="Arial" w:hAnsi="Arial" w:cs="Arial"/>
          <w:color w:val="000000"/>
          <w:sz w:val="26"/>
          <w:szCs w:val="26"/>
        </w:rPr>
      </w:pPr>
    </w:p>
    <w:p w14:paraId="264FCD16" w14:textId="77777777" w:rsidR="00CC23EF" w:rsidRPr="00CC23EF" w:rsidRDefault="00CC23EF" w:rsidP="00CC23EF">
      <w:pPr>
        <w:widowControl w:val="0"/>
        <w:autoSpaceDE w:val="0"/>
        <w:autoSpaceDN w:val="0"/>
        <w:adjustRightInd w:val="0"/>
        <w:spacing w:after="240" w:line="200" w:lineRule="atLeast"/>
        <w:contextualSpacing/>
        <w:jc w:val="both"/>
        <w:rPr>
          <w:rFonts w:ascii="Arial" w:hAnsi="Arial" w:cs="Arial"/>
          <w:color w:val="000000"/>
          <w:sz w:val="26"/>
          <w:szCs w:val="26"/>
        </w:rPr>
      </w:pPr>
      <w:r w:rsidRPr="00CC23EF">
        <w:rPr>
          <w:rFonts w:ascii="Arial" w:hAnsi="Arial" w:cs="Arial"/>
          <w:b/>
          <w:bCs/>
          <w:color w:val="000000"/>
          <w:sz w:val="26"/>
          <w:szCs w:val="26"/>
        </w:rPr>
        <w:t xml:space="preserve">ABSTRACT </w:t>
      </w:r>
    </w:p>
    <w:p w14:paraId="5E7B93E4" w14:textId="77777777" w:rsidR="00CC23EF" w:rsidRDefault="00CC23EF" w:rsidP="00CC23EF">
      <w:pPr>
        <w:widowControl w:val="0"/>
        <w:autoSpaceDE w:val="0"/>
        <w:autoSpaceDN w:val="0"/>
        <w:adjustRightInd w:val="0"/>
        <w:spacing w:after="240" w:line="280" w:lineRule="atLeast"/>
        <w:contextualSpacing/>
        <w:jc w:val="both"/>
        <w:rPr>
          <w:rFonts w:ascii="Arial" w:hAnsi="Arial" w:cs="Arial"/>
          <w:color w:val="000000"/>
        </w:rPr>
      </w:pPr>
    </w:p>
    <w:p w14:paraId="0EEA1F14" w14:textId="69B37D6E" w:rsidR="00CC23EF" w:rsidRPr="000E11DE" w:rsidRDefault="00C220B6" w:rsidP="000E11DE">
      <w:pPr>
        <w:widowControl w:val="0"/>
        <w:autoSpaceDE w:val="0"/>
        <w:autoSpaceDN w:val="0"/>
        <w:adjustRightInd w:val="0"/>
        <w:spacing w:after="240" w:line="300" w:lineRule="atLeast"/>
        <w:contextualSpacing/>
        <w:jc w:val="both"/>
        <w:rPr>
          <w:rFonts w:ascii="Arial" w:hAnsi="Arial" w:cs="Arial"/>
        </w:rPr>
      </w:pPr>
      <w:r>
        <w:rPr>
          <w:rFonts w:ascii="Arial" w:hAnsi="Arial" w:cs="Arial"/>
          <w:color w:val="000000"/>
        </w:rPr>
        <w:t>Protein secondary</w:t>
      </w:r>
      <w:r w:rsidR="00786DEA" w:rsidRPr="00786DEA">
        <w:rPr>
          <w:rFonts w:ascii="Arial" w:hAnsi="Arial" w:cs="Arial"/>
          <w:color w:val="000000"/>
        </w:rPr>
        <w:t xml:space="preserve"> structure predictions </w:t>
      </w:r>
      <w:r>
        <w:rPr>
          <w:rFonts w:ascii="Arial" w:hAnsi="Arial" w:cs="Arial"/>
          <w:color w:val="000000"/>
        </w:rPr>
        <w:t>from its amino acid sequence is</w:t>
      </w:r>
      <w:r w:rsidR="00CB0BA5">
        <w:rPr>
          <w:rFonts w:ascii="Arial" w:hAnsi="Arial" w:cs="Arial"/>
          <w:color w:val="000000"/>
        </w:rPr>
        <w:t xml:space="preserve"> useful in the study of protein functions</w:t>
      </w:r>
      <w:r w:rsidR="00786DEA" w:rsidRPr="00786DEA">
        <w:rPr>
          <w:rFonts w:ascii="Arial" w:hAnsi="Arial" w:cs="Arial"/>
          <w:color w:val="000000"/>
        </w:rPr>
        <w:t xml:space="preserve">. </w:t>
      </w:r>
      <w:r>
        <w:rPr>
          <w:rFonts w:ascii="Arial" w:hAnsi="Arial" w:cs="Arial"/>
          <w:color w:val="000000"/>
        </w:rPr>
        <w:t>Therefore,</w:t>
      </w:r>
      <w:r w:rsidR="00786DEA" w:rsidRPr="00786DEA">
        <w:rPr>
          <w:rFonts w:ascii="Arial" w:hAnsi="Arial" w:cs="Arial"/>
          <w:color w:val="000000"/>
        </w:rPr>
        <w:t xml:space="preserve"> </w:t>
      </w:r>
      <w:r>
        <w:rPr>
          <w:rFonts w:ascii="Arial" w:hAnsi="Arial" w:cs="Arial"/>
          <w:color w:val="000000"/>
        </w:rPr>
        <w:t xml:space="preserve">it is vital to accurately predict </w:t>
      </w:r>
      <w:r w:rsidR="00786DEA" w:rsidRPr="00786DEA">
        <w:rPr>
          <w:rFonts w:ascii="Arial" w:hAnsi="Arial" w:cs="Arial"/>
          <w:color w:val="000000"/>
        </w:rPr>
        <w:t xml:space="preserve">the secondary structure </w:t>
      </w:r>
      <w:r>
        <w:rPr>
          <w:rFonts w:ascii="Arial" w:hAnsi="Arial" w:cs="Arial"/>
          <w:color w:val="000000"/>
        </w:rPr>
        <w:t>of a protein</w:t>
      </w:r>
      <w:r w:rsidR="00786DEA" w:rsidRPr="00786DEA">
        <w:rPr>
          <w:rFonts w:ascii="Arial" w:hAnsi="Arial" w:cs="Arial"/>
          <w:color w:val="000000"/>
        </w:rPr>
        <w:t>.</w:t>
      </w:r>
      <w:r w:rsidR="00786DEA">
        <w:rPr>
          <w:rFonts w:ascii="Arial" w:hAnsi="Arial" w:cs="Arial"/>
          <w:color w:val="000000"/>
        </w:rPr>
        <w:t xml:space="preserve">  </w:t>
      </w:r>
      <w:r w:rsidR="00786DEA" w:rsidRPr="00786DEA">
        <w:rPr>
          <w:rFonts w:ascii="Arial" w:hAnsi="Arial" w:cs="Arial"/>
          <w:color w:val="000000"/>
        </w:rPr>
        <w:t>Gaussian Naïve Bayes learning algorithm</w:t>
      </w:r>
      <w:r w:rsidR="00786DEA">
        <w:rPr>
          <w:rFonts w:ascii="Arial" w:hAnsi="Arial" w:cs="Arial"/>
          <w:color w:val="000000"/>
        </w:rPr>
        <w:t xml:space="preserve"> is a well-known algorithm for classification. B</w:t>
      </w:r>
      <w:r w:rsidR="00786DEA">
        <w:rPr>
          <w:rFonts w:ascii="Arial" w:hAnsi="Arial" w:cs="Arial"/>
        </w:rPr>
        <w:t>ased on Bayes theorem</w:t>
      </w:r>
      <w:r w:rsidR="00786DEA">
        <w:rPr>
          <w:rFonts w:ascii="Arial" w:hAnsi="Arial" w:cs="Arial"/>
        </w:rPr>
        <w:t xml:space="preserve">, </w:t>
      </w:r>
      <w:r w:rsidR="00786DEA">
        <w:rPr>
          <w:rFonts w:ascii="Arial" w:hAnsi="Arial" w:cs="Arial"/>
        </w:rPr>
        <w:t>i</w:t>
      </w:r>
      <w:r w:rsidR="00786DEA" w:rsidRPr="00A46A70">
        <w:rPr>
          <w:rFonts w:ascii="Arial" w:hAnsi="Arial" w:cs="Arial"/>
        </w:rPr>
        <w:t xml:space="preserve">t predicts </w:t>
      </w:r>
      <w:r w:rsidR="00CB0BA5">
        <w:rPr>
          <w:rFonts w:ascii="Arial" w:hAnsi="Arial" w:cs="Arial"/>
        </w:rPr>
        <w:t>conditional</w:t>
      </w:r>
      <w:r w:rsidR="00786DEA" w:rsidRPr="00A46A70">
        <w:rPr>
          <w:rFonts w:ascii="Arial" w:hAnsi="Arial" w:cs="Arial"/>
        </w:rPr>
        <w:t xml:space="preserve"> probabilities for each </w:t>
      </w:r>
      <w:r w:rsidR="00CB0BA5" w:rsidRPr="00A46A70">
        <w:rPr>
          <w:rFonts w:ascii="Arial" w:hAnsi="Arial" w:cs="Arial"/>
        </w:rPr>
        <w:t>class. </w:t>
      </w:r>
      <w:r w:rsidR="00786DEA" w:rsidRPr="00A46A70">
        <w:rPr>
          <w:rFonts w:ascii="Arial" w:hAnsi="Arial" w:cs="Arial"/>
        </w:rPr>
        <w:t>The class with the highest probability is considered as the most likely class</w:t>
      </w:r>
      <w:r w:rsidR="00786DEA">
        <w:rPr>
          <w:rFonts w:ascii="Arial" w:hAnsi="Arial" w:cs="Arial"/>
        </w:rPr>
        <w:t xml:space="preserve"> by the classifier.</w:t>
      </w:r>
      <w:r w:rsidR="00786DEA" w:rsidRPr="00786DEA">
        <w:rPr>
          <w:rFonts w:ascii="Arial" w:hAnsi="Arial" w:cs="Arial"/>
        </w:rPr>
        <w:t xml:space="preserve"> </w:t>
      </w:r>
      <w:r w:rsidR="00786DEA">
        <w:rPr>
          <w:rFonts w:ascii="Arial" w:hAnsi="Arial" w:cs="Arial"/>
        </w:rPr>
        <w:t xml:space="preserve">In this project, we explore the </w:t>
      </w:r>
      <w:r w:rsidR="00786DEA" w:rsidRPr="00CB0520">
        <w:rPr>
          <w:rFonts w:ascii="Arial" w:hAnsi="Arial" w:cs="Arial"/>
        </w:rPr>
        <w:t xml:space="preserve">probabilistic nature for protein secondary structure </w:t>
      </w:r>
      <w:r w:rsidR="00786DEA">
        <w:rPr>
          <w:rFonts w:ascii="Arial" w:hAnsi="Arial" w:cs="Arial"/>
        </w:rPr>
        <w:t xml:space="preserve">using </w:t>
      </w:r>
      <w:r w:rsidR="00786DEA" w:rsidRPr="00CB0520">
        <w:rPr>
          <w:rFonts w:ascii="Arial" w:hAnsi="Arial" w:cs="Arial"/>
        </w:rPr>
        <w:t>Naïve Bayes</w:t>
      </w:r>
      <w:r w:rsidR="00786DEA">
        <w:rPr>
          <w:rFonts w:ascii="Arial" w:hAnsi="Arial" w:cs="Arial"/>
        </w:rPr>
        <w:t xml:space="preserve"> algorithm.</w:t>
      </w:r>
      <w:r w:rsidR="00786DEA" w:rsidRPr="00CB0520">
        <w:rPr>
          <w:rFonts w:ascii="Arial" w:hAnsi="Arial" w:cs="Arial"/>
        </w:rPr>
        <w:t xml:space="preserve"> </w:t>
      </w:r>
      <w:r w:rsidR="00786DEA">
        <w:rPr>
          <w:rFonts w:ascii="Arial" w:hAnsi="Arial" w:cs="Arial"/>
        </w:rPr>
        <w:t>Our approach</w:t>
      </w:r>
      <w:r w:rsidR="00786DEA" w:rsidRPr="00CB0520">
        <w:rPr>
          <w:rFonts w:ascii="Arial" w:hAnsi="Arial" w:cs="Arial"/>
        </w:rPr>
        <w:t xml:space="preserve"> models the </w:t>
      </w:r>
      <w:r w:rsidR="000E11DE">
        <w:rPr>
          <w:rFonts w:ascii="Arial" w:hAnsi="Arial" w:cs="Arial"/>
        </w:rPr>
        <w:t xml:space="preserve">Gaussian </w:t>
      </w:r>
      <w:r w:rsidR="000E11DE" w:rsidRPr="00CB0520">
        <w:rPr>
          <w:rFonts w:ascii="Arial" w:hAnsi="Arial" w:cs="Arial"/>
        </w:rPr>
        <w:t>Naïve Bayes</w:t>
      </w:r>
      <w:r w:rsidR="000E11DE">
        <w:rPr>
          <w:rFonts w:ascii="Arial" w:hAnsi="Arial" w:cs="Arial"/>
        </w:rPr>
        <w:t xml:space="preserve"> learning algorithm to train and model a classifier that predicts the 3 class labels for secondary structure</w:t>
      </w:r>
      <w:r w:rsidR="00CB0BA5">
        <w:rPr>
          <w:rFonts w:ascii="Arial" w:hAnsi="Arial" w:cs="Arial"/>
        </w:rPr>
        <w:t>.</w:t>
      </w:r>
      <w:r w:rsidR="000E11DE">
        <w:rPr>
          <w:rFonts w:ascii="Arial" w:hAnsi="Arial" w:cs="Arial"/>
        </w:rPr>
        <w:t xml:space="preserve"> We use this </w:t>
      </w:r>
      <w:bookmarkStart w:id="0" w:name="_GoBack"/>
      <w:bookmarkEnd w:id="0"/>
      <w:r w:rsidR="000E11DE">
        <w:rPr>
          <w:rFonts w:ascii="Arial" w:hAnsi="Arial" w:cs="Arial"/>
        </w:rPr>
        <w:t xml:space="preserve">model to </w:t>
      </w:r>
      <w:r w:rsidR="000E11DE" w:rsidRPr="000E11DE">
        <w:rPr>
          <w:rFonts w:ascii="Arial" w:hAnsi="Arial" w:cs="Arial"/>
        </w:rPr>
        <w:t>predict the class labe</w:t>
      </w:r>
      <w:r w:rsidR="000E11DE">
        <w:rPr>
          <w:rFonts w:ascii="Arial" w:hAnsi="Arial" w:cs="Arial"/>
        </w:rPr>
        <w:t xml:space="preserve">ls on any given test dataset by </w:t>
      </w:r>
      <w:r w:rsidR="000E11DE" w:rsidRPr="000E11DE">
        <w:rPr>
          <w:rFonts w:ascii="Arial" w:hAnsi="Arial" w:cs="Arial"/>
        </w:rPr>
        <w:t>selecting the most probable class assignment</w:t>
      </w:r>
      <w:r w:rsidR="000E11DE">
        <w:rPr>
          <w:rFonts w:ascii="Arial" w:hAnsi="Arial" w:cs="Arial"/>
        </w:rPr>
        <w:t>.</w:t>
      </w:r>
    </w:p>
    <w:p w14:paraId="46B70028" w14:textId="48372BAF" w:rsidR="00CC23EF" w:rsidRDefault="00CC23EF" w:rsidP="00CC23EF">
      <w:pPr>
        <w:widowControl w:val="0"/>
        <w:autoSpaceDE w:val="0"/>
        <w:autoSpaceDN w:val="0"/>
        <w:adjustRightInd w:val="0"/>
        <w:spacing w:after="240" w:line="300" w:lineRule="atLeast"/>
        <w:contextualSpacing/>
        <w:jc w:val="both"/>
        <w:rPr>
          <w:rFonts w:ascii="Arial" w:hAnsi="Arial" w:cs="Arial"/>
          <w:color w:val="000000"/>
        </w:rPr>
      </w:pPr>
      <w:r w:rsidRPr="00CC23EF">
        <w:rPr>
          <w:rFonts w:ascii="Arial" w:hAnsi="Arial" w:cs="Arial"/>
          <w:color w:val="000000"/>
        </w:rPr>
        <w:t xml:space="preserve"> </w:t>
      </w:r>
    </w:p>
    <w:p w14:paraId="758DD9B7" w14:textId="77777777" w:rsidR="00CC23EF" w:rsidRPr="00CC23EF" w:rsidRDefault="00CC23EF" w:rsidP="00CC23EF">
      <w:pPr>
        <w:widowControl w:val="0"/>
        <w:autoSpaceDE w:val="0"/>
        <w:autoSpaceDN w:val="0"/>
        <w:adjustRightInd w:val="0"/>
        <w:spacing w:after="240" w:line="300" w:lineRule="atLeast"/>
        <w:contextualSpacing/>
        <w:jc w:val="both"/>
        <w:rPr>
          <w:rFonts w:ascii="Arial" w:hAnsi="Arial" w:cs="Arial"/>
          <w:color w:val="000000"/>
        </w:rPr>
      </w:pPr>
    </w:p>
    <w:p w14:paraId="5DE643DB" w14:textId="46BF6662" w:rsidR="00CC23EF" w:rsidRDefault="00A12DB4" w:rsidP="00CC23EF">
      <w:pPr>
        <w:widowControl w:val="0"/>
        <w:autoSpaceDE w:val="0"/>
        <w:autoSpaceDN w:val="0"/>
        <w:adjustRightInd w:val="0"/>
        <w:spacing w:after="240" w:line="360" w:lineRule="atLeast"/>
        <w:contextualSpacing/>
        <w:jc w:val="both"/>
        <w:rPr>
          <w:rFonts w:ascii="Arial" w:hAnsi="Arial" w:cs="Arial"/>
          <w:b/>
          <w:bCs/>
          <w:color w:val="000000"/>
          <w:sz w:val="26"/>
          <w:szCs w:val="26"/>
        </w:rPr>
      </w:pPr>
      <w:r>
        <w:rPr>
          <w:rFonts w:ascii="Arial" w:hAnsi="Arial" w:cs="Arial"/>
          <w:b/>
          <w:bCs/>
          <w:color w:val="000000"/>
          <w:sz w:val="26"/>
          <w:szCs w:val="26"/>
        </w:rPr>
        <w:t xml:space="preserve">1. </w:t>
      </w:r>
      <w:r w:rsidR="00CC23EF" w:rsidRPr="00CC23EF">
        <w:rPr>
          <w:rFonts w:ascii="Arial" w:hAnsi="Arial" w:cs="Arial"/>
          <w:b/>
          <w:bCs/>
          <w:color w:val="000000"/>
          <w:sz w:val="26"/>
          <w:szCs w:val="26"/>
        </w:rPr>
        <w:t xml:space="preserve">Introduction </w:t>
      </w:r>
    </w:p>
    <w:p w14:paraId="65C6047E" w14:textId="77777777" w:rsidR="00CC23EF" w:rsidRPr="00CC23EF" w:rsidRDefault="00CC23EF" w:rsidP="00CC23EF">
      <w:pPr>
        <w:widowControl w:val="0"/>
        <w:autoSpaceDE w:val="0"/>
        <w:autoSpaceDN w:val="0"/>
        <w:adjustRightInd w:val="0"/>
        <w:spacing w:after="240" w:line="360" w:lineRule="atLeast"/>
        <w:contextualSpacing/>
        <w:jc w:val="both"/>
        <w:rPr>
          <w:rFonts w:ascii="Arial" w:hAnsi="Arial" w:cs="Arial"/>
          <w:color w:val="000000"/>
          <w:sz w:val="26"/>
          <w:szCs w:val="26"/>
        </w:rPr>
      </w:pPr>
    </w:p>
    <w:p w14:paraId="78A7511A" w14:textId="5D75DE11" w:rsidR="00CC23EF" w:rsidRDefault="00D709B2" w:rsidP="00CC23EF">
      <w:pPr>
        <w:widowControl w:val="0"/>
        <w:autoSpaceDE w:val="0"/>
        <w:autoSpaceDN w:val="0"/>
        <w:adjustRightInd w:val="0"/>
        <w:spacing w:after="240" w:line="300" w:lineRule="atLeast"/>
        <w:contextualSpacing/>
        <w:jc w:val="both"/>
        <w:rPr>
          <w:rFonts w:ascii="Arial" w:hAnsi="Arial" w:cs="Arial"/>
        </w:rPr>
      </w:pPr>
      <w:r w:rsidRPr="00D709B2">
        <w:rPr>
          <w:rFonts w:ascii="Arial" w:hAnsi="Arial" w:cs="Arial"/>
          <w:bCs/>
        </w:rPr>
        <w:t>Protein structure</w:t>
      </w:r>
      <w:r w:rsidRPr="00D709B2">
        <w:rPr>
          <w:rFonts w:ascii="Arial" w:hAnsi="Arial" w:cs="Arial"/>
        </w:rPr>
        <w:t> is the </w:t>
      </w:r>
      <w:r w:rsidRPr="002057EA">
        <w:rPr>
          <w:rFonts w:ascii="Arial" w:hAnsi="Arial" w:cs="Arial"/>
        </w:rPr>
        <w:t>three-dimensional arrangement of atoms</w:t>
      </w:r>
      <w:r w:rsidRPr="00D709B2">
        <w:rPr>
          <w:rFonts w:ascii="Arial" w:hAnsi="Arial" w:cs="Arial"/>
        </w:rPr>
        <w:t> in an </w:t>
      </w:r>
      <w:r w:rsidRPr="002057EA">
        <w:rPr>
          <w:rFonts w:ascii="Arial" w:hAnsi="Arial" w:cs="Arial"/>
        </w:rPr>
        <w:t>amino acid</w:t>
      </w:r>
      <w:r w:rsidRPr="00D709B2">
        <w:rPr>
          <w:rFonts w:ascii="Arial" w:hAnsi="Arial" w:cs="Arial"/>
        </w:rPr>
        <w:t>-chain </w:t>
      </w:r>
      <w:r w:rsidRPr="002057EA">
        <w:rPr>
          <w:rFonts w:ascii="Arial" w:hAnsi="Arial" w:cs="Arial"/>
        </w:rPr>
        <w:t>molecule</w:t>
      </w:r>
      <w:r w:rsidR="00CB51DA">
        <w:rPr>
          <w:rFonts w:ascii="Arial" w:hAnsi="Arial" w:cs="Arial"/>
          <w:color w:val="000000"/>
          <w:vertAlign w:val="superscript"/>
        </w:rPr>
        <w:t>1</w:t>
      </w:r>
      <w:r w:rsidR="00CC23EF" w:rsidRPr="00CC23EF">
        <w:rPr>
          <w:rFonts w:ascii="Arial" w:hAnsi="Arial" w:cs="Arial"/>
          <w:color w:val="000000"/>
        </w:rPr>
        <w:t xml:space="preserve">. </w:t>
      </w:r>
      <w:r w:rsidRPr="00D709B2">
        <w:rPr>
          <w:rFonts w:ascii="Arial" w:hAnsi="Arial" w:cs="Arial"/>
        </w:rPr>
        <w:t xml:space="preserve">There are </w:t>
      </w:r>
      <w:r w:rsidRPr="00D709B2">
        <w:rPr>
          <w:rFonts w:ascii="Arial" w:hAnsi="Arial" w:cs="Arial"/>
        </w:rPr>
        <w:t>different</w:t>
      </w:r>
      <w:r w:rsidRPr="00D709B2">
        <w:rPr>
          <w:rFonts w:ascii="Arial" w:hAnsi="Arial" w:cs="Arial"/>
        </w:rPr>
        <w:t xml:space="preserve"> distinct levels of protein structure</w:t>
      </w:r>
      <w:r w:rsidRPr="00D709B2">
        <w:rPr>
          <w:rFonts w:ascii="Arial" w:hAnsi="Arial" w:cs="Arial"/>
        </w:rPr>
        <w:t xml:space="preserve">. </w:t>
      </w:r>
      <w:r w:rsidRPr="00D709B2">
        <w:rPr>
          <w:rFonts w:ascii="Arial" w:hAnsi="Arial" w:cs="Arial"/>
        </w:rPr>
        <w:t>The </w:t>
      </w:r>
      <w:hyperlink r:id="rId8" w:tooltip="Primary structure" w:history="1">
        <w:r w:rsidRPr="00D709B2">
          <w:rPr>
            <w:rFonts w:ascii="Arial" w:hAnsi="Arial" w:cs="Arial"/>
            <w:bCs/>
          </w:rPr>
          <w:t>primary structure</w:t>
        </w:r>
      </w:hyperlink>
      <w:r w:rsidRPr="00D709B2">
        <w:rPr>
          <w:rFonts w:ascii="Arial" w:hAnsi="Arial" w:cs="Arial"/>
          <w:bCs/>
        </w:rPr>
        <w:t> o</w:t>
      </w:r>
      <w:r w:rsidRPr="00D709B2">
        <w:rPr>
          <w:rFonts w:ascii="Arial" w:hAnsi="Arial" w:cs="Arial"/>
        </w:rPr>
        <w:t>f a protein refers to the sequence of </w:t>
      </w:r>
      <w:r w:rsidRPr="00D709B2">
        <w:rPr>
          <w:rStyle w:val="Hyperlink"/>
          <w:rFonts w:ascii="Arial" w:hAnsi="Arial" w:cs="Arial"/>
          <w:color w:val="auto"/>
          <w:u w:val="none"/>
        </w:rPr>
        <w:t>amino acids</w:t>
      </w:r>
      <w:r>
        <w:rPr>
          <w:rStyle w:val="Hyperlink"/>
          <w:rFonts w:ascii="Arial" w:hAnsi="Arial" w:cs="Arial"/>
          <w:color w:val="auto"/>
          <w:u w:val="none"/>
        </w:rPr>
        <w:t xml:space="preserve"> in </w:t>
      </w:r>
      <w:r w:rsidRPr="00D709B2">
        <w:rPr>
          <w:rFonts w:ascii="Arial" w:hAnsi="Arial" w:cs="Arial"/>
        </w:rPr>
        <w:t>the polypeptide chain</w:t>
      </w:r>
      <w:r>
        <w:rPr>
          <w:rFonts w:ascii="Arial" w:hAnsi="Arial" w:cs="Arial"/>
        </w:rPr>
        <w:t xml:space="preserve">. </w:t>
      </w:r>
      <w:r w:rsidRPr="00D709B2">
        <w:rPr>
          <w:rFonts w:ascii="Arial" w:hAnsi="Arial" w:cs="Arial"/>
        </w:rPr>
        <w:t>Tertiary structure refers to the three-dimensional structure of monomeric and multimeric protein molecules</w:t>
      </w:r>
      <w:r>
        <w:rPr>
          <w:rFonts w:ascii="Arial" w:hAnsi="Arial" w:cs="Arial"/>
        </w:rPr>
        <w:t xml:space="preserve">. </w:t>
      </w:r>
      <w:r w:rsidRPr="00D709B2">
        <w:rPr>
          <w:rFonts w:ascii="Arial" w:hAnsi="Arial" w:cs="Arial"/>
        </w:rPr>
        <w:t>Secondary structure refers to highly regular local sub-structures on the actual polypeptide backbone chain.</w:t>
      </w:r>
    </w:p>
    <w:p w14:paraId="2FA97EC1" w14:textId="77777777" w:rsidR="002057EA" w:rsidRDefault="002057EA" w:rsidP="00CC23EF">
      <w:pPr>
        <w:widowControl w:val="0"/>
        <w:autoSpaceDE w:val="0"/>
        <w:autoSpaceDN w:val="0"/>
        <w:adjustRightInd w:val="0"/>
        <w:spacing w:after="240" w:line="300" w:lineRule="atLeast"/>
        <w:contextualSpacing/>
        <w:jc w:val="both"/>
        <w:rPr>
          <w:rFonts w:ascii="Arial" w:hAnsi="Arial" w:cs="Arial"/>
        </w:rPr>
      </w:pPr>
    </w:p>
    <w:p w14:paraId="14707A1F" w14:textId="37E81F46" w:rsidR="002057EA" w:rsidRDefault="002057EA" w:rsidP="00CC23EF">
      <w:pPr>
        <w:widowControl w:val="0"/>
        <w:autoSpaceDE w:val="0"/>
        <w:autoSpaceDN w:val="0"/>
        <w:adjustRightInd w:val="0"/>
        <w:spacing w:after="240" w:line="300" w:lineRule="atLeast"/>
        <w:contextualSpacing/>
        <w:jc w:val="both"/>
        <w:rPr>
          <w:rFonts w:ascii="Arial" w:hAnsi="Arial" w:cs="Arial"/>
        </w:rPr>
      </w:pPr>
      <w:r w:rsidRPr="002057EA">
        <w:rPr>
          <w:rFonts w:ascii="Arial" w:hAnsi="Arial" w:cs="Arial"/>
        </w:rPr>
        <w:t>Protein folding is the </w:t>
      </w:r>
      <w:r w:rsidRPr="002057EA">
        <w:rPr>
          <w:rFonts w:ascii="Arial" w:hAnsi="Arial" w:cs="Arial"/>
        </w:rPr>
        <w:t>physical process</w:t>
      </w:r>
      <w:r w:rsidRPr="002057EA">
        <w:rPr>
          <w:rFonts w:ascii="Arial" w:hAnsi="Arial" w:cs="Arial"/>
        </w:rPr>
        <w:t> by which a </w:t>
      </w:r>
      <w:r w:rsidRPr="002057EA">
        <w:rPr>
          <w:rFonts w:ascii="Arial" w:hAnsi="Arial" w:cs="Arial"/>
        </w:rPr>
        <w:t>polypeptide</w:t>
      </w:r>
      <w:r w:rsidRPr="002057EA">
        <w:rPr>
          <w:rFonts w:ascii="Arial" w:hAnsi="Arial" w:cs="Arial"/>
        </w:rPr>
        <w:t> folds into its characteristic and functional </w:t>
      </w:r>
      <w:r w:rsidRPr="002057EA">
        <w:rPr>
          <w:rFonts w:ascii="Arial" w:hAnsi="Arial" w:cs="Arial"/>
        </w:rPr>
        <w:t>three-dimensional structure</w:t>
      </w:r>
      <w:r w:rsidRPr="002057EA">
        <w:rPr>
          <w:rFonts w:ascii="Arial" w:hAnsi="Arial" w:cs="Arial"/>
        </w:rPr>
        <w:t> from </w:t>
      </w:r>
      <w:r w:rsidRPr="002057EA">
        <w:rPr>
          <w:rFonts w:ascii="Arial" w:hAnsi="Arial" w:cs="Arial"/>
        </w:rPr>
        <w:t>random coil</w:t>
      </w:r>
      <w:r w:rsidR="00CB51DA">
        <w:rPr>
          <w:rFonts w:ascii="Arial" w:hAnsi="Arial" w:cs="Arial"/>
          <w:vertAlign w:val="superscript"/>
        </w:rPr>
        <w:t>3</w:t>
      </w:r>
      <w:r>
        <w:rPr>
          <w:rFonts w:ascii="Arial" w:hAnsi="Arial" w:cs="Arial"/>
        </w:rPr>
        <w:t>.</w:t>
      </w:r>
      <w:r w:rsidRPr="00D709B2">
        <w:rPr>
          <w:rFonts w:ascii="Arial" w:hAnsi="Arial" w:cs="Arial"/>
        </w:rPr>
        <w:t xml:space="preserve"> </w:t>
      </w:r>
      <w:r w:rsidRPr="00CB0520">
        <w:rPr>
          <w:rFonts w:ascii="Arial" w:hAnsi="Arial" w:cs="Arial"/>
        </w:rPr>
        <w:t>The </w:t>
      </w:r>
      <w:r w:rsidRPr="00CB0520">
        <w:rPr>
          <w:rFonts w:ascii="Arial" w:hAnsi="Arial" w:cs="Arial"/>
        </w:rPr>
        <w:t>primary structure of a protein</w:t>
      </w:r>
      <w:r w:rsidRPr="00CB0520">
        <w:rPr>
          <w:rFonts w:ascii="Arial" w:hAnsi="Arial" w:cs="Arial"/>
        </w:rPr>
        <w:t xml:space="preserve">, its linear amino-acid sequence, determines its native </w:t>
      </w:r>
      <w:r w:rsidR="00CB0BA5" w:rsidRPr="00CB0520">
        <w:rPr>
          <w:rFonts w:ascii="Arial" w:hAnsi="Arial" w:cs="Arial"/>
        </w:rPr>
        <w:t>conformation</w:t>
      </w:r>
      <w:r w:rsidR="00CB51DA">
        <w:rPr>
          <w:rFonts w:ascii="Arial" w:hAnsi="Arial" w:cs="Arial"/>
          <w:vertAlign w:val="superscript"/>
        </w:rPr>
        <w:t>4</w:t>
      </w:r>
      <w:r w:rsidR="00CB0BA5">
        <w:rPr>
          <w:rFonts w:ascii="Arial" w:hAnsi="Arial" w:cs="Arial"/>
        </w:rPr>
        <w:t>.</w:t>
      </w:r>
      <w:r w:rsidRPr="00CB0520">
        <w:rPr>
          <w:rFonts w:ascii="Arial" w:hAnsi="Arial" w:cs="Arial"/>
        </w:rPr>
        <w:t> The specific amino acid residues and their position in the polypeptide chain are the determining factors for which portions of the protein fold closely together and form its three dimensional conformation</w:t>
      </w:r>
      <w:r w:rsidRPr="00CB0520">
        <w:rPr>
          <w:rFonts w:ascii="Arial" w:hAnsi="Arial" w:cs="Arial"/>
        </w:rPr>
        <w:t xml:space="preserve">. </w:t>
      </w:r>
      <w:r w:rsidRPr="00CB0520">
        <w:rPr>
          <w:rFonts w:ascii="Arial" w:hAnsi="Arial" w:cs="Arial"/>
        </w:rPr>
        <w:t>Formation of a </w:t>
      </w:r>
      <w:r w:rsidRPr="00CB0520">
        <w:rPr>
          <w:rFonts w:ascii="Arial" w:hAnsi="Arial" w:cs="Arial"/>
        </w:rPr>
        <w:t>secondary structure</w:t>
      </w:r>
      <w:r w:rsidRPr="00CB0520">
        <w:rPr>
          <w:rFonts w:ascii="Arial" w:hAnsi="Arial" w:cs="Arial"/>
        </w:rPr>
        <w:t xml:space="preserve"> is the first step in the folding process that a protein takes to </w:t>
      </w:r>
      <w:r w:rsidRPr="00CB0520">
        <w:rPr>
          <w:rFonts w:ascii="Arial" w:hAnsi="Arial" w:cs="Arial"/>
        </w:rPr>
        <w:lastRenderedPageBreak/>
        <w:t>assume its native structure. Characteristic of secondary structure are the structures known as </w:t>
      </w:r>
      <w:r w:rsidR="00CB0520" w:rsidRPr="00CB0520">
        <w:rPr>
          <w:rFonts w:ascii="Arial" w:hAnsi="Arial" w:cs="Arial"/>
        </w:rPr>
        <w:t xml:space="preserve">α-helices </w:t>
      </w:r>
      <w:r w:rsidRPr="00CB0520">
        <w:rPr>
          <w:rFonts w:ascii="Arial" w:hAnsi="Arial" w:cs="Arial"/>
        </w:rPr>
        <w:t>and </w:t>
      </w:r>
      <w:r w:rsidR="00CB0520" w:rsidRPr="00CB0520">
        <w:rPr>
          <w:rFonts w:ascii="Arial" w:hAnsi="Arial" w:cs="Arial"/>
        </w:rPr>
        <w:t>β</w:t>
      </w:r>
      <w:r w:rsidR="00CB0520">
        <w:rPr>
          <w:rFonts w:ascii="Arial" w:hAnsi="Arial" w:cs="Arial"/>
        </w:rPr>
        <w:t>-</w:t>
      </w:r>
      <w:r w:rsidRPr="00CB0520">
        <w:rPr>
          <w:rFonts w:ascii="Arial" w:hAnsi="Arial" w:cs="Arial"/>
        </w:rPr>
        <w:t>sheets</w:t>
      </w:r>
      <w:r w:rsidR="00CB51DA">
        <w:rPr>
          <w:rFonts w:ascii="Arial" w:hAnsi="Arial" w:cs="Arial"/>
          <w:vertAlign w:val="superscript"/>
        </w:rPr>
        <w:t>2</w:t>
      </w:r>
      <w:r w:rsidR="00CB51DA">
        <w:rPr>
          <w:rFonts w:ascii="Arial" w:hAnsi="Arial" w:cs="Arial"/>
        </w:rPr>
        <w:t xml:space="preserve"> </w:t>
      </w:r>
      <w:r w:rsidRPr="00CB0520">
        <w:rPr>
          <w:rFonts w:ascii="Arial" w:hAnsi="Arial" w:cs="Arial"/>
        </w:rPr>
        <w:t>that fold rapidly because they are stabilized by </w:t>
      </w:r>
      <w:r w:rsidRPr="00CB0520">
        <w:rPr>
          <w:rFonts w:ascii="Arial" w:hAnsi="Arial" w:cs="Arial"/>
        </w:rPr>
        <w:t>intramolecular</w:t>
      </w:r>
      <w:r w:rsidRPr="00CB0520">
        <w:rPr>
          <w:rFonts w:ascii="Arial" w:hAnsi="Arial" w:cs="Arial"/>
        </w:rPr>
        <w:t> </w:t>
      </w:r>
      <w:r w:rsidRPr="00CB0520">
        <w:rPr>
          <w:rFonts w:ascii="Arial" w:hAnsi="Arial" w:cs="Arial"/>
        </w:rPr>
        <w:t>hydrogen bonds</w:t>
      </w:r>
      <w:r w:rsidRPr="00CB0520">
        <w:rPr>
          <w:rFonts w:ascii="Arial" w:hAnsi="Arial" w:cs="Arial"/>
        </w:rPr>
        <w:t>. α-helices are formed by hydrogen bonding of the </w:t>
      </w:r>
      <w:r w:rsidRPr="00CB0520">
        <w:rPr>
          <w:rFonts w:ascii="Arial" w:hAnsi="Arial" w:cs="Arial"/>
        </w:rPr>
        <w:t>backbone</w:t>
      </w:r>
      <w:r w:rsidR="00CB0520" w:rsidRPr="00CB0520">
        <w:rPr>
          <w:rFonts w:ascii="Arial" w:hAnsi="Arial" w:cs="Arial"/>
        </w:rPr>
        <w:t> to form a spiral shape.</w:t>
      </w:r>
      <w:r w:rsidRPr="00CB0520">
        <w:rPr>
          <w:rFonts w:ascii="Arial" w:hAnsi="Arial" w:cs="Arial"/>
        </w:rPr>
        <w:t xml:space="preserve"> The β pleated sheet is a structure that forms with the backbone bending over itself to form the hydrogen </w:t>
      </w:r>
      <w:r w:rsidR="00CB0520" w:rsidRPr="00CB0520">
        <w:rPr>
          <w:rFonts w:ascii="Arial" w:hAnsi="Arial" w:cs="Arial"/>
        </w:rPr>
        <w:t>bonds</w:t>
      </w:r>
      <w:r w:rsidRPr="00CB0520">
        <w:rPr>
          <w:rFonts w:ascii="Arial" w:hAnsi="Arial" w:cs="Arial"/>
        </w:rPr>
        <w:t>.</w:t>
      </w:r>
    </w:p>
    <w:p w14:paraId="378B5FE4" w14:textId="77777777" w:rsidR="00CB0520" w:rsidRDefault="00CB0520" w:rsidP="00CC23EF">
      <w:pPr>
        <w:widowControl w:val="0"/>
        <w:autoSpaceDE w:val="0"/>
        <w:autoSpaceDN w:val="0"/>
        <w:adjustRightInd w:val="0"/>
        <w:spacing w:after="240" w:line="300" w:lineRule="atLeast"/>
        <w:contextualSpacing/>
        <w:jc w:val="both"/>
        <w:rPr>
          <w:rFonts w:ascii="Arial" w:hAnsi="Arial" w:cs="Arial"/>
        </w:rPr>
      </w:pPr>
    </w:p>
    <w:p w14:paraId="78EA8CE9" w14:textId="5EAF9B51" w:rsidR="00CB0520" w:rsidRDefault="00CB0520" w:rsidP="00CC23EF">
      <w:pPr>
        <w:widowControl w:val="0"/>
        <w:autoSpaceDE w:val="0"/>
        <w:autoSpaceDN w:val="0"/>
        <w:adjustRightInd w:val="0"/>
        <w:spacing w:after="240" w:line="300" w:lineRule="atLeast"/>
        <w:contextualSpacing/>
        <w:jc w:val="both"/>
        <w:rPr>
          <w:rFonts w:ascii="Arial" w:hAnsi="Arial" w:cs="Arial"/>
        </w:rPr>
      </w:pPr>
      <w:r w:rsidRPr="00CB0520">
        <w:rPr>
          <w:rFonts w:ascii="Arial" w:hAnsi="Arial" w:cs="Arial"/>
        </w:rPr>
        <w:t>Dictionary of Protein Secondary Structure</w:t>
      </w:r>
      <w:r>
        <w:rPr>
          <w:rFonts w:ascii="Arial" w:hAnsi="Arial" w:cs="Arial"/>
        </w:rPr>
        <w:t xml:space="preserve"> (DSSP) is the most widely used tool </w:t>
      </w:r>
      <w:r w:rsidRPr="00CB0520">
        <w:rPr>
          <w:rFonts w:ascii="Arial" w:hAnsi="Arial" w:cs="Arial"/>
        </w:rPr>
        <w:t>to standardize secondary structure assignment</w:t>
      </w:r>
      <w:r>
        <w:rPr>
          <w:rFonts w:ascii="Arial" w:hAnsi="Arial" w:cs="Arial"/>
        </w:rPr>
        <w:t xml:space="preserve">. </w:t>
      </w:r>
      <w:r w:rsidRPr="00CB0520">
        <w:rPr>
          <w:rFonts w:ascii="Arial" w:hAnsi="Arial" w:cs="Arial"/>
        </w:rPr>
        <w:t>The DSSP program was designed by Wolfgang Kabsch and Chris Sander</w:t>
      </w:r>
      <w:r>
        <w:rPr>
          <w:rFonts w:ascii="Arial" w:hAnsi="Arial" w:cs="Arial"/>
        </w:rPr>
        <w:t>. It</w:t>
      </w:r>
      <w:r w:rsidRPr="00CB0520">
        <w:rPr>
          <w:rFonts w:ascii="Arial" w:hAnsi="Arial" w:cs="Arial"/>
        </w:rPr>
        <w:t xml:space="preserve"> is a database of s</w:t>
      </w:r>
      <w:r>
        <w:rPr>
          <w:rFonts w:ascii="Arial" w:hAnsi="Arial" w:cs="Arial"/>
        </w:rPr>
        <w:t xml:space="preserve">econdary structure assignments </w:t>
      </w:r>
      <w:r w:rsidRPr="00CB0520">
        <w:rPr>
          <w:rFonts w:ascii="Arial" w:hAnsi="Arial" w:cs="Arial"/>
        </w:rPr>
        <w:t xml:space="preserve">for all protein entries in the Protein Data Bank (PDB). </w:t>
      </w:r>
      <w:r>
        <w:rPr>
          <w:rFonts w:ascii="Arial" w:hAnsi="Arial" w:cs="Arial"/>
        </w:rPr>
        <w:t>It</w:t>
      </w:r>
      <w:r w:rsidRPr="00CB0520">
        <w:rPr>
          <w:rFonts w:ascii="Arial" w:hAnsi="Arial" w:cs="Arial"/>
        </w:rPr>
        <w:t xml:space="preserve"> also calculates DSSP entries from PDB entries. </w:t>
      </w:r>
    </w:p>
    <w:p w14:paraId="468CB110" w14:textId="77777777" w:rsidR="00786DEA" w:rsidRDefault="00786DEA" w:rsidP="00CC23EF">
      <w:pPr>
        <w:widowControl w:val="0"/>
        <w:autoSpaceDE w:val="0"/>
        <w:autoSpaceDN w:val="0"/>
        <w:adjustRightInd w:val="0"/>
        <w:spacing w:after="240" w:line="300" w:lineRule="atLeast"/>
        <w:contextualSpacing/>
        <w:jc w:val="both"/>
        <w:rPr>
          <w:rFonts w:ascii="Arial" w:hAnsi="Arial" w:cs="Arial"/>
        </w:rPr>
      </w:pPr>
    </w:p>
    <w:p w14:paraId="1E718011" w14:textId="4DB92515" w:rsidR="00786DEA" w:rsidRDefault="00786DEA" w:rsidP="00CC23EF">
      <w:pPr>
        <w:widowControl w:val="0"/>
        <w:autoSpaceDE w:val="0"/>
        <w:autoSpaceDN w:val="0"/>
        <w:adjustRightInd w:val="0"/>
        <w:spacing w:after="240" w:line="300" w:lineRule="atLeast"/>
        <w:contextualSpacing/>
        <w:jc w:val="both"/>
        <w:rPr>
          <w:rFonts w:ascii="Arial" w:hAnsi="Arial" w:cs="Arial"/>
        </w:rPr>
      </w:pPr>
      <w:r w:rsidRPr="00786DEA">
        <w:rPr>
          <w:rFonts w:ascii="Arial" w:hAnsi="Arial" w:cs="Arial"/>
        </w:rPr>
        <w:t xml:space="preserve">Prediction of a secondary structure of a protein from its amino acid sequence </w:t>
      </w:r>
      <w:r w:rsidR="00CB0BA5">
        <w:rPr>
          <w:rFonts w:ascii="Arial" w:hAnsi="Arial" w:cs="Arial"/>
        </w:rPr>
        <w:t>is</w:t>
      </w:r>
      <w:r w:rsidRPr="00786DEA">
        <w:rPr>
          <w:rFonts w:ascii="Arial" w:hAnsi="Arial" w:cs="Arial"/>
        </w:rPr>
        <w:t xml:space="preserve"> an important and </w:t>
      </w:r>
      <w:r w:rsidR="00CB0BA5" w:rsidRPr="00786DEA">
        <w:rPr>
          <w:rFonts w:ascii="Arial" w:hAnsi="Arial" w:cs="Arial"/>
        </w:rPr>
        <w:t>challenging</w:t>
      </w:r>
      <w:r w:rsidRPr="00786DEA">
        <w:rPr>
          <w:rFonts w:ascii="Arial" w:hAnsi="Arial" w:cs="Arial"/>
        </w:rPr>
        <w:t xml:space="preserve"> </w:t>
      </w:r>
      <w:r w:rsidR="00CB0BA5">
        <w:rPr>
          <w:rFonts w:ascii="Arial" w:hAnsi="Arial" w:cs="Arial"/>
        </w:rPr>
        <w:t>work</w:t>
      </w:r>
      <w:r w:rsidRPr="00786DEA">
        <w:rPr>
          <w:rFonts w:ascii="Arial" w:hAnsi="Arial" w:cs="Arial"/>
        </w:rPr>
        <w:t>. Not only can successful predictions provide a starting point for direct tertiary structure modelling, but they can also significantly improve sequence analysis and sequence-structure threading for aiding in structure and function determination</w:t>
      </w:r>
      <w:r w:rsidR="00CB51DA">
        <w:rPr>
          <w:rFonts w:ascii="Arial" w:hAnsi="Arial" w:cs="Arial"/>
          <w:vertAlign w:val="superscript"/>
        </w:rPr>
        <w:t>7</w:t>
      </w:r>
      <w:r w:rsidR="00CB0BA5">
        <w:rPr>
          <w:rFonts w:ascii="Arial" w:hAnsi="Arial" w:cs="Arial"/>
        </w:rPr>
        <w:t>.</w:t>
      </w:r>
    </w:p>
    <w:p w14:paraId="2FEBDCBD" w14:textId="77777777" w:rsidR="00242FEB" w:rsidRDefault="00242FEB" w:rsidP="00CC23EF">
      <w:pPr>
        <w:widowControl w:val="0"/>
        <w:autoSpaceDE w:val="0"/>
        <w:autoSpaceDN w:val="0"/>
        <w:adjustRightInd w:val="0"/>
        <w:spacing w:after="240" w:line="300" w:lineRule="atLeast"/>
        <w:contextualSpacing/>
        <w:jc w:val="both"/>
        <w:rPr>
          <w:rFonts w:ascii="Arial" w:hAnsi="Arial" w:cs="Arial"/>
        </w:rPr>
      </w:pPr>
    </w:p>
    <w:p w14:paraId="06801129" w14:textId="2A47855E" w:rsidR="00242FEB" w:rsidRDefault="00242FEB" w:rsidP="00CC23EF">
      <w:pPr>
        <w:widowControl w:val="0"/>
        <w:autoSpaceDE w:val="0"/>
        <w:autoSpaceDN w:val="0"/>
        <w:adjustRightInd w:val="0"/>
        <w:spacing w:after="240" w:line="300" w:lineRule="atLeast"/>
        <w:contextualSpacing/>
        <w:jc w:val="both"/>
        <w:rPr>
          <w:rFonts w:ascii="Arial" w:hAnsi="Arial" w:cs="Arial"/>
        </w:rPr>
      </w:pPr>
      <w:r w:rsidRPr="00242FEB">
        <w:rPr>
          <w:rFonts w:ascii="Arial" w:hAnsi="Arial" w:cs="Arial"/>
        </w:rPr>
        <w:t>Naive Bayes</w:t>
      </w:r>
      <w:r>
        <w:rPr>
          <w:rFonts w:ascii="Arial" w:hAnsi="Arial" w:cs="Arial"/>
        </w:rPr>
        <w:t xml:space="preserve"> algorithm</w:t>
      </w:r>
      <w:r w:rsidRPr="00242FEB">
        <w:rPr>
          <w:rFonts w:ascii="Arial" w:hAnsi="Arial" w:cs="Arial"/>
        </w:rPr>
        <w:t xml:space="preserve"> is one of the most efficient and effective inductive learning algorithms for machine learning and data mining. Its competitive performance in classification is surprising, because </w:t>
      </w:r>
      <w:r>
        <w:rPr>
          <w:rFonts w:ascii="Arial" w:hAnsi="Arial" w:cs="Arial"/>
        </w:rPr>
        <w:t xml:space="preserve">of </w:t>
      </w:r>
      <w:r w:rsidRPr="00242FEB">
        <w:rPr>
          <w:rFonts w:ascii="Arial" w:hAnsi="Arial" w:cs="Arial"/>
        </w:rPr>
        <w:t>the conditional independence assumption on which it is based</w:t>
      </w:r>
      <w:r w:rsidR="00CB51DA">
        <w:rPr>
          <w:rFonts w:ascii="Arial" w:hAnsi="Arial" w:cs="Arial"/>
          <w:vertAlign w:val="superscript"/>
        </w:rPr>
        <w:t>5</w:t>
      </w:r>
      <w:r>
        <w:rPr>
          <w:rFonts w:ascii="Arial" w:hAnsi="Arial" w:cs="Arial"/>
        </w:rPr>
        <w:t>.</w:t>
      </w:r>
      <w:r w:rsidR="00A46A70">
        <w:rPr>
          <w:rFonts w:ascii="Arial" w:hAnsi="Arial" w:cs="Arial"/>
        </w:rPr>
        <w:t xml:space="preserve"> It is based on Bayes theorem and i</w:t>
      </w:r>
      <w:r w:rsidR="00A46A70" w:rsidRPr="00A46A70">
        <w:rPr>
          <w:rFonts w:ascii="Arial" w:hAnsi="Arial" w:cs="Arial"/>
        </w:rPr>
        <w:t xml:space="preserve">t predicts </w:t>
      </w:r>
      <w:r w:rsidR="00CB0BA5">
        <w:rPr>
          <w:rFonts w:ascii="Arial" w:hAnsi="Arial" w:cs="Arial"/>
        </w:rPr>
        <w:t>conditional</w:t>
      </w:r>
      <w:r w:rsidR="00A46A70" w:rsidRPr="00A46A70">
        <w:rPr>
          <w:rFonts w:ascii="Arial" w:hAnsi="Arial" w:cs="Arial"/>
        </w:rPr>
        <w:t xml:space="preserve"> probabilities for each class such as the probability that given record or data point belongs to a particular class</w:t>
      </w:r>
      <w:r w:rsidR="000E11DE">
        <w:rPr>
          <w:rFonts w:ascii="Arial" w:hAnsi="Arial" w:cs="Arial"/>
          <w:vertAlign w:val="superscript"/>
        </w:rPr>
        <w:t>6</w:t>
      </w:r>
      <w:r w:rsidR="00A46A70" w:rsidRPr="00A46A70">
        <w:rPr>
          <w:rFonts w:ascii="Arial" w:hAnsi="Arial" w:cs="Arial"/>
        </w:rPr>
        <w:t xml:space="preserve">.  The class with the highest probability is considered as the most likely class. </w:t>
      </w:r>
    </w:p>
    <w:p w14:paraId="11E66631" w14:textId="77777777" w:rsidR="00CB0520" w:rsidRDefault="00CB0520" w:rsidP="00CC23EF">
      <w:pPr>
        <w:widowControl w:val="0"/>
        <w:autoSpaceDE w:val="0"/>
        <w:autoSpaceDN w:val="0"/>
        <w:adjustRightInd w:val="0"/>
        <w:spacing w:after="240" w:line="300" w:lineRule="atLeast"/>
        <w:contextualSpacing/>
        <w:jc w:val="both"/>
        <w:rPr>
          <w:rFonts w:ascii="Arial" w:hAnsi="Arial" w:cs="Arial"/>
        </w:rPr>
      </w:pPr>
    </w:p>
    <w:p w14:paraId="2B3BBB7C" w14:textId="792EF126" w:rsidR="00CB0520" w:rsidRPr="00CB0520" w:rsidRDefault="00CB0520" w:rsidP="00CB0520">
      <w:pPr>
        <w:widowControl w:val="0"/>
        <w:autoSpaceDE w:val="0"/>
        <w:autoSpaceDN w:val="0"/>
        <w:adjustRightInd w:val="0"/>
        <w:spacing w:after="240" w:line="300" w:lineRule="atLeast"/>
        <w:contextualSpacing/>
        <w:jc w:val="both"/>
        <w:rPr>
          <w:rFonts w:ascii="Arial" w:hAnsi="Arial" w:cs="Arial"/>
        </w:rPr>
      </w:pPr>
      <w:r>
        <w:rPr>
          <w:rFonts w:ascii="Arial" w:hAnsi="Arial" w:cs="Arial"/>
        </w:rPr>
        <w:t xml:space="preserve">In this project, we </w:t>
      </w:r>
      <w:r w:rsidR="00242FEB">
        <w:rPr>
          <w:rFonts w:ascii="Arial" w:hAnsi="Arial" w:cs="Arial"/>
        </w:rPr>
        <w:t xml:space="preserve">explore the </w:t>
      </w:r>
      <w:r w:rsidR="00242FEB" w:rsidRPr="00CB0520">
        <w:rPr>
          <w:rFonts w:ascii="Arial" w:hAnsi="Arial" w:cs="Arial"/>
        </w:rPr>
        <w:t xml:space="preserve">probabilistic nature for protein secondary structure </w:t>
      </w:r>
      <w:r>
        <w:rPr>
          <w:rFonts w:ascii="Arial" w:hAnsi="Arial" w:cs="Arial"/>
        </w:rPr>
        <w:t xml:space="preserve">using </w:t>
      </w:r>
      <w:r w:rsidRPr="00CB0520">
        <w:rPr>
          <w:rFonts w:ascii="Arial" w:hAnsi="Arial" w:cs="Arial"/>
        </w:rPr>
        <w:t>Naïve Bayes</w:t>
      </w:r>
      <w:r>
        <w:rPr>
          <w:rFonts w:ascii="Arial" w:hAnsi="Arial" w:cs="Arial"/>
        </w:rPr>
        <w:t xml:space="preserve"> algorithm.</w:t>
      </w:r>
      <w:r w:rsidRPr="00CB0520">
        <w:rPr>
          <w:rFonts w:ascii="Arial" w:hAnsi="Arial" w:cs="Arial"/>
        </w:rPr>
        <w:t xml:space="preserve"> </w:t>
      </w:r>
      <w:r w:rsidR="000E11DE">
        <w:rPr>
          <w:rFonts w:ascii="Arial" w:hAnsi="Arial" w:cs="Arial"/>
        </w:rPr>
        <w:t>Our approach</w:t>
      </w:r>
      <w:r w:rsidR="000E11DE" w:rsidRPr="00CB0520">
        <w:rPr>
          <w:rFonts w:ascii="Arial" w:hAnsi="Arial" w:cs="Arial"/>
        </w:rPr>
        <w:t xml:space="preserve"> models the </w:t>
      </w:r>
      <w:r w:rsidR="000E11DE">
        <w:rPr>
          <w:rFonts w:ascii="Arial" w:hAnsi="Arial" w:cs="Arial"/>
        </w:rPr>
        <w:t xml:space="preserve">Gaussian </w:t>
      </w:r>
      <w:r w:rsidR="000E11DE" w:rsidRPr="00CB0520">
        <w:rPr>
          <w:rFonts w:ascii="Arial" w:hAnsi="Arial" w:cs="Arial"/>
        </w:rPr>
        <w:t>Naïve Bayes</w:t>
      </w:r>
      <w:r w:rsidR="000E11DE">
        <w:rPr>
          <w:rFonts w:ascii="Arial" w:hAnsi="Arial" w:cs="Arial"/>
        </w:rPr>
        <w:t xml:space="preserve"> learning algorithm to train and model a classifier that predicts the 3 class labels for secondary structure. We use this </w:t>
      </w:r>
      <w:r w:rsidR="000E11DE">
        <w:rPr>
          <w:rFonts w:ascii="Arial" w:hAnsi="Arial" w:cs="Arial"/>
        </w:rPr>
        <w:t>model to</w:t>
      </w:r>
      <w:r w:rsidR="000E11DE">
        <w:rPr>
          <w:rFonts w:ascii="Arial" w:hAnsi="Arial" w:cs="Arial"/>
        </w:rPr>
        <w:t xml:space="preserve"> </w:t>
      </w:r>
      <w:r w:rsidR="000E11DE" w:rsidRPr="000E11DE">
        <w:rPr>
          <w:rFonts w:ascii="Arial" w:hAnsi="Arial" w:cs="Arial"/>
        </w:rPr>
        <w:t>predict the class labe</w:t>
      </w:r>
      <w:r w:rsidR="000E11DE">
        <w:rPr>
          <w:rFonts w:ascii="Arial" w:hAnsi="Arial" w:cs="Arial"/>
        </w:rPr>
        <w:t xml:space="preserve">ls on any given test dataset by </w:t>
      </w:r>
      <w:r w:rsidR="000E11DE" w:rsidRPr="000E11DE">
        <w:rPr>
          <w:rFonts w:ascii="Arial" w:hAnsi="Arial" w:cs="Arial"/>
        </w:rPr>
        <w:t>selecting the most probable class assignment</w:t>
      </w:r>
      <w:r w:rsidR="000E11DE">
        <w:rPr>
          <w:rFonts w:ascii="Arial" w:hAnsi="Arial" w:cs="Arial"/>
        </w:rPr>
        <w:t>.</w:t>
      </w:r>
    </w:p>
    <w:p w14:paraId="4EEB31A1" w14:textId="5C8D2260" w:rsidR="00CB0520" w:rsidRPr="00D709B2" w:rsidRDefault="00CB0520" w:rsidP="00CC23EF">
      <w:pPr>
        <w:widowControl w:val="0"/>
        <w:autoSpaceDE w:val="0"/>
        <w:autoSpaceDN w:val="0"/>
        <w:adjustRightInd w:val="0"/>
        <w:spacing w:after="240" w:line="300" w:lineRule="atLeast"/>
        <w:contextualSpacing/>
        <w:jc w:val="both"/>
        <w:rPr>
          <w:rFonts w:ascii="Arial" w:hAnsi="Arial" w:cs="Arial"/>
        </w:rPr>
      </w:pPr>
    </w:p>
    <w:p w14:paraId="45DF51E6" w14:textId="77777777" w:rsidR="00CC23EF" w:rsidRPr="00CC23EF" w:rsidRDefault="00CC23EF" w:rsidP="00CC23EF">
      <w:pPr>
        <w:widowControl w:val="0"/>
        <w:autoSpaceDE w:val="0"/>
        <w:autoSpaceDN w:val="0"/>
        <w:adjustRightInd w:val="0"/>
        <w:spacing w:after="240" w:line="300" w:lineRule="atLeast"/>
        <w:contextualSpacing/>
        <w:jc w:val="both"/>
        <w:rPr>
          <w:rFonts w:ascii="Arial" w:hAnsi="Arial" w:cs="Arial"/>
          <w:color w:val="000000"/>
        </w:rPr>
      </w:pPr>
    </w:p>
    <w:p w14:paraId="2355BD59" w14:textId="37C7A634" w:rsidR="00CC23EF" w:rsidRDefault="00A12DB4" w:rsidP="00CC23EF">
      <w:pPr>
        <w:widowControl w:val="0"/>
        <w:autoSpaceDE w:val="0"/>
        <w:autoSpaceDN w:val="0"/>
        <w:adjustRightInd w:val="0"/>
        <w:spacing w:after="240" w:line="360" w:lineRule="atLeast"/>
        <w:contextualSpacing/>
        <w:jc w:val="both"/>
        <w:rPr>
          <w:rFonts w:ascii="Arial" w:hAnsi="Arial" w:cs="Arial"/>
          <w:b/>
          <w:bCs/>
          <w:color w:val="000000"/>
          <w:sz w:val="26"/>
          <w:szCs w:val="26"/>
        </w:rPr>
      </w:pPr>
      <w:r>
        <w:rPr>
          <w:rFonts w:ascii="Arial" w:hAnsi="Arial" w:cs="Arial"/>
          <w:b/>
          <w:bCs/>
          <w:color w:val="000000"/>
          <w:sz w:val="26"/>
          <w:szCs w:val="26"/>
        </w:rPr>
        <w:t xml:space="preserve">2. </w:t>
      </w:r>
      <w:r w:rsidR="00CC23EF">
        <w:rPr>
          <w:rFonts w:ascii="Arial" w:hAnsi="Arial" w:cs="Arial"/>
          <w:b/>
          <w:bCs/>
          <w:color w:val="000000"/>
          <w:sz w:val="26"/>
          <w:szCs w:val="26"/>
        </w:rPr>
        <w:t>Methods</w:t>
      </w:r>
      <w:r w:rsidR="00CC23EF" w:rsidRPr="00CC23EF">
        <w:rPr>
          <w:rFonts w:ascii="Arial" w:hAnsi="Arial" w:cs="Arial"/>
          <w:b/>
          <w:bCs/>
          <w:color w:val="000000"/>
          <w:sz w:val="26"/>
          <w:szCs w:val="26"/>
        </w:rPr>
        <w:t xml:space="preserve"> </w:t>
      </w:r>
    </w:p>
    <w:p w14:paraId="2B4DBC2D" w14:textId="77777777" w:rsidR="00CC23EF" w:rsidRPr="00CC23EF" w:rsidRDefault="00CC23EF" w:rsidP="00CC23EF">
      <w:pPr>
        <w:widowControl w:val="0"/>
        <w:autoSpaceDE w:val="0"/>
        <w:autoSpaceDN w:val="0"/>
        <w:adjustRightInd w:val="0"/>
        <w:spacing w:after="240" w:line="360" w:lineRule="atLeast"/>
        <w:contextualSpacing/>
        <w:jc w:val="both"/>
        <w:rPr>
          <w:rFonts w:ascii="Arial" w:hAnsi="Arial" w:cs="Arial"/>
          <w:color w:val="000000"/>
          <w:sz w:val="26"/>
          <w:szCs w:val="26"/>
        </w:rPr>
      </w:pPr>
    </w:p>
    <w:p w14:paraId="50D9E3C7" w14:textId="683B1AF4" w:rsidR="00A46A70" w:rsidRPr="00663539" w:rsidRDefault="00A46A70" w:rsidP="00226009">
      <w:pPr>
        <w:widowControl w:val="0"/>
        <w:autoSpaceDE w:val="0"/>
        <w:autoSpaceDN w:val="0"/>
        <w:adjustRightInd w:val="0"/>
        <w:spacing w:after="240" w:line="360" w:lineRule="atLeast"/>
        <w:contextualSpacing/>
        <w:jc w:val="both"/>
        <w:rPr>
          <w:rFonts w:ascii="Arial" w:hAnsi="Arial" w:cs="Arial"/>
          <w:color w:val="000000"/>
        </w:rPr>
      </w:pPr>
      <w:r w:rsidRPr="00663539">
        <w:rPr>
          <w:rFonts w:ascii="Arial" w:hAnsi="Arial" w:cs="Arial"/>
          <w:color w:val="000000"/>
        </w:rPr>
        <w:t>The protein s</w:t>
      </w:r>
      <w:r>
        <w:rPr>
          <w:rFonts w:ascii="Arial" w:hAnsi="Arial" w:cs="Arial"/>
          <w:color w:val="000000"/>
        </w:rPr>
        <w:t xml:space="preserve">equences in Multi-FASTA format and </w:t>
      </w:r>
      <w:r w:rsidRPr="00663539">
        <w:rPr>
          <w:rFonts w:ascii="Arial" w:hAnsi="Arial" w:cs="Arial"/>
          <w:color w:val="000000"/>
        </w:rPr>
        <w:t xml:space="preserve">the true </w:t>
      </w:r>
      <w:r w:rsidRPr="00A46A70">
        <w:rPr>
          <w:rFonts w:ascii="Arial" w:hAnsi="Arial" w:cs="Arial"/>
          <w:color w:val="000000"/>
        </w:rPr>
        <w:t>3-class secondary structure (SS) labels</w:t>
      </w:r>
      <w:r>
        <w:rPr>
          <w:rFonts w:ascii="Arial" w:hAnsi="Arial" w:cs="Arial"/>
          <w:color w:val="000000"/>
        </w:rPr>
        <w:t xml:space="preserve"> (‘H</w:t>
      </w:r>
      <w:r w:rsidRPr="00663539">
        <w:rPr>
          <w:rFonts w:ascii="Arial" w:hAnsi="Arial" w:cs="Arial"/>
          <w:color w:val="000000"/>
        </w:rPr>
        <w:t>’, ‘</w:t>
      </w:r>
      <w:r>
        <w:rPr>
          <w:rFonts w:ascii="Arial" w:hAnsi="Arial" w:cs="Arial"/>
          <w:color w:val="000000"/>
        </w:rPr>
        <w:t>E</w:t>
      </w:r>
      <w:r w:rsidRPr="00663539">
        <w:rPr>
          <w:rFonts w:ascii="Arial" w:hAnsi="Arial" w:cs="Arial"/>
          <w:color w:val="000000"/>
        </w:rPr>
        <w:t>‘</w:t>
      </w:r>
      <w:r>
        <w:rPr>
          <w:rFonts w:ascii="Arial" w:hAnsi="Arial" w:cs="Arial"/>
          <w:color w:val="000000"/>
        </w:rPr>
        <w:t>, ‘C’</w:t>
      </w:r>
      <w:r w:rsidRPr="00663539">
        <w:rPr>
          <w:rFonts w:ascii="Arial" w:hAnsi="Arial" w:cs="Arial"/>
          <w:color w:val="000000"/>
        </w:rPr>
        <w:t xml:space="preserve">) of the proteins have been used to </w:t>
      </w:r>
      <w:r w:rsidR="00226009">
        <w:rPr>
          <w:rFonts w:ascii="Arial" w:hAnsi="Arial" w:cs="Arial"/>
          <w:color w:val="000000"/>
        </w:rPr>
        <w:t>i</w:t>
      </w:r>
      <w:r w:rsidR="00226009" w:rsidRPr="00226009">
        <w:rPr>
          <w:rFonts w:ascii="Arial" w:hAnsi="Arial" w:cs="Arial"/>
          <w:color w:val="000000"/>
        </w:rPr>
        <w:t>mplement the Gaussian Naïve Bayes learning algorithm</w:t>
      </w:r>
      <w:r w:rsidR="00226009">
        <w:rPr>
          <w:rFonts w:ascii="Arial" w:hAnsi="Arial" w:cs="Arial"/>
          <w:color w:val="000000"/>
        </w:rPr>
        <w:t xml:space="preserve"> on training set and </w:t>
      </w:r>
      <w:r w:rsidR="00226009" w:rsidRPr="00226009">
        <w:rPr>
          <w:rFonts w:ascii="Arial" w:hAnsi="Arial" w:cs="Arial"/>
          <w:color w:val="000000"/>
        </w:rPr>
        <w:t>predict the class labels on test dataset by</w:t>
      </w:r>
      <w:r w:rsidR="00226009">
        <w:rPr>
          <w:rFonts w:ascii="Arial" w:hAnsi="Arial" w:cs="Arial"/>
          <w:color w:val="000000"/>
        </w:rPr>
        <w:t xml:space="preserve"> </w:t>
      </w:r>
      <w:r w:rsidR="00226009" w:rsidRPr="00226009">
        <w:rPr>
          <w:rFonts w:ascii="Arial" w:hAnsi="Arial" w:cs="Arial"/>
          <w:color w:val="000000"/>
        </w:rPr>
        <w:t>selecting the most probable class assignment</w:t>
      </w:r>
      <w:r w:rsidR="00226009">
        <w:rPr>
          <w:rFonts w:ascii="Arial" w:hAnsi="Arial" w:cs="Arial"/>
          <w:color w:val="000000"/>
        </w:rPr>
        <w:t>.</w:t>
      </w:r>
    </w:p>
    <w:p w14:paraId="52041F16" w14:textId="77777777" w:rsidR="00A46A70" w:rsidRPr="000E2452" w:rsidRDefault="00A46A70" w:rsidP="00A46A70">
      <w:pPr>
        <w:widowControl w:val="0"/>
        <w:autoSpaceDE w:val="0"/>
        <w:autoSpaceDN w:val="0"/>
        <w:adjustRightInd w:val="0"/>
        <w:spacing w:after="240" w:line="360" w:lineRule="atLeast"/>
        <w:contextualSpacing/>
        <w:jc w:val="both"/>
        <w:rPr>
          <w:rFonts w:ascii="Arial" w:hAnsi="Arial" w:cs="Arial"/>
          <w:color w:val="000000"/>
        </w:rPr>
      </w:pPr>
    </w:p>
    <w:p w14:paraId="03296803" w14:textId="05B6112D" w:rsidR="00040B6E" w:rsidRPr="00531821" w:rsidRDefault="00A46A70" w:rsidP="00040B6E">
      <w:pPr>
        <w:widowControl w:val="0"/>
        <w:autoSpaceDE w:val="0"/>
        <w:autoSpaceDN w:val="0"/>
        <w:adjustRightInd w:val="0"/>
        <w:spacing w:after="240" w:line="300" w:lineRule="atLeast"/>
        <w:contextualSpacing/>
        <w:jc w:val="both"/>
        <w:rPr>
          <w:rFonts w:ascii="Arial" w:hAnsi="Arial" w:cs="Arial"/>
          <w:color w:val="000000"/>
        </w:rPr>
      </w:pPr>
      <w:r w:rsidRPr="00531821">
        <w:rPr>
          <w:rFonts w:ascii="Arial" w:hAnsi="Arial" w:cs="Arial"/>
          <w:color w:val="000000"/>
        </w:rPr>
        <w:lastRenderedPageBreak/>
        <w:t>The input protein sequences and their respective RSAs have been curated into non-overlapping sets Training (75%) and Test (25%) datase</w:t>
      </w:r>
      <w:r w:rsidR="00040B6E">
        <w:rPr>
          <w:rFonts w:ascii="Arial" w:hAnsi="Arial" w:cs="Arial"/>
          <w:color w:val="000000"/>
        </w:rPr>
        <w:t>ts using simple random sampling.</w:t>
      </w:r>
    </w:p>
    <w:p w14:paraId="06A19052" w14:textId="3B992853" w:rsidR="00A46A70" w:rsidRPr="00531821" w:rsidRDefault="00A46A70" w:rsidP="00A46A70">
      <w:pPr>
        <w:widowControl w:val="0"/>
        <w:autoSpaceDE w:val="0"/>
        <w:autoSpaceDN w:val="0"/>
        <w:adjustRightInd w:val="0"/>
        <w:spacing w:after="240" w:line="300" w:lineRule="atLeast"/>
        <w:contextualSpacing/>
        <w:jc w:val="both"/>
        <w:rPr>
          <w:rFonts w:ascii="Arial" w:hAnsi="Arial" w:cs="Arial"/>
          <w:color w:val="000000"/>
        </w:rPr>
      </w:pPr>
    </w:p>
    <w:p w14:paraId="7EAB78BB" w14:textId="77777777" w:rsidR="00CC23EF" w:rsidRDefault="00CC23EF" w:rsidP="00CC23EF">
      <w:pPr>
        <w:widowControl w:val="0"/>
        <w:autoSpaceDE w:val="0"/>
        <w:autoSpaceDN w:val="0"/>
        <w:adjustRightInd w:val="0"/>
        <w:spacing w:after="240" w:line="300" w:lineRule="atLeast"/>
        <w:contextualSpacing/>
        <w:jc w:val="both"/>
        <w:rPr>
          <w:rFonts w:ascii="Arial" w:hAnsi="Arial" w:cs="Arial"/>
          <w:b/>
          <w:bCs/>
          <w:color w:val="000000"/>
        </w:rPr>
      </w:pPr>
    </w:p>
    <w:p w14:paraId="13439AFE" w14:textId="013FE240" w:rsidR="00CC23EF" w:rsidRPr="00CC23EF" w:rsidRDefault="00A12DB4"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b/>
          <w:bCs/>
          <w:color w:val="000000"/>
        </w:rPr>
        <w:t xml:space="preserve">2.1. </w:t>
      </w:r>
      <w:r w:rsidR="00CC23EF" w:rsidRPr="00CC23EF">
        <w:rPr>
          <w:rFonts w:ascii="Arial" w:hAnsi="Arial" w:cs="Arial"/>
          <w:b/>
          <w:bCs/>
          <w:color w:val="000000"/>
        </w:rPr>
        <w:t xml:space="preserve">Subsection </w:t>
      </w:r>
    </w:p>
    <w:p w14:paraId="239DBBE5" w14:textId="77777777" w:rsidR="00CC23EF" w:rsidRDefault="00CC23EF" w:rsidP="00CC23EF">
      <w:pPr>
        <w:widowControl w:val="0"/>
        <w:autoSpaceDE w:val="0"/>
        <w:autoSpaceDN w:val="0"/>
        <w:adjustRightInd w:val="0"/>
        <w:spacing w:after="240" w:line="300" w:lineRule="atLeast"/>
        <w:contextualSpacing/>
        <w:jc w:val="both"/>
        <w:rPr>
          <w:rFonts w:ascii="Arial" w:hAnsi="Arial" w:cs="Arial"/>
          <w:color w:val="000000"/>
        </w:rPr>
      </w:pPr>
      <w:r w:rsidRPr="00CC23EF">
        <w:rPr>
          <w:rFonts w:ascii="Arial" w:hAnsi="Arial" w:cs="Arial"/>
          <w:color w:val="000000"/>
        </w:rPr>
        <w:t xml:space="preserve">Example text under a subsection. Bulleted lists may be used where appropriate, e.g. </w:t>
      </w:r>
    </w:p>
    <w:p w14:paraId="753E0DD0" w14:textId="77777777" w:rsidR="00CC23EF" w:rsidRPr="00CC23EF" w:rsidRDefault="00CC23EF" w:rsidP="00CC23EF">
      <w:pPr>
        <w:widowControl w:val="0"/>
        <w:autoSpaceDE w:val="0"/>
        <w:autoSpaceDN w:val="0"/>
        <w:adjustRightInd w:val="0"/>
        <w:spacing w:after="240" w:line="300" w:lineRule="atLeast"/>
        <w:ind w:left="720"/>
        <w:contextualSpacing/>
        <w:jc w:val="both"/>
        <w:rPr>
          <w:rFonts w:ascii="Arial" w:hAnsi="Arial" w:cs="Arial"/>
          <w:color w:val="000000"/>
        </w:rPr>
      </w:pPr>
      <w:r w:rsidRPr="00CC23EF">
        <w:rPr>
          <w:rFonts w:ascii="Arial" w:hAnsi="Arial" w:cs="Arial"/>
          <w:color w:val="000000"/>
        </w:rPr>
        <w:t xml:space="preserve">• First item </w:t>
      </w:r>
    </w:p>
    <w:p w14:paraId="68A4EBA8" w14:textId="77777777" w:rsidR="00CC23EF" w:rsidRDefault="00CC23EF" w:rsidP="00CC23EF">
      <w:pPr>
        <w:widowControl w:val="0"/>
        <w:autoSpaceDE w:val="0"/>
        <w:autoSpaceDN w:val="0"/>
        <w:adjustRightInd w:val="0"/>
        <w:spacing w:after="240" w:line="300" w:lineRule="atLeast"/>
        <w:ind w:left="720"/>
        <w:contextualSpacing/>
        <w:jc w:val="both"/>
        <w:rPr>
          <w:rFonts w:ascii="Arial" w:hAnsi="Arial" w:cs="Arial"/>
          <w:color w:val="000000"/>
        </w:rPr>
      </w:pPr>
      <w:r w:rsidRPr="00CC23EF">
        <w:rPr>
          <w:rFonts w:ascii="Arial" w:hAnsi="Arial" w:cs="Arial"/>
          <w:color w:val="000000"/>
        </w:rPr>
        <w:t xml:space="preserve">• Second item </w:t>
      </w:r>
    </w:p>
    <w:p w14:paraId="3CF9B093" w14:textId="56146DDA" w:rsidR="00A12DB4" w:rsidRPr="00CC23EF" w:rsidRDefault="00A12DB4" w:rsidP="00A12DB4">
      <w:pPr>
        <w:widowControl w:val="0"/>
        <w:autoSpaceDE w:val="0"/>
        <w:autoSpaceDN w:val="0"/>
        <w:adjustRightInd w:val="0"/>
        <w:spacing w:after="240" w:line="300" w:lineRule="atLeast"/>
        <w:contextualSpacing/>
        <w:jc w:val="both"/>
        <w:rPr>
          <w:rFonts w:ascii="Arial" w:hAnsi="Arial" w:cs="Arial"/>
          <w:b/>
          <w:color w:val="000000"/>
        </w:rPr>
      </w:pPr>
      <w:r>
        <w:rPr>
          <w:rFonts w:ascii="Arial" w:hAnsi="Arial" w:cs="Arial"/>
          <w:b/>
          <w:i/>
          <w:iCs/>
          <w:color w:val="000000"/>
        </w:rPr>
        <w:t>2.1.1. Second</w:t>
      </w:r>
      <w:r w:rsidRPr="00CC23EF">
        <w:rPr>
          <w:rFonts w:ascii="Arial" w:hAnsi="Arial" w:cs="Arial"/>
          <w:b/>
          <w:i/>
          <w:iCs/>
          <w:color w:val="000000"/>
        </w:rPr>
        <w:t xml:space="preserve">-level section </w:t>
      </w:r>
    </w:p>
    <w:p w14:paraId="2F5A4617" w14:textId="2DABC6F0" w:rsidR="00CC23EF" w:rsidRDefault="00A12DB4" w:rsidP="00A12DB4">
      <w:pPr>
        <w:widowControl w:val="0"/>
        <w:autoSpaceDE w:val="0"/>
        <w:autoSpaceDN w:val="0"/>
        <w:adjustRightInd w:val="0"/>
        <w:spacing w:after="240" w:line="300" w:lineRule="atLeast"/>
        <w:contextualSpacing/>
        <w:jc w:val="both"/>
        <w:rPr>
          <w:rFonts w:ascii="Arial" w:hAnsi="Arial" w:cs="Arial"/>
          <w:color w:val="000000"/>
          <w:sz w:val="26"/>
          <w:szCs w:val="26"/>
        </w:rPr>
      </w:pPr>
      <w:r>
        <w:rPr>
          <w:rFonts w:ascii="Arial" w:hAnsi="Arial" w:cs="Arial"/>
          <w:color w:val="000000"/>
        </w:rPr>
        <w:t>Here goes the text</w:t>
      </w:r>
      <w:r w:rsidRPr="00CC23EF">
        <w:rPr>
          <w:rFonts w:ascii="Arial" w:hAnsi="Arial" w:cs="Arial"/>
          <w:color w:val="000000"/>
        </w:rPr>
        <w:t>.</w:t>
      </w:r>
    </w:p>
    <w:p w14:paraId="31FBB669" w14:textId="77777777" w:rsidR="00A12DB4" w:rsidRPr="00A12DB4" w:rsidRDefault="00A12DB4" w:rsidP="00A12DB4">
      <w:pPr>
        <w:widowControl w:val="0"/>
        <w:autoSpaceDE w:val="0"/>
        <w:autoSpaceDN w:val="0"/>
        <w:adjustRightInd w:val="0"/>
        <w:spacing w:after="240" w:line="300" w:lineRule="atLeast"/>
        <w:contextualSpacing/>
        <w:jc w:val="both"/>
        <w:rPr>
          <w:rFonts w:ascii="Arial" w:hAnsi="Arial" w:cs="Arial"/>
          <w:color w:val="000000"/>
          <w:sz w:val="26"/>
          <w:szCs w:val="26"/>
        </w:rPr>
      </w:pPr>
    </w:p>
    <w:p w14:paraId="353FA9C9" w14:textId="11703D08" w:rsidR="00CC23EF" w:rsidRPr="00CC23EF" w:rsidRDefault="00D14AD5" w:rsidP="00CC23EF">
      <w:pPr>
        <w:widowControl w:val="0"/>
        <w:autoSpaceDE w:val="0"/>
        <w:autoSpaceDN w:val="0"/>
        <w:adjustRightInd w:val="0"/>
        <w:spacing w:after="240" w:line="360" w:lineRule="atLeast"/>
        <w:contextualSpacing/>
        <w:jc w:val="both"/>
        <w:rPr>
          <w:rFonts w:ascii="Arial" w:hAnsi="Arial" w:cs="Arial"/>
          <w:color w:val="000000"/>
          <w:sz w:val="26"/>
          <w:szCs w:val="26"/>
        </w:rPr>
      </w:pPr>
      <w:r>
        <w:rPr>
          <w:rFonts w:ascii="Arial" w:hAnsi="Arial" w:cs="Arial"/>
          <w:b/>
          <w:bCs/>
          <w:color w:val="000000"/>
          <w:sz w:val="26"/>
          <w:szCs w:val="26"/>
        </w:rPr>
        <w:t xml:space="preserve">3. </w:t>
      </w:r>
      <w:r w:rsidR="00CC23EF" w:rsidRPr="00CC23EF">
        <w:rPr>
          <w:rFonts w:ascii="Arial" w:hAnsi="Arial" w:cs="Arial"/>
          <w:b/>
          <w:bCs/>
          <w:color w:val="000000"/>
          <w:sz w:val="26"/>
          <w:szCs w:val="26"/>
        </w:rPr>
        <w:t>Results</w:t>
      </w:r>
    </w:p>
    <w:p w14:paraId="0D9B2906" w14:textId="77777777" w:rsidR="00A12DB4" w:rsidRDefault="00A12DB4"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 xml:space="preserve"> </w:t>
      </w:r>
    </w:p>
    <w:p w14:paraId="66615E28" w14:textId="14817DAF" w:rsidR="00CC23EF" w:rsidRDefault="00CC23EF" w:rsidP="00CC23EF">
      <w:pPr>
        <w:widowControl w:val="0"/>
        <w:autoSpaceDE w:val="0"/>
        <w:autoSpaceDN w:val="0"/>
        <w:adjustRightInd w:val="0"/>
        <w:spacing w:after="240" w:line="300" w:lineRule="atLeast"/>
        <w:contextualSpacing/>
        <w:jc w:val="both"/>
        <w:rPr>
          <w:rFonts w:ascii="Arial" w:hAnsi="Arial" w:cs="Arial"/>
          <w:color w:val="000000"/>
        </w:rPr>
      </w:pPr>
      <w:r w:rsidRPr="00CC23EF">
        <w:rPr>
          <w:rFonts w:ascii="Arial" w:hAnsi="Arial" w:cs="Arial"/>
          <w:color w:val="000000"/>
        </w:rPr>
        <w:t>Topical subheadings are allowed. Authors must ensure that their Methods section includes adequate experimental and characteriz</w:t>
      </w:r>
      <w:r w:rsidR="00742EC7">
        <w:rPr>
          <w:rFonts w:ascii="Arial" w:hAnsi="Arial" w:cs="Arial"/>
          <w:color w:val="000000"/>
        </w:rPr>
        <w:t>ation data necessary for others</w:t>
      </w:r>
      <w:r w:rsidRPr="00CC23EF">
        <w:rPr>
          <w:rFonts w:ascii="Arial" w:hAnsi="Arial" w:cs="Arial"/>
          <w:color w:val="000000"/>
        </w:rPr>
        <w:t xml:space="preserve"> to reproduce their work. </w:t>
      </w:r>
    </w:p>
    <w:p w14:paraId="40661214" w14:textId="77777777" w:rsidR="00C1255B" w:rsidRDefault="00C1255B" w:rsidP="00C1255B">
      <w:pPr>
        <w:widowControl w:val="0"/>
        <w:autoSpaceDE w:val="0"/>
        <w:autoSpaceDN w:val="0"/>
        <w:adjustRightInd w:val="0"/>
        <w:spacing w:after="240" w:line="300" w:lineRule="atLeast"/>
        <w:contextualSpacing/>
        <w:jc w:val="both"/>
        <w:rPr>
          <w:rFonts w:ascii="Arial" w:hAnsi="Arial" w:cs="Arial"/>
          <w:b/>
          <w:bCs/>
          <w:color w:val="000000"/>
          <w:sz w:val="26"/>
          <w:szCs w:val="26"/>
        </w:rPr>
      </w:pPr>
    </w:p>
    <w:p w14:paraId="26D0522C" w14:textId="77777777" w:rsidR="00C1255B" w:rsidRPr="00C1255B" w:rsidRDefault="00C1255B" w:rsidP="00C1255B">
      <w:pPr>
        <w:widowControl w:val="0"/>
        <w:autoSpaceDE w:val="0"/>
        <w:autoSpaceDN w:val="0"/>
        <w:adjustRightInd w:val="0"/>
        <w:spacing w:after="240" w:line="300" w:lineRule="atLeast"/>
        <w:contextualSpacing/>
        <w:jc w:val="both"/>
        <w:rPr>
          <w:rFonts w:ascii="Arial" w:hAnsi="Arial" w:cs="Arial"/>
          <w:color w:val="000000"/>
          <w:sz w:val="22"/>
          <w:szCs w:val="22"/>
        </w:rPr>
      </w:pPr>
      <w:r w:rsidRPr="00C1255B">
        <w:rPr>
          <w:rFonts w:ascii="Arial" w:hAnsi="Arial" w:cs="Arial"/>
          <w:b/>
          <w:bCs/>
          <w:color w:val="000000"/>
          <w:sz w:val="22"/>
          <w:szCs w:val="22"/>
        </w:rPr>
        <w:t xml:space="preserve">Table 1. </w:t>
      </w:r>
      <w:r w:rsidRPr="00C1255B">
        <w:rPr>
          <w:rFonts w:ascii="Arial" w:hAnsi="Arial" w:cs="Arial"/>
          <w:color w:val="000000"/>
          <w:sz w:val="22"/>
          <w:szCs w:val="22"/>
        </w:rPr>
        <w:t xml:space="preserve">Legend (350 words max). Example legend text. </w:t>
      </w:r>
    </w:p>
    <w:p w14:paraId="20ED31B6" w14:textId="77777777" w:rsidR="00C1255B" w:rsidRPr="00CC23EF" w:rsidRDefault="00C1255B" w:rsidP="00C1255B">
      <w:pPr>
        <w:widowControl w:val="0"/>
        <w:autoSpaceDE w:val="0"/>
        <w:autoSpaceDN w:val="0"/>
        <w:adjustRightInd w:val="0"/>
        <w:spacing w:line="280" w:lineRule="atLeast"/>
        <w:contextualSpacing/>
        <w:jc w:val="both"/>
        <w:rPr>
          <w:rFonts w:ascii="Arial" w:hAnsi="Arial" w:cs="Arial"/>
          <w:color w:val="000000"/>
        </w:rPr>
      </w:pPr>
    </w:p>
    <w:tbl>
      <w:tblPr>
        <w:tblW w:w="0" w:type="auto"/>
        <w:tblInd w:w="108" w:type="dxa"/>
        <w:tblBorders>
          <w:top w:val="nil"/>
          <w:left w:val="nil"/>
          <w:right w:val="nil"/>
        </w:tblBorders>
        <w:tblLayout w:type="fixed"/>
        <w:tblLook w:val="0000" w:firstRow="0" w:lastRow="0" w:firstColumn="0" w:lastColumn="0" w:noHBand="0" w:noVBand="0"/>
      </w:tblPr>
      <w:tblGrid>
        <w:gridCol w:w="1458"/>
        <w:gridCol w:w="450"/>
        <w:gridCol w:w="1260"/>
      </w:tblGrid>
      <w:tr w:rsidR="00C1255B" w:rsidRPr="00CC23EF" w14:paraId="22227839" w14:textId="77777777" w:rsidTr="00C1255B">
        <w:tc>
          <w:tcPr>
            <w:tcW w:w="145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698D0C8" w14:textId="77777777" w:rsidR="00C1255B" w:rsidRPr="00CC23EF" w:rsidRDefault="00C1255B" w:rsidP="00D34BC3">
            <w:pPr>
              <w:widowControl w:val="0"/>
              <w:autoSpaceDE w:val="0"/>
              <w:autoSpaceDN w:val="0"/>
              <w:adjustRightInd w:val="0"/>
              <w:spacing w:after="240" w:line="300" w:lineRule="atLeast"/>
              <w:contextualSpacing/>
              <w:jc w:val="both"/>
              <w:rPr>
                <w:rFonts w:ascii="Arial" w:hAnsi="Arial" w:cs="Arial"/>
                <w:color w:val="000000"/>
              </w:rPr>
            </w:pPr>
            <w:r w:rsidRPr="00CC23EF">
              <w:rPr>
                <w:rFonts w:ascii="Arial" w:hAnsi="Arial" w:cs="Arial"/>
                <w:color w:val="000000"/>
                <w:sz w:val="26"/>
                <w:szCs w:val="26"/>
              </w:rPr>
              <w:t xml:space="preserve">Condition </w:t>
            </w:r>
          </w:p>
        </w:tc>
        <w:tc>
          <w:tcPr>
            <w:tcW w:w="45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F8E754D" w14:textId="77777777" w:rsidR="00C1255B" w:rsidRPr="00CC23EF" w:rsidRDefault="00C1255B" w:rsidP="00D34BC3">
            <w:pPr>
              <w:widowControl w:val="0"/>
              <w:autoSpaceDE w:val="0"/>
              <w:autoSpaceDN w:val="0"/>
              <w:adjustRightInd w:val="0"/>
              <w:spacing w:after="240" w:line="300" w:lineRule="atLeast"/>
              <w:contextualSpacing/>
              <w:jc w:val="both"/>
              <w:rPr>
                <w:rFonts w:ascii="Arial" w:hAnsi="Arial" w:cs="Arial"/>
                <w:color w:val="000000"/>
              </w:rPr>
            </w:pPr>
            <w:r w:rsidRPr="00CC23EF">
              <w:rPr>
                <w:rFonts w:ascii="Arial" w:hAnsi="Arial" w:cs="Arial"/>
                <w:color w:val="000000"/>
                <w:sz w:val="26"/>
                <w:szCs w:val="26"/>
              </w:rPr>
              <w:t xml:space="preserve">n </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736F359" w14:textId="77777777" w:rsidR="00C1255B" w:rsidRPr="00CC23EF" w:rsidRDefault="00C1255B" w:rsidP="00D34BC3">
            <w:pPr>
              <w:widowControl w:val="0"/>
              <w:autoSpaceDE w:val="0"/>
              <w:autoSpaceDN w:val="0"/>
              <w:adjustRightInd w:val="0"/>
              <w:spacing w:after="240" w:line="300" w:lineRule="atLeast"/>
              <w:contextualSpacing/>
              <w:jc w:val="both"/>
              <w:rPr>
                <w:rFonts w:ascii="Arial" w:hAnsi="Arial" w:cs="Arial"/>
                <w:color w:val="000000"/>
              </w:rPr>
            </w:pPr>
            <w:r w:rsidRPr="00CC23EF">
              <w:rPr>
                <w:rFonts w:ascii="Arial" w:hAnsi="Arial" w:cs="Arial"/>
                <w:color w:val="000000"/>
                <w:sz w:val="26"/>
                <w:szCs w:val="26"/>
              </w:rPr>
              <w:t xml:space="preserve">p </w:t>
            </w:r>
          </w:p>
        </w:tc>
      </w:tr>
      <w:tr w:rsidR="00C1255B" w:rsidRPr="00CC23EF" w14:paraId="54B614C9" w14:textId="77777777" w:rsidTr="00C1255B">
        <w:tblPrEx>
          <w:tblBorders>
            <w:top w:val="none" w:sz="0" w:space="0" w:color="auto"/>
          </w:tblBorders>
        </w:tblPrEx>
        <w:tc>
          <w:tcPr>
            <w:tcW w:w="145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F6AE2D9" w14:textId="77777777" w:rsidR="00C1255B" w:rsidRPr="00CC23EF" w:rsidRDefault="00C1255B" w:rsidP="00D34BC3">
            <w:pPr>
              <w:widowControl w:val="0"/>
              <w:autoSpaceDE w:val="0"/>
              <w:autoSpaceDN w:val="0"/>
              <w:adjustRightInd w:val="0"/>
              <w:spacing w:after="240" w:line="300" w:lineRule="atLeast"/>
              <w:contextualSpacing/>
              <w:jc w:val="both"/>
              <w:rPr>
                <w:rFonts w:ascii="Arial" w:hAnsi="Arial" w:cs="Arial"/>
                <w:color w:val="000000"/>
              </w:rPr>
            </w:pPr>
            <w:r w:rsidRPr="00CC23EF">
              <w:rPr>
                <w:rFonts w:ascii="Arial" w:hAnsi="Arial" w:cs="Arial"/>
                <w:color w:val="000000"/>
                <w:sz w:val="26"/>
                <w:szCs w:val="26"/>
              </w:rPr>
              <w:t xml:space="preserve">A </w:t>
            </w:r>
          </w:p>
        </w:tc>
        <w:tc>
          <w:tcPr>
            <w:tcW w:w="45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28D64E3" w14:textId="77777777" w:rsidR="00C1255B" w:rsidRPr="00CC23EF" w:rsidRDefault="00C1255B" w:rsidP="00D34BC3">
            <w:pPr>
              <w:widowControl w:val="0"/>
              <w:autoSpaceDE w:val="0"/>
              <w:autoSpaceDN w:val="0"/>
              <w:adjustRightInd w:val="0"/>
              <w:spacing w:after="240" w:line="300" w:lineRule="atLeast"/>
              <w:contextualSpacing/>
              <w:jc w:val="both"/>
              <w:rPr>
                <w:rFonts w:ascii="Arial" w:hAnsi="Arial" w:cs="Arial"/>
                <w:color w:val="000000"/>
              </w:rPr>
            </w:pPr>
            <w:r w:rsidRPr="00CC23EF">
              <w:rPr>
                <w:rFonts w:ascii="Arial" w:hAnsi="Arial" w:cs="Arial"/>
                <w:color w:val="000000"/>
                <w:sz w:val="26"/>
                <w:szCs w:val="26"/>
              </w:rPr>
              <w:t xml:space="preserve">5 </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64524C" w14:textId="77777777" w:rsidR="00C1255B" w:rsidRPr="00CC23EF" w:rsidRDefault="00C1255B" w:rsidP="00D34BC3">
            <w:pPr>
              <w:widowControl w:val="0"/>
              <w:autoSpaceDE w:val="0"/>
              <w:autoSpaceDN w:val="0"/>
              <w:adjustRightInd w:val="0"/>
              <w:spacing w:after="240" w:line="300" w:lineRule="atLeast"/>
              <w:contextualSpacing/>
              <w:jc w:val="both"/>
              <w:rPr>
                <w:rFonts w:ascii="Arial" w:hAnsi="Arial" w:cs="Arial"/>
                <w:color w:val="000000"/>
              </w:rPr>
            </w:pPr>
            <w:r w:rsidRPr="00CC23EF">
              <w:rPr>
                <w:rFonts w:ascii="Arial" w:hAnsi="Arial" w:cs="Arial"/>
                <w:color w:val="000000"/>
                <w:sz w:val="26"/>
                <w:szCs w:val="26"/>
              </w:rPr>
              <w:t xml:space="preserve">0.1 </w:t>
            </w:r>
          </w:p>
        </w:tc>
      </w:tr>
      <w:tr w:rsidR="00C1255B" w:rsidRPr="00CC23EF" w14:paraId="11A56845" w14:textId="77777777" w:rsidTr="00C1255B">
        <w:tc>
          <w:tcPr>
            <w:tcW w:w="145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848416D" w14:textId="77777777" w:rsidR="00C1255B" w:rsidRPr="00CC23EF" w:rsidRDefault="00C1255B" w:rsidP="00D34BC3">
            <w:pPr>
              <w:widowControl w:val="0"/>
              <w:autoSpaceDE w:val="0"/>
              <w:autoSpaceDN w:val="0"/>
              <w:adjustRightInd w:val="0"/>
              <w:spacing w:after="240" w:line="300" w:lineRule="atLeast"/>
              <w:contextualSpacing/>
              <w:jc w:val="both"/>
              <w:rPr>
                <w:rFonts w:ascii="Arial" w:hAnsi="Arial" w:cs="Arial"/>
                <w:color w:val="000000"/>
              </w:rPr>
            </w:pPr>
            <w:r w:rsidRPr="00CC23EF">
              <w:rPr>
                <w:rFonts w:ascii="Arial" w:hAnsi="Arial" w:cs="Arial"/>
                <w:color w:val="000000"/>
                <w:sz w:val="26"/>
                <w:szCs w:val="26"/>
              </w:rPr>
              <w:t xml:space="preserve">B </w:t>
            </w:r>
          </w:p>
        </w:tc>
        <w:tc>
          <w:tcPr>
            <w:tcW w:w="45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702EDB5" w14:textId="77777777" w:rsidR="00C1255B" w:rsidRPr="00CC23EF" w:rsidRDefault="00C1255B" w:rsidP="00D34BC3">
            <w:pPr>
              <w:widowControl w:val="0"/>
              <w:autoSpaceDE w:val="0"/>
              <w:autoSpaceDN w:val="0"/>
              <w:adjustRightInd w:val="0"/>
              <w:spacing w:after="240" w:line="300" w:lineRule="atLeast"/>
              <w:contextualSpacing/>
              <w:jc w:val="both"/>
              <w:rPr>
                <w:rFonts w:ascii="Arial" w:hAnsi="Arial" w:cs="Arial"/>
                <w:color w:val="000000"/>
              </w:rPr>
            </w:pPr>
            <w:r w:rsidRPr="00CC23EF">
              <w:rPr>
                <w:rFonts w:ascii="Arial" w:hAnsi="Arial" w:cs="Arial"/>
                <w:color w:val="000000"/>
                <w:sz w:val="26"/>
                <w:szCs w:val="26"/>
              </w:rPr>
              <w:t xml:space="preserve">10 </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665FCF1" w14:textId="77777777" w:rsidR="00C1255B" w:rsidRPr="00CC23EF" w:rsidRDefault="00C1255B" w:rsidP="00D34BC3">
            <w:pPr>
              <w:widowControl w:val="0"/>
              <w:autoSpaceDE w:val="0"/>
              <w:autoSpaceDN w:val="0"/>
              <w:adjustRightInd w:val="0"/>
              <w:spacing w:after="240" w:line="300" w:lineRule="atLeast"/>
              <w:contextualSpacing/>
              <w:jc w:val="both"/>
              <w:rPr>
                <w:rFonts w:ascii="Arial" w:hAnsi="Arial" w:cs="Arial"/>
                <w:color w:val="000000"/>
              </w:rPr>
            </w:pPr>
            <w:r w:rsidRPr="00CC23EF">
              <w:rPr>
                <w:rFonts w:ascii="Arial" w:hAnsi="Arial" w:cs="Arial"/>
                <w:color w:val="000000"/>
                <w:sz w:val="26"/>
                <w:szCs w:val="26"/>
              </w:rPr>
              <w:t xml:space="preserve">0.01 </w:t>
            </w:r>
          </w:p>
        </w:tc>
      </w:tr>
    </w:tbl>
    <w:p w14:paraId="119DD3D2" w14:textId="77777777" w:rsidR="00CC23EF" w:rsidRDefault="00CC23EF" w:rsidP="00CC23EF">
      <w:pPr>
        <w:widowControl w:val="0"/>
        <w:autoSpaceDE w:val="0"/>
        <w:autoSpaceDN w:val="0"/>
        <w:adjustRightInd w:val="0"/>
        <w:spacing w:after="240" w:line="300" w:lineRule="atLeast"/>
        <w:contextualSpacing/>
        <w:jc w:val="both"/>
        <w:rPr>
          <w:rFonts w:ascii="Arial" w:hAnsi="Arial" w:cs="Arial"/>
          <w:color w:val="000000"/>
        </w:rPr>
      </w:pPr>
    </w:p>
    <w:p w14:paraId="6ED3CDF8" w14:textId="77777777" w:rsidR="00C1255B" w:rsidRDefault="00C1255B" w:rsidP="00C1255B">
      <w:pPr>
        <w:widowControl w:val="0"/>
        <w:autoSpaceDE w:val="0"/>
        <w:autoSpaceDN w:val="0"/>
        <w:adjustRightInd w:val="0"/>
        <w:spacing w:after="240" w:line="300" w:lineRule="atLeast"/>
        <w:contextualSpacing/>
        <w:jc w:val="both"/>
        <w:rPr>
          <w:rFonts w:ascii="Arial" w:hAnsi="Arial" w:cs="Arial"/>
          <w:color w:val="000000"/>
          <w:sz w:val="26"/>
          <w:szCs w:val="26"/>
        </w:rPr>
      </w:pPr>
      <w:r w:rsidRPr="00CC23EF">
        <w:rPr>
          <w:rFonts w:ascii="Arial" w:hAnsi="Arial" w:cs="Arial"/>
          <w:noProof/>
          <w:color w:val="000000"/>
        </w:rPr>
        <w:drawing>
          <wp:inline distT="0" distB="0" distL="0" distR="0" wp14:anchorId="4F9059BE" wp14:editId="6FCFABC2">
            <wp:extent cx="4438650" cy="2959100"/>
            <wp:effectExtent l="0" t="0" r="635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8650" cy="2959100"/>
                    </a:xfrm>
                    <a:prstGeom prst="rect">
                      <a:avLst/>
                    </a:prstGeom>
                    <a:noFill/>
                    <a:ln>
                      <a:noFill/>
                    </a:ln>
                  </pic:spPr>
                </pic:pic>
              </a:graphicData>
            </a:graphic>
          </wp:inline>
        </w:drawing>
      </w:r>
    </w:p>
    <w:p w14:paraId="4E918327" w14:textId="77777777" w:rsidR="00C1255B" w:rsidRPr="00CC23EF" w:rsidRDefault="00C1255B" w:rsidP="00C1255B">
      <w:pPr>
        <w:widowControl w:val="0"/>
        <w:autoSpaceDE w:val="0"/>
        <w:autoSpaceDN w:val="0"/>
        <w:adjustRightInd w:val="0"/>
        <w:spacing w:after="240" w:line="300" w:lineRule="atLeast"/>
        <w:contextualSpacing/>
        <w:jc w:val="both"/>
        <w:rPr>
          <w:rFonts w:ascii="Arial" w:hAnsi="Arial" w:cs="Arial"/>
          <w:color w:val="000000"/>
          <w:sz w:val="22"/>
          <w:szCs w:val="22"/>
        </w:rPr>
      </w:pPr>
      <w:r w:rsidRPr="00CC23EF">
        <w:rPr>
          <w:rFonts w:ascii="Arial" w:hAnsi="Arial" w:cs="Arial"/>
          <w:b/>
          <w:bCs/>
          <w:color w:val="000000"/>
          <w:sz w:val="22"/>
          <w:szCs w:val="22"/>
        </w:rPr>
        <w:t xml:space="preserve">Figure 1. </w:t>
      </w:r>
      <w:r w:rsidRPr="00CC23EF">
        <w:rPr>
          <w:rFonts w:ascii="Arial" w:hAnsi="Arial" w:cs="Arial"/>
          <w:color w:val="000000"/>
          <w:sz w:val="22"/>
          <w:szCs w:val="22"/>
        </w:rPr>
        <w:t>Legend (350 words max). Example legend text.</w:t>
      </w:r>
    </w:p>
    <w:p w14:paraId="4AE8D3FB" w14:textId="77777777" w:rsidR="00F5588D" w:rsidRDefault="00F5588D" w:rsidP="00F5588D">
      <w:pPr>
        <w:widowControl w:val="0"/>
        <w:autoSpaceDE w:val="0"/>
        <w:autoSpaceDN w:val="0"/>
        <w:adjustRightInd w:val="0"/>
        <w:spacing w:after="240" w:line="360" w:lineRule="atLeast"/>
        <w:contextualSpacing/>
        <w:jc w:val="both"/>
        <w:rPr>
          <w:rFonts w:ascii="Arial" w:hAnsi="Arial" w:cs="Arial"/>
          <w:b/>
          <w:bCs/>
          <w:color w:val="000000"/>
          <w:sz w:val="26"/>
          <w:szCs w:val="26"/>
        </w:rPr>
      </w:pPr>
    </w:p>
    <w:p w14:paraId="63A96EC8" w14:textId="19E20605" w:rsidR="00F5588D" w:rsidRDefault="00D14AD5" w:rsidP="00F5588D">
      <w:pPr>
        <w:widowControl w:val="0"/>
        <w:autoSpaceDE w:val="0"/>
        <w:autoSpaceDN w:val="0"/>
        <w:adjustRightInd w:val="0"/>
        <w:spacing w:after="240" w:line="360" w:lineRule="atLeast"/>
        <w:contextualSpacing/>
        <w:jc w:val="both"/>
        <w:rPr>
          <w:rFonts w:ascii="Arial" w:hAnsi="Arial" w:cs="Arial"/>
          <w:b/>
          <w:bCs/>
          <w:color w:val="000000"/>
          <w:sz w:val="26"/>
          <w:szCs w:val="26"/>
        </w:rPr>
      </w:pPr>
      <w:r>
        <w:rPr>
          <w:rFonts w:ascii="Arial" w:hAnsi="Arial" w:cs="Arial"/>
          <w:b/>
          <w:bCs/>
          <w:color w:val="000000"/>
          <w:sz w:val="26"/>
          <w:szCs w:val="26"/>
        </w:rPr>
        <w:t xml:space="preserve">4. </w:t>
      </w:r>
      <w:r w:rsidR="00F5588D" w:rsidRPr="00CC23EF">
        <w:rPr>
          <w:rFonts w:ascii="Arial" w:hAnsi="Arial" w:cs="Arial"/>
          <w:b/>
          <w:bCs/>
          <w:color w:val="000000"/>
          <w:sz w:val="26"/>
          <w:szCs w:val="26"/>
        </w:rPr>
        <w:t xml:space="preserve">Discussion </w:t>
      </w:r>
    </w:p>
    <w:p w14:paraId="760BED48" w14:textId="77777777" w:rsidR="00F5588D" w:rsidRPr="00CC23EF" w:rsidRDefault="00F5588D" w:rsidP="00F5588D">
      <w:pPr>
        <w:widowControl w:val="0"/>
        <w:autoSpaceDE w:val="0"/>
        <w:autoSpaceDN w:val="0"/>
        <w:adjustRightInd w:val="0"/>
        <w:spacing w:after="240" w:line="360" w:lineRule="atLeast"/>
        <w:contextualSpacing/>
        <w:jc w:val="both"/>
        <w:rPr>
          <w:rFonts w:ascii="Arial" w:hAnsi="Arial" w:cs="Arial"/>
          <w:color w:val="000000"/>
          <w:sz w:val="26"/>
          <w:szCs w:val="26"/>
        </w:rPr>
      </w:pPr>
    </w:p>
    <w:p w14:paraId="429AE24F" w14:textId="77777777" w:rsidR="00F5588D" w:rsidRPr="00CC23EF" w:rsidRDefault="00F5588D" w:rsidP="00F5588D">
      <w:pPr>
        <w:widowControl w:val="0"/>
        <w:autoSpaceDE w:val="0"/>
        <w:autoSpaceDN w:val="0"/>
        <w:adjustRightInd w:val="0"/>
        <w:spacing w:after="240" w:line="300" w:lineRule="atLeast"/>
        <w:contextualSpacing/>
        <w:jc w:val="both"/>
        <w:rPr>
          <w:rFonts w:ascii="Arial" w:hAnsi="Arial" w:cs="Arial"/>
          <w:color w:val="000000"/>
        </w:rPr>
      </w:pPr>
      <w:r w:rsidRPr="00CC23EF">
        <w:rPr>
          <w:rFonts w:ascii="Arial" w:hAnsi="Arial" w:cs="Arial"/>
          <w:color w:val="000000"/>
        </w:rPr>
        <w:t xml:space="preserve">The Discussion should be succinct and must not contain subheadings. </w:t>
      </w:r>
    </w:p>
    <w:p w14:paraId="3F6143EA" w14:textId="6AE7CFA4" w:rsidR="00C1255B" w:rsidRPr="00CC23EF" w:rsidRDefault="00C1255B" w:rsidP="00CC23EF">
      <w:pPr>
        <w:widowControl w:val="0"/>
        <w:autoSpaceDE w:val="0"/>
        <w:autoSpaceDN w:val="0"/>
        <w:adjustRightInd w:val="0"/>
        <w:spacing w:after="240" w:line="300" w:lineRule="atLeast"/>
        <w:contextualSpacing/>
        <w:jc w:val="both"/>
        <w:rPr>
          <w:rFonts w:ascii="Arial" w:hAnsi="Arial" w:cs="Arial"/>
          <w:color w:val="000000"/>
        </w:rPr>
      </w:pPr>
    </w:p>
    <w:p w14:paraId="623C3E4B" w14:textId="25D611A4" w:rsidR="00CC23EF" w:rsidRDefault="00E60D05" w:rsidP="00CC23EF">
      <w:pPr>
        <w:widowControl w:val="0"/>
        <w:autoSpaceDE w:val="0"/>
        <w:autoSpaceDN w:val="0"/>
        <w:adjustRightInd w:val="0"/>
        <w:spacing w:after="240" w:line="360" w:lineRule="atLeast"/>
        <w:contextualSpacing/>
        <w:jc w:val="both"/>
        <w:rPr>
          <w:rFonts w:ascii="Arial" w:hAnsi="Arial" w:cs="Arial"/>
          <w:b/>
          <w:bCs/>
          <w:color w:val="000000"/>
          <w:sz w:val="26"/>
          <w:szCs w:val="26"/>
        </w:rPr>
      </w:pPr>
      <w:r>
        <w:rPr>
          <w:rFonts w:ascii="Arial" w:hAnsi="Arial" w:cs="Arial"/>
          <w:b/>
          <w:bCs/>
          <w:color w:val="000000"/>
          <w:sz w:val="26"/>
          <w:szCs w:val="26"/>
        </w:rPr>
        <w:t>5</w:t>
      </w:r>
      <w:r w:rsidR="00D14AD5">
        <w:rPr>
          <w:rFonts w:ascii="Arial" w:hAnsi="Arial" w:cs="Arial"/>
          <w:b/>
          <w:bCs/>
          <w:color w:val="000000"/>
          <w:sz w:val="26"/>
          <w:szCs w:val="26"/>
        </w:rPr>
        <w:t xml:space="preserve">. </w:t>
      </w:r>
      <w:r w:rsidR="00CC23EF" w:rsidRPr="00CC23EF">
        <w:rPr>
          <w:rFonts w:ascii="Arial" w:hAnsi="Arial" w:cs="Arial"/>
          <w:b/>
          <w:bCs/>
          <w:color w:val="000000"/>
          <w:sz w:val="26"/>
          <w:szCs w:val="26"/>
        </w:rPr>
        <w:t xml:space="preserve">References </w:t>
      </w:r>
    </w:p>
    <w:p w14:paraId="3C2E9ECF" w14:textId="77777777" w:rsidR="00CC23EF" w:rsidRPr="00CC23EF" w:rsidRDefault="00CC23EF" w:rsidP="00CC23EF">
      <w:pPr>
        <w:widowControl w:val="0"/>
        <w:autoSpaceDE w:val="0"/>
        <w:autoSpaceDN w:val="0"/>
        <w:adjustRightInd w:val="0"/>
        <w:spacing w:after="240" w:line="360" w:lineRule="atLeast"/>
        <w:contextualSpacing/>
        <w:jc w:val="both"/>
        <w:rPr>
          <w:rFonts w:ascii="Arial" w:hAnsi="Arial" w:cs="Arial"/>
          <w:color w:val="000000"/>
          <w:sz w:val="26"/>
          <w:szCs w:val="26"/>
        </w:rPr>
      </w:pPr>
    </w:p>
    <w:p w14:paraId="08ECD4E1" w14:textId="77777777" w:rsidR="00CB0BA5" w:rsidRPr="00CB0BA5" w:rsidRDefault="00CB0BA5" w:rsidP="002057EA">
      <w:pPr>
        <w:pStyle w:val="ListParagraph"/>
        <w:widowControl w:val="0"/>
        <w:numPr>
          <w:ilvl w:val="0"/>
          <w:numId w:val="1"/>
        </w:numPr>
        <w:autoSpaceDE w:val="0"/>
        <w:autoSpaceDN w:val="0"/>
        <w:adjustRightInd w:val="0"/>
        <w:spacing w:after="240" w:line="300" w:lineRule="atLeast"/>
        <w:jc w:val="both"/>
        <w:rPr>
          <w:rFonts w:ascii="Arial" w:hAnsi="Arial" w:cs="Arial"/>
          <w:color w:val="000000"/>
        </w:rPr>
      </w:pPr>
      <w:r w:rsidRPr="00CB51DA">
        <w:rPr>
          <w:rFonts w:ascii="Arial" w:hAnsi="Arial" w:cs="Arial"/>
          <w:color w:val="000000"/>
        </w:rPr>
        <w:t>Wikipedia contributors. (2018, March 21). Protein structure. In Wikipedia, The Free Encyclopedia. Retrieved 19:23, March 26, 2018, from </w:t>
      </w:r>
      <w:hyperlink r:id="rId10" w:history="1">
        <w:r w:rsidRPr="00CB51DA">
          <w:rPr>
            <w:color w:val="000000"/>
          </w:rPr>
          <w:t>https://en.wikipedia.org/w/index.php?title=Protein_structure&amp;oldid=831674619</w:t>
        </w:r>
      </w:hyperlink>
    </w:p>
    <w:p w14:paraId="695D4AA1" w14:textId="77777777" w:rsidR="00CB51DA" w:rsidRPr="00CB51DA" w:rsidRDefault="00CB51DA" w:rsidP="00286C1F">
      <w:pPr>
        <w:pStyle w:val="ListParagraph"/>
        <w:widowControl w:val="0"/>
        <w:numPr>
          <w:ilvl w:val="0"/>
          <w:numId w:val="1"/>
        </w:numPr>
        <w:autoSpaceDE w:val="0"/>
        <w:autoSpaceDN w:val="0"/>
        <w:adjustRightInd w:val="0"/>
        <w:spacing w:after="240" w:line="300" w:lineRule="atLeast"/>
        <w:jc w:val="both"/>
        <w:rPr>
          <w:rFonts w:ascii="Arial" w:hAnsi="Arial" w:cs="Arial"/>
          <w:color w:val="000000"/>
        </w:rPr>
      </w:pPr>
      <w:r w:rsidRPr="00CB51DA">
        <w:rPr>
          <w:rFonts w:ascii="Arial" w:hAnsi="Arial" w:cs="Arial"/>
          <w:color w:val="000000"/>
        </w:rPr>
        <w:t>Pauling, L., Corey, R. B., &amp; Branson, H. R. (1951). The structure of proteins: two hydrogen-bonded helical configurations of the polypeptide chain. Proceedings of the National Academy of Sciences, 37(4), 205-211.</w:t>
      </w:r>
    </w:p>
    <w:p w14:paraId="4E70E95D" w14:textId="77777777" w:rsidR="00CB51DA" w:rsidRPr="00CB51DA" w:rsidRDefault="00CB51DA" w:rsidP="002057EA">
      <w:pPr>
        <w:pStyle w:val="ListParagraph"/>
        <w:widowControl w:val="0"/>
        <w:numPr>
          <w:ilvl w:val="0"/>
          <w:numId w:val="1"/>
        </w:numPr>
        <w:autoSpaceDE w:val="0"/>
        <w:autoSpaceDN w:val="0"/>
        <w:adjustRightInd w:val="0"/>
        <w:spacing w:after="240" w:line="300" w:lineRule="atLeast"/>
        <w:jc w:val="both"/>
        <w:rPr>
          <w:rFonts w:ascii="Arial" w:hAnsi="Arial" w:cs="Arial"/>
          <w:color w:val="000000"/>
        </w:rPr>
      </w:pPr>
      <w:r w:rsidRPr="00CB51DA">
        <w:rPr>
          <w:rFonts w:ascii="Arial" w:hAnsi="Arial" w:cs="Arial"/>
          <w:color w:val="000000"/>
        </w:rPr>
        <w:t>Alberts, B., Johnson, A., Lewis, J., Raff, M., Roberts, K., &amp; Walter, P. (2002). The shape and structure of proteins.</w:t>
      </w:r>
    </w:p>
    <w:p w14:paraId="27B6F9E3" w14:textId="4481852A" w:rsidR="00CB0520" w:rsidRPr="00242FEB" w:rsidRDefault="00CB51DA" w:rsidP="002057EA">
      <w:pPr>
        <w:pStyle w:val="ListParagraph"/>
        <w:widowControl w:val="0"/>
        <w:numPr>
          <w:ilvl w:val="0"/>
          <w:numId w:val="1"/>
        </w:numPr>
        <w:autoSpaceDE w:val="0"/>
        <w:autoSpaceDN w:val="0"/>
        <w:adjustRightInd w:val="0"/>
        <w:spacing w:after="240" w:line="300" w:lineRule="atLeast"/>
        <w:jc w:val="both"/>
        <w:rPr>
          <w:rFonts w:ascii="Arial" w:hAnsi="Arial" w:cs="Arial"/>
          <w:color w:val="000000"/>
        </w:rPr>
      </w:pPr>
      <w:r w:rsidRPr="00CB51DA">
        <w:rPr>
          <w:rFonts w:ascii="Arial" w:hAnsi="Arial" w:cs="Arial"/>
          <w:color w:val="000000"/>
        </w:rPr>
        <w:t>Anfinsen, C. B. (1973). Principles that govern the folding of protein chains. Science, 181(4096), 223-230</w:t>
      </w:r>
      <w:r w:rsidR="00CB0520" w:rsidRPr="00CB51DA">
        <w:rPr>
          <w:rFonts w:ascii="Arial" w:hAnsi="Arial" w:cs="Arial"/>
          <w:color w:val="000000"/>
        </w:rPr>
        <w:t>.</w:t>
      </w:r>
    </w:p>
    <w:p w14:paraId="27A11398" w14:textId="77777777" w:rsidR="00CB51DA" w:rsidRPr="00CB51DA" w:rsidRDefault="00CB51DA" w:rsidP="00786DEA">
      <w:pPr>
        <w:pStyle w:val="ListParagraph"/>
        <w:widowControl w:val="0"/>
        <w:numPr>
          <w:ilvl w:val="0"/>
          <w:numId w:val="1"/>
        </w:numPr>
        <w:autoSpaceDE w:val="0"/>
        <w:autoSpaceDN w:val="0"/>
        <w:adjustRightInd w:val="0"/>
        <w:spacing w:after="240" w:line="300" w:lineRule="atLeast"/>
        <w:jc w:val="both"/>
        <w:rPr>
          <w:rFonts w:ascii="Arial" w:hAnsi="Arial" w:cs="Arial"/>
          <w:color w:val="000000"/>
        </w:rPr>
      </w:pPr>
      <w:r w:rsidRPr="00CB51DA">
        <w:rPr>
          <w:rFonts w:ascii="Arial" w:hAnsi="Arial" w:cs="Arial"/>
          <w:color w:val="000000"/>
        </w:rPr>
        <w:t>Zhang, H. (2004). The optimality of naive Bayes. AA, 1(2), 3.</w:t>
      </w:r>
    </w:p>
    <w:p w14:paraId="5F17C82F" w14:textId="77777777" w:rsidR="00CB51DA" w:rsidRPr="00CB51DA" w:rsidRDefault="00CB51DA" w:rsidP="00786DEA">
      <w:pPr>
        <w:pStyle w:val="ListParagraph"/>
        <w:widowControl w:val="0"/>
        <w:numPr>
          <w:ilvl w:val="0"/>
          <w:numId w:val="1"/>
        </w:numPr>
        <w:autoSpaceDE w:val="0"/>
        <w:autoSpaceDN w:val="0"/>
        <w:adjustRightInd w:val="0"/>
        <w:spacing w:after="240" w:line="300" w:lineRule="atLeast"/>
        <w:jc w:val="both"/>
        <w:rPr>
          <w:rFonts w:ascii="Arial" w:hAnsi="Arial" w:cs="Arial"/>
          <w:color w:val="000000"/>
        </w:rPr>
      </w:pPr>
      <w:r w:rsidRPr="00CB51DA">
        <w:rPr>
          <w:rFonts w:ascii="Arial" w:hAnsi="Arial" w:cs="Arial"/>
          <w:color w:val="000000"/>
        </w:rPr>
        <w:t>Schmidler, S. C., Liu, J. S., &amp; Brutlag, D. L. (2000). Bayesian segmentation of protein secondary structure. Journal of computational biology, 7(1-2), 233-248.</w:t>
      </w:r>
    </w:p>
    <w:p w14:paraId="6A752A28" w14:textId="2E678E1D" w:rsidR="00CB0BA5" w:rsidRPr="00786DEA" w:rsidRDefault="00CB51DA" w:rsidP="00786DEA">
      <w:pPr>
        <w:pStyle w:val="ListParagraph"/>
        <w:widowControl w:val="0"/>
        <w:numPr>
          <w:ilvl w:val="0"/>
          <w:numId w:val="1"/>
        </w:numPr>
        <w:autoSpaceDE w:val="0"/>
        <w:autoSpaceDN w:val="0"/>
        <w:adjustRightInd w:val="0"/>
        <w:spacing w:after="240" w:line="300" w:lineRule="atLeast"/>
        <w:jc w:val="both"/>
        <w:rPr>
          <w:rFonts w:ascii="Arial" w:hAnsi="Arial" w:cs="Arial"/>
          <w:color w:val="000000"/>
        </w:rPr>
      </w:pPr>
      <w:r w:rsidRPr="00CB51DA">
        <w:rPr>
          <w:rFonts w:ascii="Arial" w:hAnsi="Arial" w:cs="Arial"/>
          <w:color w:val="000000"/>
        </w:rPr>
        <w:t>Robles, V., Larrañaga, P., Peña, J. M., Menasalvas, E., Pérez, M. S., Herves, V., &amp; Wasilewska, A. (2004). Bayesian network multi-classifiers for protein secondary structure prediction. Artificial Intelligence in Medicine, 31(2), 117-136.</w:t>
      </w:r>
    </w:p>
    <w:p w14:paraId="0A24A4A3" w14:textId="77777777" w:rsidR="00F86337" w:rsidRDefault="00F86337" w:rsidP="00CC23EF">
      <w:pPr>
        <w:widowControl w:val="0"/>
        <w:autoSpaceDE w:val="0"/>
        <w:autoSpaceDN w:val="0"/>
        <w:adjustRightInd w:val="0"/>
        <w:spacing w:after="240" w:line="300" w:lineRule="atLeast"/>
        <w:contextualSpacing/>
        <w:jc w:val="both"/>
        <w:rPr>
          <w:rFonts w:ascii="Arial" w:hAnsi="Arial" w:cs="Arial"/>
          <w:color w:val="000000"/>
          <w:sz w:val="26"/>
          <w:szCs w:val="26"/>
        </w:rPr>
      </w:pPr>
    </w:p>
    <w:sectPr w:rsidR="00F86337" w:rsidSect="00F86337">
      <w:footerReference w:type="even" r:id="rId11"/>
      <w:footerReference w:type="default" r:id="rId1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3508CE" w14:textId="77777777" w:rsidR="00890562" w:rsidRDefault="00890562" w:rsidP="005834DB">
      <w:r>
        <w:separator/>
      </w:r>
    </w:p>
  </w:endnote>
  <w:endnote w:type="continuationSeparator" w:id="0">
    <w:p w14:paraId="55878BB6" w14:textId="77777777" w:rsidR="00890562" w:rsidRDefault="00890562" w:rsidP="00583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7C1D3" w14:textId="77777777" w:rsidR="005834DB" w:rsidRDefault="005834DB" w:rsidP="000C4E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27D94A" w14:textId="77777777" w:rsidR="005834DB" w:rsidRDefault="005834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755BE" w14:textId="77777777" w:rsidR="005834DB" w:rsidRPr="005834DB" w:rsidRDefault="005834DB" w:rsidP="000C4E68">
    <w:pPr>
      <w:pStyle w:val="Footer"/>
      <w:framePr w:wrap="around" w:vAnchor="text" w:hAnchor="margin" w:xAlign="center" w:y="1"/>
      <w:rPr>
        <w:rStyle w:val="PageNumber"/>
        <w:rFonts w:ascii="Arial" w:hAnsi="Arial" w:cs="Arial"/>
        <w:b/>
        <w:sz w:val="20"/>
        <w:szCs w:val="20"/>
      </w:rPr>
    </w:pPr>
    <w:r w:rsidRPr="005834DB">
      <w:rPr>
        <w:rStyle w:val="PageNumber"/>
        <w:rFonts w:ascii="Arial" w:hAnsi="Arial" w:cs="Arial"/>
        <w:b/>
        <w:sz w:val="20"/>
        <w:szCs w:val="20"/>
      </w:rPr>
      <w:fldChar w:fldCharType="begin"/>
    </w:r>
    <w:r w:rsidRPr="005834DB">
      <w:rPr>
        <w:rStyle w:val="PageNumber"/>
        <w:rFonts w:ascii="Arial" w:hAnsi="Arial" w:cs="Arial"/>
        <w:b/>
        <w:sz w:val="20"/>
        <w:szCs w:val="20"/>
      </w:rPr>
      <w:instrText xml:space="preserve">PAGE  </w:instrText>
    </w:r>
    <w:r w:rsidRPr="005834DB">
      <w:rPr>
        <w:rStyle w:val="PageNumber"/>
        <w:rFonts w:ascii="Arial" w:hAnsi="Arial" w:cs="Arial"/>
        <w:b/>
        <w:sz w:val="20"/>
        <w:szCs w:val="20"/>
      </w:rPr>
      <w:fldChar w:fldCharType="separate"/>
    </w:r>
    <w:r w:rsidR="000E11DE">
      <w:rPr>
        <w:rStyle w:val="PageNumber"/>
        <w:rFonts w:ascii="Arial" w:hAnsi="Arial" w:cs="Arial"/>
        <w:b/>
        <w:noProof/>
        <w:sz w:val="20"/>
        <w:szCs w:val="20"/>
      </w:rPr>
      <w:t>4</w:t>
    </w:r>
    <w:r w:rsidRPr="005834DB">
      <w:rPr>
        <w:rStyle w:val="PageNumber"/>
        <w:rFonts w:ascii="Arial" w:hAnsi="Arial" w:cs="Arial"/>
        <w:b/>
        <w:sz w:val="20"/>
        <w:szCs w:val="20"/>
      </w:rPr>
      <w:fldChar w:fldCharType="end"/>
    </w:r>
  </w:p>
  <w:p w14:paraId="4561DDD0" w14:textId="77777777" w:rsidR="005834DB" w:rsidRDefault="005834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FB41B2" w14:textId="77777777" w:rsidR="00890562" w:rsidRDefault="00890562" w:rsidP="005834DB">
      <w:r>
        <w:separator/>
      </w:r>
    </w:p>
  </w:footnote>
  <w:footnote w:type="continuationSeparator" w:id="0">
    <w:p w14:paraId="13134F84" w14:textId="77777777" w:rsidR="00890562" w:rsidRDefault="00890562" w:rsidP="005834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753F1B"/>
    <w:multiLevelType w:val="hybridMultilevel"/>
    <w:tmpl w:val="1E4A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3EF"/>
    <w:rsid w:val="0002465C"/>
    <w:rsid w:val="00040B6E"/>
    <w:rsid w:val="000C53DC"/>
    <w:rsid w:val="000E11DE"/>
    <w:rsid w:val="002057EA"/>
    <w:rsid w:val="00226009"/>
    <w:rsid w:val="00242FEB"/>
    <w:rsid w:val="005834DB"/>
    <w:rsid w:val="00742EC7"/>
    <w:rsid w:val="007742FD"/>
    <w:rsid w:val="00786DEA"/>
    <w:rsid w:val="00890562"/>
    <w:rsid w:val="00923098"/>
    <w:rsid w:val="00A12DB4"/>
    <w:rsid w:val="00A46A70"/>
    <w:rsid w:val="00C1255B"/>
    <w:rsid w:val="00C220B6"/>
    <w:rsid w:val="00CB0520"/>
    <w:rsid w:val="00CB0BA5"/>
    <w:rsid w:val="00CB51DA"/>
    <w:rsid w:val="00CC23EF"/>
    <w:rsid w:val="00D14AD5"/>
    <w:rsid w:val="00D709B2"/>
    <w:rsid w:val="00DC0BB7"/>
    <w:rsid w:val="00E33293"/>
    <w:rsid w:val="00E60D05"/>
    <w:rsid w:val="00F5588D"/>
    <w:rsid w:val="00F863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FE04DB"/>
  <w14:defaultImageDpi w14:val="300"/>
  <w15:docId w15:val="{1F21548B-4FF8-47D0-A6D9-6F6D26267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2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23EF"/>
    <w:rPr>
      <w:rFonts w:ascii="Lucida Grande" w:hAnsi="Lucida Grande" w:cs="Lucida Grande"/>
      <w:sz w:val="18"/>
      <w:szCs w:val="18"/>
    </w:rPr>
  </w:style>
  <w:style w:type="paragraph" w:styleId="Footer">
    <w:name w:val="footer"/>
    <w:basedOn w:val="Normal"/>
    <w:link w:val="FooterChar"/>
    <w:uiPriority w:val="99"/>
    <w:unhideWhenUsed/>
    <w:rsid w:val="005834DB"/>
    <w:pPr>
      <w:tabs>
        <w:tab w:val="center" w:pos="4320"/>
        <w:tab w:val="right" w:pos="8640"/>
      </w:tabs>
    </w:pPr>
  </w:style>
  <w:style w:type="character" w:customStyle="1" w:styleId="FooterChar">
    <w:name w:val="Footer Char"/>
    <w:basedOn w:val="DefaultParagraphFont"/>
    <w:link w:val="Footer"/>
    <w:uiPriority w:val="99"/>
    <w:rsid w:val="005834DB"/>
  </w:style>
  <w:style w:type="character" w:styleId="PageNumber">
    <w:name w:val="page number"/>
    <w:basedOn w:val="DefaultParagraphFont"/>
    <w:uiPriority w:val="99"/>
    <w:semiHidden/>
    <w:unhideWhenUsed/>
    <w:rsid w:val="005834DB"/>
  </w:style>
  <w:style w:type="paragraph" w:styleId="Header">
    <w:name w:val="header"/>
    <w:basedOn w:val="Normal"/>
    <w:link w:val="HeaderChar"/>
    <w:uiPriority w:val="99"/>
    <w:unhideWhenUsed/>
    <w:rsid w:val="005834DB"/>
    <w:pPr>
      <w:tabs>
        <w:tab w:val="center" w:pos="4320"/>
        <w:tab w:val="right" w:pos="8640"/>
      </w:tabs>
    </w:pPr>
  </w:style>
  <w:style w:type="character" w:customStyle="1" w:styleId="HeaderChar">
    <w:name w:val="Header Char"/>
    <w:basedOn w:val="DefaultParagraphFont"/>
    <w:link w:val="Header"/>
    <w:uiPriority w:val="99"/>
    <w:rsid w:val="005834DB"/>
  </w:style>
  <w:style w:type="character" w:styleId="Hyperlink">
    <w:name w:val="Hyperlink"/>
    <w:basedOn w:val="DefaultParagraphFont"/>
    <w:uiPriority w:val="99"/>
    <w:unhideWhenUsed/>
    <w:rsid w:val="00D709B2"/>
    <w:rPr>
      <w:color w:val="0000FF" w:themeColor="hyperlink"/>
      <w:u w:val="single"/>
    </w:rPr>
  </w:style>
  <w:style w:type="paragraph" w:styleId="ListParagraph">
    <w:name w:val="List Paragraph"/>
    <w:basedOn w:val="Normal"/>
    <w:uiPriority w:val="34"/>
    <w:qFormat/>
    <w:rsid w:val="002057EA"/>
    <w:pPr>
      <w:ind w:left="720"/>
      <w:contextualSpacing/>
    </w:pPr>
  </w:style>
  <w:style w:type="character" w:styleId="HTMLCite">
    <w:name w:val="HTML Cite"/>
    <w:basedOn w:val="DefaultParagraphFont"/>
    <w:uiPriority w:val="99"/>
    <w:semiHidden/>
    <w:unhideWhenUsed/>
    <w:rsid w:val="002057EA"/>
    <w:rPr>
      <w:i/>
      <w:iCs/>
    </w:rPr>
  </w:style>
  <w:style w:type="character" w:customStyle="1" w:styleId="plainlinks">
    <w:name w:val="plainlinks"/>
    <w:basedOn w:val="DefaultParagraphFont"/>
    <w:rsid w:val="00205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687796">
      <w:bodyDiv w:val="1"/>
      <w:marLeft w:val="0"/>
      <w:marRight w:val="0"/>
      <w:marTop w:val="0"/>
      <w:marBottom w:val="0"/>
      <w:divBdr>
        <w:top w:val="none" w:sz="0" w:space="0" w:color="auto"/>
        <w:left w:val="none" w:sz="0" w:space="0" w:color="auto"/>
        <w:bottom w:val="none" w:sz="0" w:space="0" w:color="auto"/>
        <w:right w:val="none" w:sz="0" w:space="0" w:color="auto"/>
      </w:divBdr>
      <w:divsChild>
        <w:div w:id="663363574">
          <w:marLeft w:val="0"/>
          <w:marRight w:val="0"/>
          <w:marTop w:val="0"/>
          <w:marBottom w:val="120"/>
          <w:divBdr>
            <w:top w:val="none" w:sz="0" w:space="0" w:color="auto"/>
            <w:left w:val="none" w:sz="0" w:space="0" w:color="auto"/>
            <w:bottom w:val="none" w:sz="0" w:space="0" w:color="auto"/>
            <w:right w:val="none" w:sz="0" w:space="0" w:color="auto"/>
          </w:divBdr>
          <w:divsChild>
            <w:div w:id="144518859">
              <w:marLeft w:val="0"/>
              <w:marRight w:val="0"/>
              <w:marTop w:val="0"/>
              <w:marBottom w:val="0"/>
              <w:divBdr>
                <w:top w:val="none" w:sz="0" w:space="0" w:color="auto"/>
                <w:left w:val="none" w:sz="0" w:space="0" w:color="auto"/>
                <w:bottom w:val="none" w:sz="0" w:space="0" w:color="auto"/>
                <w:right w:val="none" w:sz="0" w:space="0" w:color="auto"/>
              </w:divBdr>
              <w:divsChild>
                <w:div w:id="1413434590">
                  <w:marLeft w:val="0"/>
                  <w:marRight w:val="0"/>
                  <w:marTop w:val="0"/>
                  <w:marBottom w:val="0"/>
                  <w:divBdr>
                    <w:top w:val="none" w:sz="0" w:space="0" w:color="auto"/>
                    <w:left w:val="none" w:sz="0" w:space="0" w:color="auto"/>
                    <w:bottom w:val="none" w:sz="0" w:space="0" w:color="auto"/>
                    <w:right w:val="none" w:sz="0" w:space="0" w:color="auto"/>
                  </w:divBdr>
                  <w:divsChild>
                    <w:div w:id="304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701669">
      <w:bodyDiv w:val="1"/>
      <w:marLeft w:val="0"/>
      <w:marRight w:val="0"/>
      <w:marTop w:val="0"/>
      <w:marBottom w:val="0"/>
      <w:divBdr>
        <w:top w:val="none" w:sz="0" w:space="0" w:color="auto"/>
        <w:left w:val="none" w:sz="0" w:space="0" w:color="auto"/>
        <w:bottom w:val="none" w:sz="0" w:space="0" w:color="auto"/>
        <w:right w:val="none" w:sz="0" w:space="0" w:color="auto"/>
      </w:divBdr>
      <w:divsChild>
        <w:div w:id="24065677">
          <w:marLeft w:val="0"/>
          <w:marRight w:val="0"/>
          <w:marTop w:val="0"/>
          <w:marBottom w:val="0"/>
          <w:divBdr>
            <w:top w:val="none" w:sz="0" w:space="0" w:color="auto"/>
            <w:left w:val="none" w:sz="0" w:space="0" w:color="auto"/>
            <w:bottom w:val="none" w:sz="0" w:space="0" w:color="auto"/>
            <w:right w:val="none" w:sz="0" w:space="0" w:color="auto"/>
          </w:divBdr>
        </w:div>
        <w:div w:id="1145972743">
          <w:marLeft w:val="0"/>
          <w:marRight w:val="0"/>
          <w:marTop w:val="0"/>
          <w:marBottom w:val="0"/>
          <w:divBdr>
            <w:top w:val="none" w:sz="0" w:space="0" w:color="auto"/>
            <w:left w:val="none" w:sz="0" w:space="0" w:color="auto"/>
            <w:bottom w:val="none" w:sz="0" w:space="0" w:color="auto"/>
            <w:right w:val="none" w:sz="0" w:space="0" w:color="auto"/>
          </w:divBdr>
        </w:div>
      </w:divsChild>
    </w:div>
    <w:div w:id="1327904668">
      <w:bodyDiv w:val="1"/>
      <w:marLeft w:val="0"/>
      <w:marRight w:val="0"/>
      <w:marTop w:val="0"/>
      <w:marBottom w:val="0"/>
      <w:divBdr>
        <w:top w:val="none" w:sz="0" w:space="0" w:color="auto"/>
        <w:left w:val="none" w:sz="0" w:space="0" w:color="auto"/>
        <w:bottom w:val="none" w:sz="0" w:space="0" w:color="auto"/>
        <w:right w:val="none" w:sz="0" w:space="0" w:color="auto"/>
      </w:divBdr>
      <w:divsChild>
        <w:div w:id="776170343">
          <w:marLeft w:val="0"/>
          <w:marRight w:val="0"/>
          <w:marTop w:val="0"/>
          <w:marBottom w:val="0"/>
          <w:divBdr>
            <w:top w:val="none" w:sz="0" w:space="0" w:color="auto"/>
            <w:left w:val="none" w:sz="0" w:space="0" w:color="auto"/>
            <w:bottom w:val="none" w:sz="0" w:space="0" w:color="auto"/>
            <w:right w:val="none" w:sz="0" w:space="0" w:color="auto"/>
          </w:divBdr>
        </w:div>
        <w:div w:id="1801924189">
          <w:marLeft w:val="0"/>
          <w:marRight w:val="0"/>
          <w:marTop w:val="0"/>
          <w:marBottom w:val="0"/>
          <w:divBdr>
            <w:top w:val="none" w:sz="0" w:space="0" w:color="auto"/>
            <w:left w:val="none" w:sz="0" w:space="0" w:color="auto"/>
            <w:bottom w:val="none" w:sz="0" w:space="0" w:color="auto"/>
            <w:right w:val="none" w:sz="0" w:space="0" w:color="auto"/>
          </w:divBdr>
        </w:div>
        <w:div w:id="698972881">
          <w:marLeft w:val="0"/>
          <w:marRight w:val="0"/>
          <w:marTop w:val="0"/>
          <w:marBottom w:val="0"/>
          <w:divBdr>
            <w:top w:val="none" w:sz="0" w:space="0" w:color="auto"/>
            <w:left w:val="none" w:sz="0" w:space="0" w:color="auto"/>
            <w:bottom w:val="none" w:sz="0" w:space="0" w:color="auto"/>
            <w:right w:val="none" w:sz="0" w:space="0" w:color="auto"/>
          </w:divBdr>
        </w:div>
      </w:divsChild>
    </w:div>
    <w:div w:id="1460298497">
      <w:bodyDiv w:val="1"/>
      <w:marLeft w:val="0"/>
      <w:marRight w:val="0"/>
      <w:marTop w:val="0"/>
      <w:marBottom w:val="0"/>
      <w:divBdr>
        <w:top w:val="none" w:sz="0" w:space="0" w:color="auto"/>
        <w:left w:val="none" w:sz="0" w:space="0" w:color="auto"/>
        <w:bottom w:val="none" w:sz="0" w:space="0" w:color="auto"/>
        <w:right w:val="none" w:sz="0" w:space="0" w:color="auto"/>
      </w:divBdr>
      <w:divsChild>
        <w:div w:id="264965305">
          <w:marLeft w:val="0"/>
          <w:marRight w:val="0"/>
          <w:marTop w:val="0"/>
          <w:marBottom w:val="0"/>
          <w:divBdr>
            <w:top w:val="none" w:sz="0" w:space="0" w:color="auto"/>
            <w:left w:val="none" w:sz="0" w:space="0" w:color="auto"/>
            <w:bottom w:val="none" w:sz="0" w:space="0" w:color="auto"/>
            <w:right w:val="none" w:sz="0" w:space="0" w:color="auto"/>
          </w:divBdr>
        </w:div>
        <w:div w:id="433786127">
          <w:marLeft w:val="0"/>
          <w:marRight w:val="0"/>
          <w:marTop w:val="0"/>
          <w:marBottom w:val="0"/>
          <w:divBdr>
            <w:top w:val="none" w:sz="0" w:space="0" w:color="auto"/>
            <w:left w:val="none" w:sz="0" w:space="0" w:color="auto"/>
            <w:bottom w:val="none" w:sz="0" w:space="0" w:color="auto"/>
            <w:right w:val="none" w:sz="0" w:space="0" w:color="auto"/>
          </w:divBdr>
        </w:div>
        <w:div w:id="28265966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imary_structur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n.wikipedia.org/w/index.php?title=Protein_structure&amp;oldid=831674619"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1980F-23EA-4E1D-B04E-02020C5EA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Debswapna Bhattacharya</dc:creator>
  <cp:keywords/>
  <dc:description/>
  <cp:lastModifiedBy>Sritika Chakladar</cp:lastModifiedBy>
  <cp:revision>2</cp:revision>
  <dcterms:created xsi:type="dcterms:W3CDTF">2018-03-26T19:43:00Z</dcterms:created>
  <dcterms:modified xsi:type="dcterms:W3CDTF">2018-03-26T19:43:00Z</dcterms:modified>
</cp:coreProperties>
</file>