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Adding Users</w:t>
      </w:r>
    </w:p>
    <w:p w:rsidR="00000000" w:rsidDel="00000000" w:rsidP="00000000" w:rsidRDefault="00000000" w:rsidRPr="00000000" w14:paraId="00000002">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03">
      <w:pPr>
        <w:ind w:left="0" w:firstLine="0"/>
        <w:jc w:val="both"/>
        <w:rPr>
          <w:rFonts w:ascii="Georgia" w:cs="Georgia" w:eastAsia="Georgia" w:hAnsi="Georgia"/>
        </w:rPr>
      </w:pPr>
      <w:r w:rsidDel="00000000" w:rsidR="00000000" w:rsidRPr="00000000">
        <w:rPr>
          <w:rFonts w:ascii="Georgia" w:cs="Georgia" w:eastAsia="Georgia" w:hAnsi="Georgia"/>
          <w:rtl w:val="0"/>
        </w:rPr>
        <w:t xml:space="preserve">Companies will have many different projects with many different users working on them.  And those users will often have different needs.</w:t>
      </w:r>
    </w:p>
    <w:p w:rsidR="00000000" w:rsidDel="00000000" w:rsidP="00000000" w:rsidRDefault="00000000" w:rsidRPr="00000000" w14:paraId="00000004">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05">
      <w:pPr>
        <w:ind w:left="0" w:firstLine="0"/>
        <w:jc w:val="both"/>
        <w:rPr>
          <w:rFonts w:ascii="Georgia" w:cs="Georgia" w:eastAsia="Georgia" w:hAnsi="Georgia"/>
          <w:highlight w:val="yellow"/>
        </w:rPr>
      </w:pPr>
      <w:r w:rsidDel="00000000" w:rsidR="00000000" w:rsidRPr="00000000">
        <w:rPr>
          <w:rFonts w:ascii="Georgia" w:cs="Georgia" w:eastAsia="Georgia" w:hAnsi="Georgia"/>
          <w:rtl w:val="0"/>
        </w:rPr>
        <w:t xml:space="preserve">For example, some users might need access to every project, while others might only need to access one or two.  Some users will just need the ability to just look at things, while others might also need to make changes.  </w:t>
      </w:r>
      <w:r w:rsidDel="00000000" w:rsidR="00000000" w:rsidRPr="00000000">
        <w:rPr>
          <w:rFonts w:ascii="Georgia" w:cs="Georgia" w:eastAsia="Georgia" w:hAnsi="Georgia"/>
          <w:highlight w:val="yellow"/>
          <w:rtl w:val="0"/>
        </w:rPr>
        <w:t xml:space="preserve">That is why every project in your Google Cloud Platform account has its own set of users.  And each user account can have its own unique set of permissions.</w:t>
      </w:r>
    </w:p>
    <w:p w:rsidR="00000000" w:rsidDel="00000000" w:rsidP="00000000" w:rsidRDefault="00000000" w:rsidRPr="00000000" w14:paraId="00000006">
      <w:pPr>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7">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460130" cy="3632979"/>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60130" cy="363297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Creating Accounts Manually: </w:t>
      </w:r>
    </w:p>
    <w:p w:rsidR="00000000" w:rsidDel="00000000" w:rsidP="00000000" w:rsidRDefault="00000000" w:rsidRPr="00000000" w14:paraId="0000000A">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New user accounts can be created manually.</w:t>
      </w:r>
    </w:p>
    <w:p w:rsidR="00000000" w:rsidDel="00000000" w:rsidP="00000000" w:rsidRDefault="00000000" w:rsidRPr="00000000" w14:paraId="0000000B">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Only recommended for a small number of users.</w:t>
      </w:r>
    </w:p>
    <w:p w:rsidR="00000000" w:rsidDel="00000000" w:rsidP="00000000" w:rsidRDefault="00000000" w:rsidRPr="00000000" w14:paraId="0000000C">
      <w:pPr>
        <w:rPr>
          <w:rFonts w:ascii="Georgia" w:cs="Georgia" w:eastAsia="Georgia" w:hAnsi="Georgia"/>
        </w:rPr>
      </w:pPr>
      <w:r w:rsidDel="00000000" w:rsidR="00000000" w:rsidRPr="00000000">
        <w:rPr>
          <w:rtl w:val="0"/>
        </w:rPr>
      </w:r>
    </w:p>
    <w:p w:rsidR="00000000" w:rsidDel="00000000" w:rsidP="00000000" w:rsidRDefault="00000000" w:rsidRPr="00000000" w14:paraId="0000000D">
      <w:pPr>
        <w:jc w:val="center"/>
        <w:rPr>
          <w:rFonts w:ascii="Georgia" w:cs="Georgia" w:eastAsia="Georgia" w:hAnsi="Georgia"/>
        </w:rPr>
      </w:pPr>
      <w:r w:rsidDel="00000000" w:rsidR="00000000" w:rsidRPr="00000000">
        <w:rPr>
          <w:rFonts w:ascii="Georgia" w:cs="Georgia" w:eastAsia="Georgia" w:hAnsi="Georgia"/>
          <w:b w:val="1"/>
          <w:sz w:val="24"/>
          <w:szCs w:val="24"/>
        </w:rPr>
        <w:drawing>
          <wp:inline distB="114300" distT="114300" distL="114300" distR="114300">
            <wp:extent cx="1961101" cy="1576388"/>
            <wp:effectExtent b="0" l="0" r="0" t="0"/>
            <wp:docPr id="1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61101"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Creating Accounts Using Google Cloud Identity: </w:t>
      </w:r>
    </w:p>
    <w:p w:rsidR="00000000" w:rsidDel="00000000" w:rsidP="00000000" w:rsidRDefault="00000000" w:rsidRPr="00000000" w14:paraId="0000000F">
      <w:pPr>
        <w:numPr>
          <w:ilvl w:val="0"/>
          <w:numId w:val="3"/>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Recommended for larger companies.</w:t>
      </w:r>
    </w:p>
    <w:p w:rsidR="00000000" w:rsidDel="00000000" w:rsidP="00000000" w:rsidRDefault="00000000" w:rsidRPr="00000000" w14:paraId="00000010">
      <w:pPr>
        <w:numPr>
          <w:ilvl w:val="0"/>
          <w:numId w:val="3"/>
        </w:numPr>
        <w:ind w:left="720" w:hanging="360"/>
        <w:rPr>
          <w:rFonts w:ascii="Georgia" w:cs="Georgia" w:eastAsia="Georgia" w:hAnsi="Georgia"/>
          <w:u w:val="none"/>
        </w:rPr>
      </w:pPr>
      <w:r w:rsidDel="00000000" w:rsidR="00000000" w:rsidRPr="00000000">
        <w:rPr>
          <w:rFonts w:ascii="Georgia" w:cs="Georgia" w:eastAsia="Georgia" w:hAnsi="Georgia"/>
          <w:rtl w:val="0"/>
        </w:rPr>
        <w:t xml:space="preserve">Google Cloud Identity allows us to sync user accounts across.</w:t>
      </w:r>
    </w:p>
    <w:p w:rsidR="00000000" w:rsidDel="00000000" w:rsidP="00000000" w:rsidRDefault="00000000" w:rsidRPr="00000000" w14:paraId="00000011">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295525" cy="2191612"/>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95525" cy="219161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3">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258698" cy="228908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58698" cy="22890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Georgia" w:cs="Georgia" w:eastAsia="Georgia" w:hAnsi="Georgia"/>
          <w:sz w:val="18"/>
          <w:szCs w:val="18"/>
        </w:rPr>
      </w:pPr>
      <w:r w:rsidDel="00000000" w:rsidR="00000000" w:rsidRPr="00000000">
        <w:rPr>
          <w:rFonts w:ascii="Georgia" w:cs="Georgia" w:eastAsia="Georgia" w:hAnsi="Georgia"/>
          <w:sz w:val="18"/>
          <w:szCs w:val="18"/>
          <w:rtl w:val="0"/>
        </w:rPr>
        <w:t xml:space="preserve">Google Cloud Identity</w:t>
      </w:r>
    </w:p>
    <w:p w:rsidR="00000000" w:rsidDel="00000000" w:rsidP="00000000" w:rsidRDefault="00000000" w:rsidRPr="00000000" w14:paraId="0000001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rPr>
      </w:pPr>
      <w:r w:rsidDel="00000000" w:rsidR="00000000" w:rsidRPr="00000000">
        <w:rPr>
          <w:rtl w:val="0"/>
        </w:rPr>
      </w:r>
    </w:p>
    <w:p w:rsidR="00000000" w:rsidDel="00000000" w:rsidP="00000000" w:rsidRDefault="00000000" w:rsidRPr="00000000" w14:paraId="00000017">
      <w:pPr>
        <w:rPr>
          <w:rFonts w:ascii="Georgia" w:cs="Georgia" w:eastAsia="Georgia" w:hAnsi="Georgia"/>
          <w:b w:val="1"/>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rPr>
      </w:pPr>
      <w:r w:rsidDel="00000000" w:rsidR="00000000" w:rsidRPr="00000000">
        <w:rPr>
          <w:rtl w:val="0"/>
        </w:rPr>
      </w:r>
    </w:p>
    <w:p w:rsidR="00000000" w:rsidDel="00000000" w:rsidP="00000000" w:rsidRDefault="00000000" w:rsidRPr="00000000" w14:paraId="00000019">
      <w:pPr>
        <w:rPr>
          <w:rFonts w:ascii="Georgia" w:cs="Georgia" w:eastAsia="Georgia" w:hAnsi="Georgia"/>
          <w:b w:val="1"/>
        </w:rPr>
      </w:pPr>
      <w:r w:rsidDel="00000000" w:rsidR="00000000" w:rsidRPr="00000000">
        <w:rPr>
          <w:rtl w:val="0"/>
        </w:rPr>
      </w:r>
    </w:p>
    <w:p w:rsidR="00000000" w:rsidDel="00000000" w:rsidP="00000000" w:rsidRDefault="00000000" w:rsidRPr="00000000" w14:paraId="0000001A">
      <w:pPr>
        <w:rPr>
          <w:rFonts w:ascii="Georgia" w:cs="Georgia" w:eastAsia="Georgia" w:hAnsi="Georgia"/>
          <w:b w:val="1"/>
        </w:rPr>
      </w:pPr>
      <w:r w:rsidDel="00000000" w:rsidR="00000000" w:rsidRPr="00000000">
        <w:rPr>
          <w:rtl w:val="0"/>
        </w:rPr>
      </w:r>
    </w:p>
    <w:p w:rsidR="00000000" w:rsidDel="00000000" w:rsidP="00000000" w:rsidRDefault="00000000" w:rsidRPr="00000000" w14:paraId="0000001B">
      <w:pPr>
        <w:rPr>
          <w:rFonts w:ascii="Georgia" w:cs="Georgia" w:eastAsia="Georgia" w:hAnsi="Georgia"/>
          <w:b w:val="1"/>
        </w:rPr>
      </w:pPr>
      <w:r w:rsidDel="00000000" w:rsidR="00000000" w:rsidRPr="00000000">
        <w:rPr>
          <w:rtl w:val="0"/>
        </w:rPr>
      </w:r>
    </w:p>
    <w:p w:rsidR="00000000" w:rsidDel="00000000" w:rsidP="00000000" w:rsidRDefault="00000000" w:rsidRPr="00000000" w14:paraId="0000001C">
      <w:pPr>
        <w:rPr>
          <w:rFonts w:ascii="Georgia" w:cs="Georgia" w:eastAsia="Georgia" w:hAnsi="Georgia"/>
          <w:b w:val="1"/>
        </w:rPr>
      </w:pPr>
      <w:r w:rsidDel="00000000" w:rsidR="00000000" w:rsidRPr="00000000">
        <w:rPr>
          <w:rtl w:val="0"/>
        </w:rPr>
      </w:r>
    </w:p>
    <w:p w:rsidR="00000000" w:rsidDel="00000000" w:rsidP="00000000" w:rsidRDefault="00000000" w:rsidRPr="00000000" w14:paraId="0000001D">
      <w:pPr>
        <w:rPr>
          <w:rFonts w:ascii="Georgia" w:cs="Georgia" w:eastAsia="Georgia" w:hAnsi="Georgia"/>
          <w:b w:val="1"/>
        </w:rPr>
      </w:pPr>
      <w:r w:rsidDel="00000000" w:rsidR="00000000" w:rsidRPr="00000000">
        <w:rPr>
          <w:rtl w:val="0"/>
        </w:rPr>
      </w:r>
    </w:p>
    <w:p w:rsidR="00000000" w:rsidDel="00000000" w:rsidP="00000000" w:rsidRDefault="00000000" w:rsidRPr="00000000" w14:paraId="0000001E">
      <w:pPr>
        <w:rPr>
          <w:rFonts w:ascii="Georgia" w:cs="Georgia" w:eastAsia="Georgia" w:hAnsi="Georgia"/>
          <w:b w:val="1"/>
        </w:rPr>
      </w:pPr>
      <w:r w:rsidDel="00000000" w:rsidR="00000000" w:rsidRPr="00000000">
        <w:rPr>
          <w:rtl w:val="0"/>
        </w:rPr>
      </w:r>
    </w:p>
    <w:p w:rsidR="00000000" w:rsidDel="00000000" w:rsidP="00000000" w:rsidRDefault="00000000" w:rsidRPr="00000000" w14:paraId="0000001F">
      <w:pPr>
        <w:rPr>
          <w:rFonts w:ascii="Georgia" w:cs="Georgia" w:eastAsia="Georgia" w:hAnsi="Georgia"/>
          <w:b w:val="1"/>
        </w:rPr>
      </w:pPr>
      <w:r w:rsidDel="00000000" w:rsidR="00000000" w:rsidRPr="00000000">
        <w:rPr>
          <w:rtl w:val="0"/>
        </w:rPr>
      </w:r>
    </w:p>
    <w:p w:rsidR="00000000" w:rsidDel="00000000" w:rsidP="00000000" w:rsidRDefault="00000000" w:rsidRPr="00000000" w14:paraId="00000020">
      <w:pPr>
        <w:rPr>
          <w:rFonts w:ascii="Georgia" w:cs="Georgia" w:eastAsia="Georgia" w:hAnsi="Georgia"/>
          <w:b w:val="1"/>
        </w:rPr>
      </w:pPr>
      <w:r w:rsidDel="00000000" w:rsidR="00000000" w:rsidRPr="00000000">
        <w:rPr>
          <w:rtl w:val="0"/>
        </w:rPr>
      </w:r>
    </w:p>
    <w:p w:rsidR="00000000" w:rsidDel="00000000" w:rsidP="00000000" w:rsidRDefault="00000000" w:rsidRPr="00000000" w14:paraId="00000021">
      <w:pPr>
        <w:rPr>
          <w:rFonts w:ascii="Georgia" w:cs="Georgia" w:eastAsia="Georgia" w:hAnsi="Georgia"/>
          <w:b w:val="1"/>
        </w:rPr>
      </w:pPr>
      <w:r w:rsidDel="00000000" w:rsidR="00000000" w:rsidRPr="00000000">
        <w:rPr>
          <w:rtl w:val="0"/>
        </w:rPr>
      </w:r>
    </w:p>
    <w:p w:rsidR="00000000" w:rsidDel="00000000" w:rsidP="00000000" w:rsidRDefault="00000000" w:rsidRPr="00000000" w14:paraId="00000022">
      <w:pPr>
        <w:rPr>
          <w:rFonts w:ascii="Georgia" w:cs="Georgia" w:eastAsia="Georgia" w:hAnsi="Georgia"/>
          <w:b w:val="1"/>
        </w:rPr>
      </w:pPr>
      <w:r w:rsidDel="00000000" w:rsidR="00000000" w:rsidRPr="00000000">
        <w:rPr>
          <w:rtl w:val="0"/>
        </w:rPr>
      </w:r>
    </w:p>
    <w:p w:rsidR="00000000" w:rsidDel="00000000" w:rsidP="00000000" w:rsidRDefault="00000000" w:rsidRPr="00000000" w14:paraId="00000023">
      <w:pPr>
        <w:rPr>
          <w:rFonts w:ascii="Georgia" w:cs="Georgia" w:eastAsia="Georgia" w:hAnsi="Georgia"/>
          <w:b w:val="1"/>
        </w:rPr>
      </w:pPr>
      <w:r w:rsidDel="00000000" w:rsidR="00000000" w:rsidRPr="00000000">
        <w:rPr>
          <w:rFonts w:ascii="Georgia" w:cs="Georgia" w:eastAsia="Georgia" w:hAnsi="Georgia"/>
          <w:b w:val="1"/>
          <w:rtl w:val="0"/>
        </w:rPr>
        <w:t xml:space="preserve">Adding Users:</w:t>
      </w:r>
    </w:p>
    <w:p w:rsidR="00000000" w:rsidDel="00000000" w:rsidP="00000000" w:rsidRDefault="00000000" w:rsidRPr="00000000" w14:paraId="00000024">
      <w:pPr>
        <w:rPr>
          <w:rFonts w:ascii="Georgia" w:cs="Georgia" w:eastAsia="Georgia" w:hAnsi="Georgia"/>
          <w:b w:val="1"/>
        </w:rPr>
      </w:pPr>
      <w:r w:rsidDel="00000000" w:rsidR="00000000" w:rsidRPr="00000000">
        <w:rPr>
          <w:rtl w:val="0"/>
        </w:rPr>
      </w:r>
    </w:p>
    <w:p w:rsidR="00000000" w:rsidDel="00000000" w:rsidP="00000000" w:rsidRDefault="00000000" w:rsidRPr="00000000" w14:paraId="00000025">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26">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8">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9">
      <w:pPr>
        <w:numPr>
          <w:ilvl w:val="0"/>
          <w:numId w:val="2"/>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2A">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149653"/>
            <wp:effectExtent b="0" l="0" r="0" t="0"/>
            <wp:docPr id="8" name="image15.png"/>
            <a:graphic>
              <a:graphicData uri="http://schemas.openxmlformats.org/drawingml/2006/picture">
                <pic:pic>
                  <pic:nvPicPr>
                    <pic:cNvPr id="0" name="image15.png"/>
                    <pic:cNvPicPr preferRelativeResize="0"/>
                  </pic:nvPicPr>
                  <pic:blipFill>
                    <a:blip r:embed="rId11"/>
                    <a:srcRect b="20053" l="0" r="0" t="15579"/>
                    <a:stretch>
                      <a:fillRect/>
                    </a:stretch>
                  </pic:blipFill>
                  <pic:spPr>
                    <a:xfrm>
                      <a:off x="0" y="0"/>
                      <a:ext cx="5943600" cy="214965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2D">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8" name="image18.png"/>
            <a:graphic>
              <a:graphicData uri="http://schemas.openxmlformats.org/drawingml/2006/picture">
                <pic:pic>
                  <pic:nvPicPr>
                    <pic:cNvPr id="0" name="image18.png"/>
                    <pic:cNvPicPr preferRelativeResize="0"/>
                  </pic:nvPicPr>
                  <pic:blipFill>
                    <a:blip r:embed="rId12"/>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0">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1">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3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548819" cy="2267691"/>
            <wp:effectExtent b="0" l="0" r="0" t="0"/>
            <wp:docPr id="15" name="image14.png"/>
            <a:graphic>
              <a:graphicData uri="http://schemas.openxmlformats.org/drawingml/2006/picture">
                <pic:pic>
                  <pic:nvPicPr>
                    <pic:cNvPr id="0" name="image14.png"/>
                    <pic:cNvPicPr preferRelativeResize="0"/>
                  </pic:nvPicPr>
                  <pic:blipFill>
                    <a:blip r:embed="rId13"/>
                    <a:srcRect b="24373" l="21474" r="3525" t="20962"/>
                    <a:stretch>
                      <a:fillRect/>
                    </a:stretch>
                  </pic:blipFill>
                  <pic:spPr>
                    <a:xfrm>
                      <a:off x="0" y="0"/>
                      <a:ext cx="5548819" cy="226769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4">
      <w:pPr>
        <w:numPr>
          <w:ilvl w:val="0"/>
          <w:numId w:val="2"/>
        </w:numPr>
        <w:ind w:left="720" w:hanging="360"/>
        <w:jc w:val="both"/>
        <w:rPr>
          <w:rFonts w:ascii="Georgia" w:cs="Georgia" w:eastAsia="Georgia" w:hAnsi="Georgia"/>
          <w:sz w:val="20"/>
          <w:szCs w:val="20"/>
          <w:u w:val="none"/>
        </w:rPr>
      </w:pPr>
      <w:r w:rsidDel="00000000" w:rsidR="00000000" w:rsidRPr="00000000">
        <w:rPr>
          <w:rFonts w:ascii="Georgia" w:cs="Georgia" w:eastAsia="Georgia" w:hAnsi="Georgia"/>
          <w:sz w:val="20"/>
          <w:szCs w:val="20"/>
          <w:rtl w:val="0"/>
        </w:rPr>
        <w:t xml:space="preserve">To add new users, click on </w:t>
      </w:r>
      <w:r w:rsidDel="00000000" w:rsidR="00000000" w:rsidRPr="00000000">
        <w:rPr>
          <w:rFonts w:ascii="Cardo" w:cs="Cardo" w:eastAsia="Cardo" w:hAnsi="Cardo"/>
          <w:i w:val="1"/>
          <w:color w:val="2a3b4f"/>
          <w:sz w:val="20"/>
          <w:szCs w:val="20"/>
          <w:highlight w:val="yellow"/>
          <w:rtl w:val="0"/>
        </w:rPr>
        <w:t xml:space="preserve">“IAM &amp; Admin” → IAM”.</w:t>
      </w:r>
    </w:p>
    <w:p w:rsidR="00000000" w:rsidDel="00000000" w:rsidP="00000000" w:rsidRDefault="00000000" w:rsidRPr="00000000" w14:paraId="00000035">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604728"/>
            <wp:effectExtent b="0" l="0" r="0" t="0"/>
            <wp:docPr id="19" name="image19.png"/>
            <a:graphic>
              <a:graphicData uri="http://schemas.openxmlformats.org/drawingml/2006/picture">
                <pic:pic>
                  <pic:nvPicPr>
                    <pic:cNvPr id="0" name="image19.png"/>
                    <pic:cNvPicPr preferRelativeResize="0"/>
                  </pic:nvPicPr>
                  <pic:blipFill>
                    <a:blip r:embed="rId14"/>
                    <a:srcRect b="14376" l="0" r="0" t="7833"/>
                    <a:stretch>
                      <a:fillRect/>
                    </a:stretch>
                  </pic:blipFill>
                  <pic:spPr>
                    <a:xfrm>
                      <a:off x="0" y="0"/>
                      <a:ext cx="5943600" cy="26047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Georgia" w:cs="Georgia" w:eastAsia="Georgia" w:hAnsi="Georgia"/>
          <w:i w:val="1"/>
          <w:color w:val="2a3b4f"/>
          <w:sz w:val="20"/>
          <w:szCs w:val="20"/>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38">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009775"/>
            <wp:effectExtent b="0" l="0" r="0" t="0"/>
            <wp:docPr id="14" name="image13.png"/>
            <a:graphic>
              <a:graphicData uri="http://schemas.openxmlformats.org/drawingml/2006/picture">
                <pic:pic>
                  <pic:nvPicPr>
                    <pic:cNvPr id="0" name="image13.png"/>
                    <pic:cNvPicPr preferRelativeResize="0"/>
                  </pic:nvPicPr>
                  <pic:blipFill>
                    <a:blip r:embed="rId15"/>
                    <a:srcRect b="21937" l="0" r="0" t="17948"/>
                    <a:stretch>
                      <a:fillRect/>
                    </a:stretch>
                  </pic:blipFill>
                  <pic:spPr>
                    <a:xfrm>
                      <a:off x="0" y="0"/>
                      <a:ext cx="59436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A">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Right now, single user in your account because you haven’t added any user in this project. </w:t>
      </w:r>
    </w:p>
    <w:p w:rsidR="00000000" w:rsidDel="00000000" w:rsidP="00000000" w:rsidRDefault="00000000" w:rsidRPr="00000000" w14:paraId="0000003C">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072429"/>
            <wp:effectExtent b="0" l="0" r="0" t="0"/>
            <wp:docPr id="2" name="image17.png"/>
            <a:graphic>
              <a:graphicData uri="http://schemas.openxmlformats.org/drawingml/2006/picture">
                <pic:pic>
                  <pic:nvPicPr>
                    <pic:cNvPr id="0" name="image17.png"/>
                    <pic:cNvPicPr preferRelativeResize="0"/>
                  </pic:nvPicPr>
                  <pic:blipFill>
                    <a:blip r:embed="rId16"/>
                    <a:srcRect b="19807" l="0" r="0" t="18113"/>
                    <a:stretch>
                      <a:fillRect/>
                    </a:stretch>
                  </pic:blipFill>
                  <pic:spPr>
                    <a:xfrm>
                      <a:off x="0" y="0"/>
                      <a:ext cx="5943600" cy="207242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E">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To add users to the project, click on </w:t>
      </w:r>
      <w:r w:rsidDel="00000000" w:rsidR="00000000" w:rsidRPr="00000000">
        <w:rPr>
          <w:rFonts w:ascii="Georgia" w:cs="Georgia" w:eastAsia="Georgia" w:hAnsi="Georgia"/>
          <w:color w:val="2a3b4f"/>
          <w:sz w:val="20"/>
          <w:szCs w:val="20"/>
          <w:highlight w:val="yellow"/>
          <w:rtl w:val="0"/>
        </w:rPr>
        <w:t xml:space="preserve">“</w:t>
      </w:r>
      <w:r w:rsidDel="00000000" w:rsidR="00000000" w:rsidRPr="00000000">
        <w:rPr>
          <w:rFonts w:ascii="Georgia" w:cs="Georgia" w:eastAsia="Georgia" w:hAnsi="Georgia"/>
          <w:i w:val="1"/>
          <w:color w:val="2a3b4f"/>
          <w:sz w:val="20"/>
          <w:szCs w:val="20"/>
          <w:highlight w:val="yellow"/>
          <w:rtl w:val="0"/>
        </w:rPr>
        <w:t xml:space="preserve">Grant access” </w:t>
      </w:r>
      <w:r w:rsidDel="00000000" w:rsidR="00000000" w:rsidRPr="00000000">
        <w:rPr>
          <w:rFonts w:ascii="Georgia" w:cs="Georgia" w:eastAsia="Georgia" w:hAnsi="Georgia"/>
          <w:color w:val="2a3b4f"/>
          <w:sz w:val="20"/>
          <w:szCs w:val="20"/>
          <w:rtl w:val="0"/>
        </w:rPr>
        <w:t xml:space="preserve">on the top menu. </w:t>
      </w:r>
    </w:p>
    <w:p w:rsidR="00000000" w:rsidDel="00000000" w:rsidP="00000000" w:rsidRDefault="00000000" w:rsidRPr="00000000" w14:paraId="0000003F">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985603"/>
            <wp:effectExtent b="0" l="0" r="0" t="0"/>
            <wp:docPr id="12" name="image7.png"/>
            <a:graphic>
              <a:graphicData uri="http://schemas.openxmlformats.org/drawingml/2006/picture">
                <pic:pic>
                  <pic:nvPicPr>
                    <pic:cNvPr id="0" name="image7.png"/>
                    <pic:cNvPicPr preferRelativeResize="0"/>
                  </pic:nvPicPr>
                  <pic:blipFill>
                    <a:blip r:embed="rId17"/>
                    <a:srcRect b="22638" l="0" r="0" t="18071"/>
                    <a:stretch>
                      <a:fillRect/>
                    </a:stretch>
                  </pic:blipFill>
                  <pic:spPr>
                    <a:xfrm>
                      <a:off x="0" y="0"/>
                      <a:ext cx="5943600" cy="198560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1">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w:t>
      </w:r>
    </w:p>
    <w:p w:rsidR="00000000" w:rsidDel="00000000" w:rsidP="00000000" w:rsidRDefault="00000000" w:rsidRPr="00000000" w14:paraId="0000004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6416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4">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6">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You can add the user Email ID of the user who you want to give access in the </w:t>
      </w:r>
      <w:r w:rsidDel="00000000" w:rsidR="00000000" w:rsidRPr="00000000">
        <w:rPr>
          <w:rFonts w:ascii="Georgia" w:cs="Georgia" w:eastAsia="Georgia" w:hAnsi="Georgia"/>
          <w:i w:val="1"/>
          <w:color w:val="2a3b4f"/>
          <w:sz w:val="20"/>
          <w:szCs w:val="20"/>
          <w:highlight w:val="yellow"/>
          <w:rtl w:val="0"/>
        </w:rPr>
        <w:t xml:space="preserve">”New Principals”</w:t>
      </w:r>
      <w:r w:rsidDel="00000000" w:rsidR="00000000" w:rsidRPr="00000000">
        <w:rPr>
          <w:rFonts w:ascii="Georgia" w:cs="Georgia" w:eastAsia="Georgia" w:hAnsi="Georgia"/>
          <w:color w:val="2a3b4f"/>
          <w:sz w:val="20"/>
          <w:szCs w:val="20"/>
          <w:rtl w:val="0"/>
        </w:rPr>
        <w:t xml:space="preserve"> block.</w:t>
      </w:r>
    </w:p>
    <w:p w:rsidR="00000000" w:rsidDel="00000000" w:rsidP="00000000" w:rsidRDefault="00000000" w:rsidRPr="00000000" w14:paraId="00000047">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518496"/>
            <wp:effectExtent b="0" l="0" r="0" t="0"/>
            <wp:docPr id="4" name="image12.png"/>
            <a:graphic>
              <a:graphicData uri="http://schemas.openxmlformats.org/drawingml/2006/picture">
                <pic:pic>
                  <pic:nvPicPr>
                    <pic:cNvPr id="0" name="image12.png"/>
                    <pic:cNvPicPr preferRelativeResize="0"/>
                  </pic:nvPicPr>
                  <pic:blipFill>
                    <a:blip r:embed="rId19"/>
                    <a:srcRect b="32598" l="0" r="0" t="22062"/>
                    <a:stretch>
                      <a:fillRect/>
                    </a:stretch>
                  </pic:blipFill>
                  <pic:spPr>
                    <a:xfrm>
                      <a:off x="0" y="0"/>
                      <a:ext cx="5943600" cy="15184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Then you need to assign roles based on your requirements. Here I’m selecting the </w:t>
      </w:r>
      <w:r w:rsidDel="00000000" w:rsidR="00000000" w:rsidRPr="00000000">
        <w:rPr>
          <w:rFonts w:ascii="Cardo" w:cs="Cardo" w:eastAsia="Cardo" w:hAnsi="Cardo"/>
          <w:i w:val="1"/>
          <w:color w:val="2a3b4f"/>
          <w:sz w:val="20"/>
          <w:szCs w:val="20"/>
          <w:highlight w:val="yellow"/>
          <w:rtl w:val="0"/>
        </w:rPr>
        <w:t xml:space="preserve">“Basic → Browser”</w:t>
      </w:r>
      <w:r w:rsidDel="00000000" w:rsidR="00000000" w:rsidRPr="00000000">
        <w:rPr>
          <w:rFonts w:ascii="Georgia" w:cs="Georgia" w:eastAsia="Georgia" w:hAnsi="Georgia"/>
          <w:color w:val="2a3b4f"/>
          <w:sz w:val="20"/>
          <w:szCs w:val="20"/>
          <w:rtl w:val="0"/>
        </w:rPr>
        <w:t xml:space="preserve"> role.</w:t>
      </w:r>
    </w:p>
    <w:p w:rsidR="00000000" w:rsidDel="00000000" w:rsidP="00000000" w:rsidRDefault="00000000" w:rsidRPr="00000000" w14:paraId="0000004A">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418249"/>
            <wp:effectExtent b="0" l="0" r="0" t="0"/>
            <wp:docPr id="9" name="image10.png"/>
            <a:graphic>
              <a:graphicData uri="http://schemas.openxmlformats.org/drawingml/2006/picture">
                <pic:pic>
                  <pic:nvPicPr>
                    <pic:cNvPr id="0" name="image10.png"/>
                    <pic:cNvPicPr preferRelativeResize="0"/>
                  </pic:nvPicPr>
                  <pic:blipFill>
                    <a:blip r:embed="rId20"/>
                    <a:srcRect b="19910" l="0" r="0" t="7728"/>
                    <a:stretch>
                      <a:fillRect/>
                    </a:stretch>
                  </pic:blipFill>
                  <pic:spPr>
                    <a:xfrm>
                      <a:off x="0" y="0"/>
                      <a:ext cx="5943600" cy="241824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C">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click on </w:t>
      </w:r>
      <w:r w:rsidDel="00000000" w:rsidR="00000000" w:rsidRPr="00000000">
        <w:rPr>
          <w:rFonts w:ascii="Georgia" w:cs="Georgia" w:eastAsia="Georgia" w:hAnsi="Georgia"/>
          <w:i w:val="1"/>
          <w:color w:val="2a3b4f"/>
          <w:sz w:val="20"/>
          <w:szCs w:val="20"/>
          <w:highlight w:val="yellow"/>
          <w:rtl w:val="0"/>
        </w:rPr>
        <w:t xml:space="preserve">“Save”.</w:t>
      </w:r>
    </w:p>
    <w:p w:rsidR="00000000" w:rsidDel="00000000" w:rsidP="00000000" w:rsidRDefault="00000000" w:rsidRPr="00000000" w14:paraId="0000004D">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470277"/>
            <wp:effectExtent b="0" l="0" r="0" t="0"/>
            <wp:docPr id="13" name="image9.png"/>
            <a:graphic>
              <a:graphicData uri="http://schemas.openxmlformats.org/drawingml/2006/picture">
                <pic:pic>
                  <pic:nvPicPr>
                    <pic:cNvPr id="0" name="image9.png"/>
                    <pic:cNvPicPr preferRelativeResize="0"/>
                  </pic:nvPicPr>
                  <pic:blipFill>
                    <a:blip r:embed="rId21"/>
                    <a:srcRect b="18803" l="0" r="0" t="7308"/>
                    <a:stretch>
                      <a:fillRect/>
                    </a:stretch>
                  </pic:blipFill>
                  <pic:spPr>
                    <a:xfrm>
                      <a:off x="0" y="0"/>
                      <a:ext cx="5943600" cy="247027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Georgia" w:cs="Georgia" w:eastAsia="Georgia" w:hAnsi="Georgia"/>
          <w:color w:val="2a3b4f"/>
          <w:sz w:val="18"/>
          <w:szCs w:val="18"/>
        </w:rPr>
      </w:pPr>
      <w:r w:rsidDel="00000000" w:rsidR="00000000" w:rsidRPr="00000000">
        <w:rPr>
          <w:rFonts w:ascii="Georgia" w:cs="Georgia" w:eastAsia="Georgia" w:hAnsi="Georgia"/>
          <w:color w:val="2a3b4f"/>
          <w:sz w:val="18"/>
          <w:szCs w:val="18"/>
          <w:rtl w:val="0"/>
        </w:rPr>
        <w:t xml:space="preserve">Note: Principals are users, groups, domains, or service accounts. To learn more about </w:t>
      </w:r>
      <w:hyperlink r:id="rId22">
        <w:r w:rsidDel="00000000" w:rsidR="00000000" w:rsidRPr="00000000">
          <w:rPr>
            <w:rFonts w:ascii="Georgia" w:cs="Georgia" w:eastAsia="Georgia" w:hAnsi="Georgia"/>
            <w:color w:val="1155cc"/>
            <w:sz w:val="18"/>
            <w:szCs w:val="18"/>
            <w:u w:val="single"/>
            <w:rtl w:val="0"/>
          </w:rPr>
          <w:t xml:space="preserve">Principals IAM</w:t>
        </w:r>
      </w:hyperlink>
      <w:r w:rsidDel="00000000" w:rsidR="00000000" w:rsidRPr="00000000">
        <w:rPr>
          <w:rFonts w:ascii="Georgia" w:cs="Georgia" w:eastAsia="Georgia" w:hAnsi="Georgia"/>
          <w:color w:val="2a3b4f"/>
          <w:sz w:val="18"/>
          <w:szCs w:val="18"/>
          <w:rtl w:val="0"/>
        </w:rPr>
        <w:t xml:space="preserve">.</w:t>
      </w:r>
    </w:p>
    <w:p w:rsidR="00000000" w:rsidDel="00000000" w:rsidP="00000000" w:rsidRDefault="00000000" w:rsidRPr="00000000" w14:paraId="0000004F">
      <w:pPr>
        <w:jc w:val="both"/>
        <w:rPr>
          <w:rFonts w:ascii="Georgia" w:cs="Georgia" w:eastAsia="Georgia" w:hAnsi="Georgia"/>
          <w:color w:val="2a3b4f"/>
          <w:sz w:val="18"/>
          <w:szCs w:val="18"/>
        </w:rPr>
      </w:pPr>
      <w:r w:rsidDel="00000000" w:rsidR="00000000" w:rsidRPr="00000000">
        <w:rPr>
          <w:rtl w:val="0"/>
        </w:rPr>
      </w:r>
    </w:p>
    <w:p w:rsidR="00000000" w:rsidDel="00000000" w:rsidP="00000000" w:rsidRDefault="00000000" w:rsidRPr="00000000" w14:paraId="00000050">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1">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Cardo" w:cs="Cardo" w:eastAsia="Cardo" w:hAnsi="Cardo"/>
          <w:color w:val="2a3b4f"/>
          <w:sz w:val="20"/>
          <w:szCs w:val="20"/>
          <w:rtl w:val="0"/>
        </w:rPr>
        <w:t xml:space="preserve">Now, you can see the user added to the project with Basic Role → Browser.</w:t>
      </w:r>
    </w:p>
    <w:p w:rsidR="00000000" w:rsidDel="00000000" w:rsidP="00000000" w:rsidRDefault="00000000" w:rsidRPr="00000000" w14:paraId="0000005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405804"/>
            <wp:effectExtent b="0" l="0" r="0" t="0"/>
            <wp:docPr id="5" name="image8.png"/>
            <a:graphic>
              <a:graphicData uri="http://schemas.openxmlformats.org/drawingml/2006/picture">
                <pic:pic>
                  <pic:nvPicPr>
                    <pic:cNvPr id="0" name="image8.png"/>
                    <pic:cNvPicPr preferRelativeResize="0"/>
                  </pic:nvPicPr>
                  <pic:blipFill>
                    <a:blip r:embed="rId23"/>
                    <a:srcRect b="13244" l="0" r="0" t="14694"/>
                    <a:stretch>
                      <a:fillRect/>
                    </a:stretch>
                  </pic:blipFill>
                  <pic:spPr>
                    <a:xfrm>
                      <a:off x="0" y="0"/>
                      <a:ext cx="5943600" cy="240580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4">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Successfully, you have added a new user with an assigned role. </w:t>
      </w:r>
    </w:p>
    <w:p w:rsidR="00000000" w:rsidDel="00000000" w:rsidP="00000000" w:rsidRDefault="00000000" w:rsidRPr="00000000" w14:paraId="00000055">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you can remove the user from the project, if the user is no longer required to the project by clicking on the tick box.</w:t>
      </w:r>
    </w:p>
    <w:p w:rsidR="00000000" w:rsidDel="00000000" w:rsidP="00000000" w:rsidRDefault="00000000" w:rsidRPr="00000000" w14:paraId="0000005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174283"/>
            <wp:effectExtent b="0" l="0" r="0" t="0"/>
            <wp:docPr id="16" name="image11.png"/>
            <a:graphic>
              <a:graphicData uri="http://schemas.openxmlformats.org/drawingml/2006/picture">
                <pic:pic>
                  <pic:nvPicPr>
                    <pic:cNvPr id="0" name="image11.png"/>
                    <pic:cNvPicPr preferRelativeResize="0"/>
                  </pic:nvPicPr>
                  <pic:blipFill>
                    <a:blip r:embed="rId24"/>
                    <a:srcRect b="20701" l="0" r="0" t="14322"/>
                    <a:stretch>
                      <a:fillRect/>
                    </a:stretch>
                  </pic:blipFill>
                  <pic:spPr>
                    <a:xfrm>
                      <a:off x="0" y="0"/>
                      <a:ext cx="5943600" cy="217428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Your screen should look similar to this and click on </w:t>
      </w:r>
      <w:r w:rsidDel="00000000" w:rsidR="00000000" w:rsidRPr="00000000">
        <w:rPr>
          <w:rFonts w:ascii="Georgia" w:cs="Georgia" w:eastAsia="Georgia" w:hAnsi="Georgia"/>
          <w:i w:val="1"/>
          <w:color w:val="2a3b4f"/>
          <w:sz w:val="20"/>
          <w:szCs w:val="20"/>
          <w:highlight w:val="yellow"/>
          <w:rtl w:val="0"/>
        </w:rPr>
        <w:t xml:space="preserve">“Remove Access”.</w:t>
      </w:r>
    </w:p>
    <w:p w:rsidR="00000000" w:rsidDel="00000000" w:rsidP="00000000" w:rsidRDefault="00000000" w:rsidRPr="00000000" w14:paraId="00000059">
      <w:pPr>
        <w:ind w:left="0" w:firstLine="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238375"/>
            <wp:effectExtent b="0" l="0" r="0" t="0"/>
            <wp:docPr id="1" name="image16.png"/>
            <a:graphic>
              <a:graphicData uri="http://schemas.openxmlformats.org/drawingml/2006/picture">
                <pic:pic>
                  <pic:nvPicPr>
                    <pic:cNvPr id="0" name="image16.png"/>
                    <pic:cNvPicPr preferRelativeResize="0"/>
                  </pic:nvPicPr>
                  <pic:blipFill>
                    <a:blip r:embed="rId25"/>
                    <a:srcRect b="7407" l="0" r="0" t="25641"/>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A pop-up will be displayed to confirm your action to remove the user, click on </w:t>
      </w:r>
      <w:r w:rsidDel="00000000" w:rsidR="00000000" w:rsidRPr="00000000">
        <w:rPr>
          <w:rFonts w:ascii="Georgia" w:cs="Georgia" w:eastAsia="Georgia" w:hAnsi="Georgia"/>
          <w:color w:val="2a3b4f"/>
          <w:sz w:val="20"/>
          <w:szCs w:val="20"/>
          <w:highlight w:val="yellow"/>
          <w:rtl w:val="0"/>
        </w:rPr>
        <w:t xml:space="preserve">“</w:t>
      </w:r>
      <w:r w:rsidDel="00000000" w:rsidR="00000000" w:rsidRPr="00000000">
        <w:rPr>
          <w:rFonts w:ascii="Georgia" w:cs="Georgia" w:eastAsia="Georgia" w:hAnsi="Georgia"/>
          <w:i w:val="1"/>
          <w:color w:val="2a3b4f"/>
          <w:sz w:val="20"/>
          <w:szCs w:val="20"/>
          <w:highlight w:val="yellow"/>
          <w:rtl w:val="0"/>
        </w:rPr>
        <w:t xml:space="preserve">Confirm” </w:t>
      </w:r>
      <w:r w:rsidDel="00000000" w:rsidR="00000000" w:rsidRPr="00000000">
        <w:rPr>
          <w:rFonts w:ascii="Georgia" w:cs="Georgia" w:eastAsia="Georgia" w:hAnsi="Georgia"/>
          <w:color w:val="2a3b4f"/>
          <w:sz w:val="20"/>
          <w:szCs w:val="20"/>
          <w:rtl w:val="0"/>
        </w:rPr>
        <w:t xml:space="preserve">to remove the user.</w:t>
      </w:r>
    </w:p>
    <w:p w:rsidR="00000000" w:rsidDel="00000000" w:rsidP="00000000" w:rsidRDefault="00000000" w:rsidRPr="00000000" w14:paraId="0000005B">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That’s it, you have successfully removed the user from the project. </w:t>
      </w:r>
    </w:p>
    <w:p w:rsidR="00000000" w:rsidDel="00000000" w:rsidP="00000000" w:rsidRDefault="00000000" w:rsidRPr="00000000" w14:paraId="0000005C">
      <w:pPr>
        <w:jc w:val="both"/>
        <w:rPr>
          <w:rFonts w:ascii="Georgia" w:cs="Georgia" w:eastAsia="Georgia" w:hAnsi="Georgia"/>
          <w:i w:val="1"/>
          <w:color w:val="2a3b4f"/>
          <w:sz w:val="20"/>
          <w:szCs w:val="20"/>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cloud.google.com/iam/docs/overview?authuser=1&amp;_ga=2.165636607.-1786241431.1659241335&amp;_gac=1.192993759.1665448318.Cj0KCQjwhY-aBhCUARIsALNIC04-CPHIpgCHh3TEy9s3YWfw5suofgLpDZDfcJm4zZp-e8COpkOPb48aAgOqEALw_wcB#concepts_related_identity" TargetMode="External"/><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7.png"/><Relationship Id="rId19" Type="http://schemas.openxmlformats.org/officeDocument/2006/relationships/image" Target="media/image1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