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rtl w:val="0"/>
        </w:rPr>
        <w:t xml:space="preserve">Firewall Rule For network-2</w:t>
      </w:r>
    </w:p>
    <w:p w:rsidR="00000000" w:rsidDel="00000000" w:rsidP="00000000" w:rsidRDefault="00000000" w:rsidRPr="00000000" w14:paraId="00000002">
      <w:pPr>
        <w:ind w:left="720" w:firstLine="0"/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 order to connect to SSH, you need to add following firewall rule to the network-2</w:t>
      </w:r>
    </w:p>
    <w:p w:rsidR="00000000" w:rsidDel="00000000" w:rsidP="00000000" w:rsidRDefault="00000000" w:rsidRPr="00000000" w14:paraId="0000000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7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164549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33581" l="0" r="0" t="170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VPC Network, 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“Navigation menu” 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 top left, then click on </w:t>
      </w:r>
      <w:r w:rsidDel="00000000" w:rsidR="00000000" w:rsidRPr="00000000">
        <w:rPr>
          <w:rFonts w:ascii="Cardo" w:cs="Cardo" w:eastAsia="Cardo" w:hAnsi="Cardo"/>
          <w:b w:val="1"/>
          <w:i w:val="1"/>
          <w:color w:val="2a3b4f"/>
          <w:sz w:val="20"/>
          <w:szCs w:val="20"/>
          <w:highlight w:val="yellow"/>
          <w:rtl w:val="0"/>
        </w:rPr>
        <w:t xml:space="preserve">“VPC Network → VPC Networks”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Georgia" w:cs="Georgia" w:eastAsia="Georgia" w:hAnsi="Georgia"/>
          <w:b w:val="1"/>
          <w:i w:val="1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292223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15198" l="0" r="0" t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the VPC networks list.</w:t>
      </w:r>
    </w:p>
    <w:p w:rsidR="00000000" w:rsidDel="00000000" w:rsidP="00000000" w:rsidRDefault="00000000" w:rsidRPr="00000000" w14:paraId="0000001F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74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click on the </w:t>
      </w:r>
      <w:r w:rsidDel="00000000" w:rsidR="00000000" w:rsidRPr="00000000">
        <w:rPr>
          <w:rFonts w:ascii="Cardo" w:cs="Cardo" w:eastAsia="Cardo" w:hAnsi="Cardo"/>
          <w:b w:val="1"/>
          <w:color w:val="2a3b4f"/>
          <w:sz w:val="20"/>
          <w:szCs w:val="20"/>
          <w:highlight w:val="yellow"/>
          <w:rtl w:val="0"/>
        </w:rPr>
        <w:t xml:space="preserve">“Firewall → Create Firewall Rule.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642321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35447" l="0" r="0" t="155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you will see the Create a firewall rule form. Enter the following information.</w:t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Name : allow-ssh-network-2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Network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select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“network-2” 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since we are creating rule for network-2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Priority: 1000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Direction of traffic 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Ingress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Action on match : Allow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Targets: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All instances in the network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Source IP ranges: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2a3b4f"/>
          <w:sz w:val="20"/>
          <w:szCs w:val="20"/>
          <w:rtl w:val="0"/>
        </w:rPr>
        <w:t xml:space="preserve">0.0.0.0/0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Protocols and ports: Select tcp and udp.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  <w:rtl w:val="0"/>
        </w:rPr>
        <w:t xml:space="preserve">Other protocols: Enter “icmp”</w:t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Georgia" w:cs="Georgia" w:eastAsia="Georgia" w:hAnsi="Georgia"/>
          <w:b w:val="1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2a3b4f"/>
          <w:sz w:val="20"/>
          <w:szCs w:val="20"/>
        </w:rPr>
        <w:drawing>
          <wp:inline distB="114300" distT="114300" distL="114300" distR="114300">
            <wp:extent cx="5943600" cy="301684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3213" l="0" r="0" t="64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667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5982" l="0" r="0" t="142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After the filling the Firewall rules, then</w:t>
      </w:r>
      <w:r w:rsidDel="00000000" w:rsidR="00000000" w:rsidRPr="00000000">
        <w:rPr>
          <w:rFonts w:ascii="Cardo" w:cs="Cardo" w:eastAsia="Cardo" w:hAnsi="Cardo"/>
          <w:b w:val="1"/>
          <w:color w:val="2a3b4f"/>
          <w:sz w:val="20"/>
          <w:szCs w:val="20"/>
          <w:highlight w:val="yellow"/>
          <w:rtl w:val="0"/>
        </w:rPr>
        <w:t xml:space="preserve"> “click → create”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Now your screen should look similar to this with a new rule added to the list. </w:t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439376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34140" l="0" r="0" t="228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That’s it, you have successfully created a firewall rule to network-2 that allows you to connect to SSH for instance-2. </w:t>
      </w:r>
    </w:p>
    <w:p w:rsidR="00000000" w:rsidDel="00000000" w:rsidP="00000000" w:rsidRDefault="00000000" w:rsidRPr="00000000" w14:paraId="0000003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36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