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VPC network-1 with subnet-a</w:t>
      </w:r>
    </w:p>
    <w:p w:rsidR="00000000" w:rsidDel="00000000" w:rsidP="00000000" w:rsidRDefault="00000000" w:rsidRPr="00000000" w14:paraId="00000002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18478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29167" l="0" r="0" t="155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Since, we are doing labs on a Security Labs project, 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“Security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906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2763" l="0" r="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project info changed to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rtl w:val="0"/>
        </w:rPr>
        <w:t xml:space="preserve">Security Labs”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project.</w:t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76314" cy="211127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24373" l="21474" r="3525" t="20962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21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create a new VPC Network, 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“Navigation menu” 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on top left, then click on 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“VPC Network → VPC Networks”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292223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15198" l="0" r="0" t="162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and </w:t>
      </w:r>
      <w:r w:rsidDel="00000000" w:rsidR="00000000" w:rsidRPr="00000000">
        <w:rPr>
          <w:rFonts w:ascii="Cardo" w:cs="Cardo" w:eastAsia="Cardo" w:hAnsi="Cardo"/>
          <w:i w:val="1"/>
          <w:color w:val="2a3b4f"/>
          <w:sz w:val="20"/>
          <w:szCs w:val="20"/>
          <w:highlight w:val="yellow"/>
          <w:rtl w:val="0"/>
        </w:rPr>
        <w:t xml:space="preserve">“Click →  Create VPC Network”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1621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17094" l="0" r="0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like this and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 Enter the Name→ network-1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Description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of the VPC network.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105281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53572" l="0" r="0" t="133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scroll down and select 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“Subnet creation  mode → Custom”</w:t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903436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48788" l="0" r="0" t="241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scroll down and you should see the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“New Subnet”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form.</w:t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  <w:t xml:space="preserve">Enter the following:</w:t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Name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subnet-a</w:t>
      </w:r>
    </w:p>
    <w:p w:rsidR="00000000" w:rsidDel="00000000" w:rsidP="00000000" w:rsidRDefault="00000000" w:rsidRPr="00000000" w14:paraId="00000026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Region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select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“us-west-1”</w:t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IP stack type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IPv4 and IPv6 (dual-stack)</w:t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Enter IPv4 Range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10.0.1.0/24</w:t>
      </w:r>
    </w:p>
    <w:p w:rsidR="00000000" w:rsidDel="00000000" w:rsidP="00000000" w:rsidRDefault="00000000" w:rsidRPr="00000000" w14:paraId="00000029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Leave all other setting as default</w:t>
      </w:r>
    </w:p>
    <w:p w:rsidR="00000000" w:rsidDel="00000000" w:rsidP="00000000" w:rsidRDefault="00000000" w:rsidRPr="00000000" w14:paraId="0000002A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 “click → Done”</w:t>
      </w:r>
    </w:p>
    <w:p w:rsidR="00000000" w:rsidDel="00000000" w:rsidP="00000000" w:rsidRDefault="00000000" w:rsidRPr="00000000" w14:paraId="0000002B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312559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65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scroll down to see firewall rules section, In the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Firewall rules section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, select zero or more predefined firewall rules. Here I'm not adding any Firewall rules.</w:t>
      </w:r>
    </w:p>
    <w:p w:rsidR="00000000" w:rsidDel="00000000" w:rsidP="00000000" w:rsidRDefault="00000000" w:rsidRPr="00000000" w14:paraId="0000002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11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scroll down to see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Dynamic routing mode and Maximum transmission unit (MTU)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, select the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Dynamic routing mode as Regional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for the VPC network and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set default MTU as 1460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“Click → Create”</w:t>
      </w:r>
    </w:p>
    <w:p w:rsidR="00000000" w:rsidDel="00000000" w:rsidP="00000000" w:rsidRDefault="00000000" w:rsidRPr="00000000" w14:paraId="00000032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306364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39359" l="0" r="0" t="215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Your screen should look similar to this with the new VPC Network added with name network-1.</w:t>
      </w:r>
    </w:p>
    <w:p w:rsidR="00000000" w:rsidDel="00000000" w:rsidP="00000000" w:rsidRDefault="00000000" w:rsidRPr="00000000" w14:paraId="0000003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24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43304" l="0" r="0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That’s it, you have successfully created a network-1 with subnet-a.</w:t>
      </w:r>
    </w:p>
    <w:p w:rsidR="00000000" w:rsidDel="00000000" w:rsidP="00000000" w:rsidRDefault="00000000" w:rsidRPr="00000000" w14:paraId="00000039">
      <w:pPr>
        <w:jc w:val="center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1606119" cy="130968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6119" cy="130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