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Prepared Statements</w:t>
      </w:r>
    </w:p>
    <w:p w:rsidR="00000000" w:rsidDel="00000000" w:rsidP="00000000" w:rsidRDefault="00000000" w:rsidRPr="00000000" w14:paraId="0000000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jc w:val="left"/>
        <w:rPr>
          <w:b w:val="1"/>
          <w:sz w:val="28"/>
          <w:szCs w:val="28"/>
        </w:rPr>
      </w:pPr>
      <w:r w:rsidDel="00000000" w:rsidR="00000000" w:rsidRPr="00000000">
        <w:rPr>
          <w:b w:val="1"/>
          <w:sz w:val="28"/>
          <w:szCs w:val="28"/>
          <w:rtl w:val="0"/>
        </w:rPr>
        <w:t xml:space="preserve">What are Prepared Statements:</w:t>
      </w:r>
    </w:p>
    <w:p w:rsidR="00000000" w:rsidDel="00000000" w:rsidP="00000000" w:rsidRDefault="00000000" w:rsidRPr="00000000" w14:paraId="00000004">
      <w:pPr>
        <w:shd w:fill="ffffff" w:val="clear"/>
        <w:jc w:val="both"/>
        <w:rPr>
          <w:sz w:val="24"/>
          <w:szCs w:val="24"/>
          <w:highlight w:val="white"/>
        </w:rPr>
      </w:pPr>
      <w:r w:rsidDel="00000000" w:rsidR="00000000" w:rsidRPr="00000000">
        <w:rPr>
          <w:sz w:val="24"/>
          <w:szCs w:val="24"/>
          <w:rtl w:val="0"/>
        </w:rPr>
        <w:t xml:space="preserve">Prepared statements are useful for increasing security by separating SQL logic from the data being supplied. This separation of logic and data can help prevent a very common type of vulnerability called an SQL injection attack. </w:t>
      </w:r>
      <w:r w:rsidDel="00000000" w:rsidR="00000000" w:rsidRPr="00000000">
        <w:rPr>
          <w:sz w:val="24"/>
          <w:szCs w:val="24"/>
          <w:highlight w:val="white"/>
          <w:rtl w:val="0"/>
        </w:rPr>
        <w:t xml:space="preserve">A prepared statement is a parameterized and reusable SQL query that forces the developer to write the SQL command and the user-provided data separately. The SQL command is executed safely, preventing SQL Injection vulnerabilities.</w:t>
      </w:r>
      <w:r w:rsidDel="00000000" w:rsidR="00000000" w:rsidRPr="00000000">
        <w:rPr>
          <w:rtl w:val="0"/>
        </w:rPr>
      </w:r>
    </w:p>
    <w:p w:rsidR="00000000" w:rsidDel="00000000" w:rsidP="00000000" w:rsidRDefault="00000000" w:rsidRPr="00000000" w14:paraId="00000005">
      <w:pPr>
        <w:shd w:fill="ffffff" w:val="clear"/>
        <w:jc w:val="both"/>
        <w:rPr>
          <w:sz w:val="24"/>
          <w:szCs w:val="24"/>
          <w:highlight w:val="white"/>
        </w:rPr>
      </w:pPr>
      <w:r w:rsidDel="00000000" w:rsidR="00000000" w:rsidRPr="00000000">
        <w:rPr>
          <w:rtl w:val="0"/>
        </w:rPr>
      </w:r>
    </w:p>
    <w:p w:rsidR="00000000" w:rsidDel="00000000" w:rsidP="00000000" w:rsidRDefault="00000000" w:rsidRPr="00000000" w14:paraId="00000006">
      <w:pPr>
        <w:shd w:fill="ffffff" w:val="clear"/>
        <w:jc w:val="both"/>
        <w:rPr>
          <w:b w:val="1"/>
          <w:sz w:val="28"/>
          <w:szCs w:val="28"/>
          <w:highlight w:val="white"/>
        </w:rPr>
      </w:pPr>
      <w:r w:rsidDel="00000000" w:rsidR="00000000" w:rsidRPr="00000000">
        <w:rPr>
          <w:b w:val="1"/>
          <w:sz w:val="28"/>
          <w:szCs w:val="28"/>
          <w:highlight w:val="white"/>
          <w:rtl w:val="0"/>
        </w:rPr>
        <w:t xml:space="preserve">SQL Injections:</w:t>
      </w:r>
    </w:p>
    <w:p w:rsidR="00000000" w:rsidDel="00000000" w:rsidP="00000000" w:rsidRDefault="00000000" w:rsidRPr="00000000" w14:paraId="00000007">
      <w:pPr>
        <w:shd w:fill="ffffff" w:val="clear"/>
        <w:jc w:val="both"/>
        <w:rPr>
          <w:sz w:val="24"/>
          <w:szCs w:val="24"/>
          <w:highlight w:val="white"/>
        </w:rPr>
      </w:pPr>
      <w:r w:rsidDel="00000000" w:rsidR="00000000" w:rsidRPr="00000000">
        <w:rPr>
          <w:sz w:val="24"/>
          <w:szCs w:val="24"/>
          <w:highlight w:val="white"/>
          <w:rtl w:val="0"/>
        </w:rPr>
        <w:t xml:space="preserve">SQL Injection attacks exploit the underlying vulnerability of an SQL statement by inserting nefarious SQL statements into its entry field for execution. Due to this </w:t>
      </w:r>
      <w:r w:rsidDel="00000000" w:rsidR="00000000" w:rsidRPr="00000000">
        <w:rPr>
          <w:sz w:val="24"/>
          <w:szCs w:val="24"/>
          <w:highlight w:val="white"/>
          <w:rtl w:val="0"/>
        </w:rPr>
        <w:t xml:space="preserve">the attacker can view/modify/delete sensitive data of other users or even get unauthorized access to the entire system.</w:t>
      </w:r>
    </w:p>
    <w:p w:rsidR="00000000" w:rsidDel="00000000" w:rsidP="00000000" w:rsidRDefault="00000000" w:rsidRPr="00000000" w14:paraId="00000008">
      <w:pPr>
        <w:shd w:fill="ffffff" w:val="clear"/>
        <w:jc w:val="both"/>
        <w:rPr>
          <w:sz w:val="24"/>
          <w:szCs w:val="24"/>
          <w:highlight w:val="white"/>
        </w:rPr>
      </w:pPr>
      <w:r w:rsidDel="00000000" w:rsidR="00000000" w:rsidRPr="00000000">
        <w:rPr>
          <w:rtl w:val="0"/>
        </w:rPr>
      </w:r>
    </w:p>
    <w:p w:rsidR="00000000" w:rsidDel="00000000" w:rsidP="00000000" w:rsidRDefault="00000000" w:rsidRPr="00000000" w14:paraId="00000009">
      <w:pPr>
        <w:shd w:fill="ffffff" w:val="clear"/>
        <w:jc w:val="both"/>
        <w:rPr>
          <w:b w:val="1"/>
          <w:sz w:val="28"/>
          <w:szCs w:val="28"/>
          <w:highlight w:val="white"/>
        </w:rPr>
      </w:pPr>
      <w:r w:rsidDel="00000000" w:rsidR="00000000" w:rsidRPr="00000000">
        <w:rPr>
          <w:b w:val="1"/>
          <w:sz w:val="28"/>
          <w:szCs w:val="28"/>
          <w:highlight w:val="white"/>
          <w:rtl w:val="0"/>
        </w:rPr>
        <w:t xml:space="preserve">How to use Prepared Statements:</w:t>
      </w:r>
    </w:p>
    <w:p w:rsidR="00000000" w:rsidDel="00000000" w:rsidP="00000000" w:rsidRDefault="00000000" w:rsidRPr="00000000" w14:paraId="0000000A">
      <w:pPr>
        <w:shd w:fill="ffffff" w:val="clear"/>
        <w:jc w:val="both"/>
        <w:rPr>
          <w:sz w:val="24"/>
          <w:szCs w:val="24"/>
          <w:highlight w:val="white"/>
        </w:rPr>
      </w:pPr>
      <w:r w:rsidDel="00000000" w:rsidR="00000000" w:rsidRPr="00000000">
        <w:rPr>
          <w:sz w:val="24"/>
          <w:szCs w:val="24"/>
          <w:highlight w:val="white"/>
          <w:rtl w:val="0"/>
        </w:rPr>
        <w:t xml:space="preserve">In our backend code, we have used mainly select, insert, and delete queries. It is important to use the prepared statements to make it more secure and further avoiding the SQL injections.</w:t>
      </w:r>
    </w:p>
    <w:p w:rsidR="00000000" w:rsidDel="00000000" w:rsidP="00000000" w:rsidRDefault="00000000" w:rsidRPr="00000000" w14:paraId="0000000B">
      <w:pPr>
        <w:shd w:fill="ffffff" w:val="clear"/>
        <w:jc w:val="both"/>
        <w:rPr>
          <w:sz w:val="24"/>
          <w:szCs w:val="24"/>
          <w:highlight w:val="white"/>
        </w:rPr>
      </w:pPr>
      <w:r w:rsidDel="00000000" w:rsidR="00000000" w:rsidRPr="00000000">
        <w:rPr>
          <w:rtl w:val="0"/>
        </w:rPr>
      </w:r>
    </w:p>
    <w:p w:rsidR="00000000" w:rsidDel="00000000" w:rsidP="00000000" w:rsidRDefault="00000000" w:rsidRPr="00000000" w14:paraId="0000000C">
      <w:pPr>
        <w:shd w:fill="ffffff" w:val="clear"/>
        <w:jc w:val="both"/>
        <w:rPr>
          <w:color w:val="292929"/>
          <w:sz w:val="24"/>
          <w:szCs w:val="24"/>
          <w:highlight w:val="white"/>
        </w:rPr>
      </w:pPr>
      <w:r w:rsidDel="00000000" w:rsidR="00000000" w:rsidRPr="00000000">
        <w:rPr>
          <w:color w:val="292929"/>
          <w:sz w:val="24"/>
          <w:szCs w:val="24"/>
          <w:highlight w:val="white"/>
          <w:rtl w:val="0"/>
        </w:rPr>
        <w:t xml:space="preserve">Here is an example of an unsafe approach of queries in our code</w:t>
      </w:r>
    </w:p>
    <w:p w:rsidR="00000000" w:rsidDel="00000000" w:rsidP="00000000" w:rsidRDefault="00000000" w:rsidRPr="00000000" w14:paraId="0000000D">
      <w:pPr>
        <w:shd w:fill="ffffff" w:val="clear"/>
        <w:jc w:val="both"/>
        <w:rPr>
          <w:color w:val="292929"/>
          <w:sz w:val="24"/>
          <w:szCs w:val="24"/>
          <w:highlight w:val="white"/>
        </w:rPr>
      </w:pPr>
      <w:r w:rsidDel="00000000" w:rsidR="00000000" w:rsidRPr="00000000">
        <w:rPr>
          <w:rtl w:val="0"/>
        </w:rPr>
      </w:r>
    </w:p>
    <w:p w:rsidR="00000000" w:rsidDel="00000000" w:rsidP="00000000" w:rsidRDefault="00000000" w:rsidRPr="00000000" w14:paraId="0000000E">
      <w:pPr>
        <w:shd w:fill="ffffff" w:val="clear"/>
        <w:jc w:val="both"/>
        <w:rPr>
          <w:color w:val="292929"/>
          <w:sz w:val="24"/>
          <w:szCs w:val="24"/>
          <w:highlight w:val="white"/>
        </w:rPr>
      </w:pPr>
      <w:r w:rsidDel="00000000" w:rsidR="00000000" w:rsidRPr="00000000">
        <w:rPr>
          <w:color w:val="292929"/>
          <w:sz w:val="24"/>
          <w:szCs w:val="24"/>
          <w:highlight w:val="white"/>
          <w:rtl w:val="0"/>
        </w:rPr>
        <w:t xml:space="preserve">SELECT * FROM </w:t>
      </w:r>
      <w:r w:rsidDel="00000000" w:rsidR="00000000" w:rsidRPr="00000000">
        <w:rPr>
          <w:sz w:val="24"/>
          <w:szCs w:val="24"/>
          <w:highlight w:val="white"/>
          <w:rtl w:val="0"/>
        </w:rPr>
        <w:t xml:space="preserve">`scriptchainprod.ScriptChain.jobOpenings` </w:t>
      </w:r>
      <w:r w:rsidDel="00000000" w:rsidR="00000000" w:rsidRPr="00000000">
        <w:rPr>
          <w:color w:val="292929"/>
          <w:sz w:val="24"/>
          <w:szCs w:val="24"/>
          <w:highlight w:val="white"/>
          <w:rtl w:val="0"/>
        </w:rPr>
        <w:t xml:space="preserve">WHERE name = {id}</w:t>
      </w:r>
    </w:p>
    <w:p w:rsidR="00000000" w:rsidDel="00000000" w:rsidP="00000000" w:rsidRDefault="00000000" w:rsidRPr="00000000" w14:paraId="0000000F">
      <w:pPr>
        <w:shd w:fill="ffffff" w:val="clear"/>
        <w:jc w:val="both"/>
        <w:rPr>
          <w:color w:val="292929"/>
          <w:sz w:val="24"/>
          <w:szCs w:val="24"/>
          <w:highlight w:val="white"/>
        </w:rPr>
      </w:pPr>
      <w:r w:rsidDel="00000000" w:rsidR="00000000" w:rsidRPr="00000000">
        <w:rPr>
          <w:rtl w:val="0"/>
        </w:rPr>
      </w:r>
    </w:p>
    <w:p w:rsidR="00000000" w:rsidDel="00000000" w:rsidP="00000000" w:rsidRDefault="00000000" w:rsidRPr="00000000" w14:paraId="00000010">
      <w:pPr>
        <w:shd w:fill="ffffff" w:val="clear"/>
        <w:jc w:val="both"/>
        <w:rPr>
          <w:color w:val="292929"/>
          <w:sz w:val="24"/>
          <w:szCs w:val="24"/>
          <w:highlight w:val="white"/>
        </w:rPr>
      </w:pPr>
      <w:r w:rsidDel="00000000" w:rsidR="00000000" w:rsidRPr="00000000">
        <w:rPr>
          <w:color w:val="292929"/>
          <w:sz w:val="24"/>
          <w:szCs w:val="24"/>
          <w:highlight w:val="white"/>
          <w:rtl w:val="0"/>
        </w:rPr>
        <w:t xml:space="preserve">Below is the example of writing the prepared statement in Node js and Bib Query</w:t>
      </w:r>
    </w:p>
    <w:p w:rsidR="00000000" w:rsidDel="00000000" w:rsidP="00000000" w:rsidRDefault="00000000" w:rsidRPr="00000000" w14:paraId="00000011">
      <w:pPr>
        <w:shd w:fill="ffffff" w:val="clear"/>
        <w:jc w:val="both"/>
        <w:rPr>
          <w:color w:val="292929"/>
          <w:sz w:val="24"/>
          <w:szCs w:val="24"/>
          <w:highlight w:val="white"/>
        </w:rPr>
      </w:pPr>
      <w:r w:rsidDel="00000000" w:rsidR="00000000" w:rsidRPr="00000000">
        <w:rPr>
          <w:rtl w:val="0"/>
        </w:rPr>
      </w:r>
    </w:p>
    <w:p w:rsidR="00000000" w:rsidDel="00000000" w:rsidP="00000000" w:rsidRDefault="00000000" w:rsidRPr="00000000" w14:paraId="00000012">
      <w:pPr>
        <w:shd w:fill="ffffff" w:val="clear"/>
        <w:jc w:val="both"/>
        <w:rPr>
          <w:color w:val="292929"/>
          <w:sz w:val="24"/>
          <w:szCs w:val="24"/>
          <w:highlight w:val="white"/>
        </w:rPr>
      </w:pPr>
      <w:r w:rsidDel="00000000" w:rsidR="00000000" w:rsidRPr="00000000">
        <w:rPr>
          <w:color w:val="292929"/>
          <w:sz w:val="24"/>
          <w:szCs w:val="24"/>
          <w:highlight w:val="white"/>
        </w:rPr>
        <w:drawing>
          <wp:inline distB="114300" distT="114300" distL="114300" distR="114300">
            <wp:extent cx="5731200" cy="596900"/>
            <wp:effectExtent b="0" l="0" r="0" t="0"/>
            <wp:docPr id="7"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jc w:val="both"/>
        <w:rPr>
          <w:color w:val="292929"/>
          <w:sz w:val="24"/>
          <w:szCs w:val="24"/>
          <w:highlight w:val="white"/>
        </w:rPr>
      </w:pPr>
      <w:r w:rsidDel="00000000" w:rsidR="00000000" w:rsidRPr="00000000">
        <w:rPr>
          <w:rtl w:val="0"/>
        </w:rPr>
      </w:r>
    </w:p>
    <w:p w:rsidR="00000000" w:rsidDel="00000000" w:rsidP="00000000" w:rsidRDefault="00000000" w:rsidRPr="00000000" w14:paraId="00000014">
      <w:pPr>
        <w:shd w:fill="ffffff" w:val="clear"/>
        <w:jc w:val="both"/>
        <w:rPr>
          <w:color w:val="292929"/>
          <w:sz w:val="24"/>
          <w:szCs w:val="24"/>
          <w:highlight w:val="white"/>
        </w:rPr>
      </w:pPr>
      <w:r w:rsidDel="00000000" w:rsidR="00000000" w:rsidRPr="00000000">
        <w:rPr>
          <w:color w:val="292929"/>
          <w:sz w:val="24"/>
          <w:szCs w:val="24"/>
          <w:highlight w:val="white"/>
          <w:rtl w:val="0"/>
        </w:rPr>
        <w:t xml:space="preserve">Writing the prepared statements varies from language to language. The above-shown query uses @ for protecting the SQL injections in node js and big query. It is for the select statement and changes for insert statements and other queries if incase we add any more in the future.</w:t>
      </w:r>
    </w:p>
    <w:p w:rsidR="00000000" w:rsidDel="00000000" w:rsidP="00000000" w:rsidRDefault="00000000" w:rsidRPr="00000000" w14:paraId="00000015">
      <w:pPr>
        <w:shd w:fill="ffffff" w:val="clear"/>
        <w:jc w:val="both"/>
        <w:rPr>
          <w:color w:val="292929"/>
          <w:sz w:val="24"/>
          <w:szCs w:val="24"/>
          <w:highlight w:val="white"/>
        </w:rPr>
      </w:pPr>
      <w:r w:rsidDel="00000000" w:rsidR="00000000" w:rsidRPr="00000000">
        <w:rPr>
          <w:rtl w:val="0"/>
        </w:rPr>
      </w:r>
    </w:p>
    <w:p w:rsidR="00000000" w:rsidDel="00000000" w:rsidP="00000000" w:rsidRDefault="00000000" w:rsidRPr="00000000" w14:paraId="00000016">
      <w:pPr>
        <w:shd w:fill="ffffff" w:val="clear"/>
        <w:jc w:val="both"/>
        <w:rPr>
          <w:b w:val="1"/>
          <w:color w:val="292929"/>
          <w:sz w:val="24"/>
          <w:szCs w:val="24"/>
          <w:highlight w:val="white"/>
        </w:rPr>
      </w:pPr>
      <w:r w:rsidDel="00000000" w:rsidR="00000000" w:rsidRPr="00000000">
        <w:rPr>
          <w:b w:val="1"/>
          <w:color w:val="292929"/>
          <w:sz w:val="24"/>
          <w:szCs w:val="24"/>
          <w:highlight w:val="white"/>
          <w:rtl w:val="0"/>
        </w:rPr>
        <w:t xml:space="preserve">Prepared Statements for the Insert query:</w:t>
      </w:r>
    </w:p>
    <w:p w:rsidR="00000000" w:rsidDel="00000000" w:rsidP="00000000" w:rsidRDefault="00000000" w:rsidRPr="00000000" w14:paraId="00000017">
      <w:pPr>
        <w:shd w:fill="ffffff" w:val="clear"/>
        <w:jc w:val="both"/>
        <w:rPr>
          <w:color w:val="292929"/>
          <w:sz w:val="24"/>
          <w:szCs w:val="24"/>
          <w:highlight w:val="white"/>
        </w:rPr>
      </w:pPr>
      <w:r w:rsidDel="00000000" w:rsidR="00000000" w:rsidRPr="00000000">
        <w:rPr>
          <w:color w:val="292929"/>
          <w:sz w:val="24"/>
          <w:szCs w:val="24"/>
          <w:highlight w:val="white"/>
          <w:rtl w:val="0"/>
        </w:rPr>
        <w:t xml:space="preserve">As discussed earlier, the way of writing the prepared statements might change for each. Below is the Insert query prepared statement in the Node JS and Big query.</w:t>
      </w:r>
    </w:p>
    <w:p w:rsidR="00000000" w:rsidDel="00000000" w:rsidP="00000000" w:rsidRDefault="00000000" w:rsidRPr="00000000" w14:paraId="00000018">
      <w:pPr>
        <w:shd w:fill="ffffff" w:val="clear"/>
        <w:jc w:val="both"/>
        <w:rPr>
          <w:color w:val="292929"/>
          <w:sz w:val="24"/>
          <w:szCs w:val="24"/>
          <w:highlight w:val="white"/>
        </w:rPr>
      </w:pPr>
      <w:r w:rsidDel="00000000" w:rsidR="00000000" w:rsidRPr="00000000">
        <w:rPr>
          <w:rtl w:val="0"/>
        </w:rPr>
      </w:r>
    </w:p>
    <w:p w:rsidR="00000000" w:rsidDel="00000000" w:rsidP="00000000" w:rsidRDefault="00000000" w:rsidRPr="00000000" w14:paraId="00000019">
      <w:pPr>
        <w:shd w:fill="ffffff" w:val="clear"/>
        <w:jc w:val="both"/>
        <w:rPr>
          <w:color w:val="292929"/>
          <w:sz w:val="24"/>
          <w:szCs w:val="24"/>
          <w:highlight w:val="white"/>
        </w:rPr>
      </w:pPr>
      <w:r w:rsidDel="00000000" w:rsidR="00000000" w:rsidRPr="00000000">
        <w:rPr>
          <w:color w:val="292929"/>
          <w:sz w:val="24"/>
          <w:szCs w:val="24"/>
          <w:highlight w:val="white"/>
        </w:rPr>
        <w:drawing>
          <wp:inline distB="114300" distT="114300" distL="114300" distR="114300">
            <wp:extent cx="5731200" cy="2628900"/>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hd w:fill="ffffff" w:val="clear"/>
        <w:jc w:val="both"/>
        <w:rPr>
          <w:color w:val="292929"/>
          <w:sz w:val="24"/>
          <w:szCs w:val="24"/>
          <w:highlight w:val="white"/>
        </w:rPr>
      </w:pPr>
      <w:r w:rsidDel="00000000" w:rsidR="00000000" w:rsidRPr="00000000">
        <w:rPr>
          <w:rtl w:val="0"/>
        </w:rPr>
      </w:r>
    </w:p>
    <w:p w:rsidR="00000000" w:rsidDel="00000000" w:rsidP="00000000" w:rsidRDefault="00000000" w:rsidRPr="00000000" w14:paraId="0000001B">
      <w:pPr>
        <w:shd w:fill="ffffff" w:val="clear"/>
        <w:jc w:val="both"/>
        <w:rPr>
          <w:color w:val="292929"/>
          <w:sz w:val="24"/>
          <w:szCs w:val="24"/>
          <w:highlight w:val="white"/>
        </w:rPr>
      </w:pPr>
      <w:r w:rsidDel="00000000" w:rsidR="00000000" w:rsidRPr="00000000">
        <w:rPr>
          <w:color w:val="292929"/>
          <w:sz w:val="24"/>
          <w:szCs w:val="24"/>
          <w:highlight w:val="white"/>
        </w:rPr>
        <w:drawing>
          <wp:inline distB="114300" distT="114300" distL="114300" distR="114300">
            <wp:extent cx="5731200" cy="2984500"/>
            <wp:effectExtent b="0" l="0" r="0" t="0"/>
            <wp:docPr id="2"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31200" cy="2984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jc w:val="both"/>
        <w:rPr>
          <w:color w:val="292929"/>
          <w:sz w:val="24"/>
          <w:szCs w:val="24"/>
          <w:highlight w:val="white"/>
        </w:rPr>
      </w:pPr>
      <w:r w:rsidDel="00000000" w:rsidR="00000000" w:rsidRPr="00000000">
        <w:rPr>
          <w:rtl w:val="0"/>
        </w:rPr>
      </w:r>
    </w:p>
    <w:p w:rsidR="00000000" w:rsidDel="00000000" w:rsidP="00000000" w:rsidRDefault="00000000" w:rsidRPr="00000000" w14:paraId="0000001D">
      <w:pPr>
        <w:shd w:fill="ffffff" w:val="clear"/>
        <w:jc w:val="both"/>
        <w:rPr>
          <w:color w:val="292929"/>
          <w:sz w:val="24"/>
          <w:szCs w:val="24"/>
          <w:highlight w:val="white"/>
        </w:rPr>
      </w:pPr>
      <w:r w:rsidDel="00000000" w:rsidR="00000000" w:rsidRPr="00000000">
        <w:rPr>
          <w:color w:val="292929"/>
          <w:sz w:val="24"/>
          <w:szCs w:val="24"/>
          <w:highlight w:val="white"/>
          <w:rtl w:val="0"/>
        </w:rPr>
        <w:t xml:space="preserve">Here, we have written the statement in such a way that even when we assign any variable or loop that uses the particular query we included the prepared statements.</w:t>
      </w:r>
    </w:p>
    <w:p w:rsidR="00000000" w:rsidDel="00000000" w:rsidP="00000000" w:rsidRDefault="00000000" w:rsidRPr="00000000" w14:paraId="0000001E">
      <w:pPr>
        <w:shd w:fill="ffffff" w:val="clear"/>
        <w:jc w:val="both"/>
        <w:rPr>
          <w:color w:val="292929"/>
          <w:sz w:val="24"/>
          <w:szCs w:val="24"/>
          <w:highlight w:val="white"/>
        </w:rPr>
      </w:pPr>
      <w:r w:rsidDel="00000000" w:rsidR="00000000" w:rsidRPr="00000000">
        <w:rPr>
          <w:rtl w:val="0"/>
        </w:rPr>
      </w:r>
    </w:p>
    <w:p w:rsidR="00000000" w:rsidDel="00000000" w:rsidP="00000000" w:rsidRDefault="00000000" w:rsidRPr="00000000" w14:paraId="0000001F">
      <w:pPr>
        <w:shd w:fill="ffffff" w:val="clear"/>
        <w:jc w:val="both"/>
        <w:rPr>
          <w:b w:val="1"/>
          <w:color w:val="292929"/>
          <w:sz w:val="24"/>
          <w:szCs w:val="24"/>
          <w:highlight w:val="white"/>
        </w:rPr>
      </w:pPr>
      <w:r w:rsidDel="00000000" w:rsidR="00000000" w:rsidRPr="00000000">
        <w:rPr>
          <w:b w:val="1"/>
          <w:color w:val="292929"/>
          <w:sz w:val="24"/>
          <w:szCs w:val="24"/>
          <w:highlight w:val="white"/>
          <w:rtl w:val="0"/>
        </w:rPr>
        <w:t xml:space="preserve">Prepared Statements for the Delete query:</w:t>
      </w:r>
    </w:p>
    <w:p w:rsidR="00000000" w:rsidDel="00000000" w:rsidP="00000000" w:rsidRDefault="00000000" w:rsidRPr="00000000" w14:paraId="00000020">
      <w:pPr>
        <w:shd w:fill="ffffff" w:val="clear"/>
        <w:jc w:val="both"/>
        <w:rPr>
          <w:b w:val="1"/>
          <w:color w:val="292929"/>
          <w:sz w:val="24"/>
          <w:szCs w:val="24"/>
          <w:highlight w:val="white"/>
        </w:rPr>
      </w:pPr>
      <w:r w:rsidDel="00000000" w:rsidR="00000000" w:rsidRPr="00000000">
        <w:rPr>
          <w:rtl w:val="0"/>
        </w:rPr>
      </w:r>
    </w:p>
    <w:p w:rsidR="00000000" w:rsidDel="00000000" w:rsidP="00000000" w:rsidRDefault="00000000" w:rsidRPr="00000000" w14:paraId="00000021">
      <w:pPr>
        <w:shd w:fill="ffffff" w:val="clear"/>
        <w:jc w:val="both"/>
        <w:rPr>
          <w:b w:val="1"/>
          <w:color w:val="292929"/>
          <w:sz w:val="24"/>
          <w:szCs w:val="24"/>
          <w:highlight w:val="white"/>
        </w:rPr>
      </w:pPr>
      <w:r w:rsidDel="00000000" w:rsidR="00000000" w:rsidRPr="00000000">
        <w:rPr>
          <w:b w:val="1"/>
          <w:color w:val="292929"/>
          <w:sz w:val="24"/>
          <w:szCs w:val="24"/>
          <w:highlight w:val="white"/>
        </w:rPr>
        <w:drawing>
          <wp:inline distB="114300" distT="114300" distL="114300" distR="114300">
            <wp:extent cx="5362575" cy="866775"/>
            <wp:effectExtent b="0" l="0" r="0" t="0"/>
            <wp:docPr id="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3625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hd w:fill="ffffff" w:val="clear"/>
        <w:jc w:val="both"/>
        <w:rPr>
          <w:b w:val="1"/>
          <w:color w:val="292929"/>
          <w:sz w:val="24"/>
          <w:szCs w:val="24"/>
          <w:highlight w:val="white"/>
        </w:rPr>
      </w:pPr>
      <w:r w:rsidDel="00000000" w:rsidR="00000000" w:rsidRPr="00000000">
        <w:rPr>
          <w:rtl w:val="0"/>
        </w:rPr>
      </w:r>
    </w:p>
    <w:p w:rsidR="00000000" w:rsidDel="00000000" w:rsidP="00000000" w:rsidRDefault="00000000" w:rsidRPr="00000000" w14:paraId="00000023">
      <w:pPr>
        <w:shd w:fill="ffffff" w:val="clear"/>
        <w:jc w:val="both"/>
        <w:rPr>
          <w:b w:val="1"/>
          <w:color w:val="292929"/>
          <w:sz w:val="24"/>
          <w:szCs w:val="24"/>
          <w:highlight w:val="white"/>
        </w:rPr>
      </w:pPr>
      <w:r w:rsidDel="00000000" w:rsidR="00000000" w:rsidRPr="00000000">
        <w:rPr>
          <w:rtl w:val="0"/>
        </w:rPr>
      </w:r>
    </w:p>
    <w:p w:rsidR="00000000" w:rsidDel="00000000" w:rsidP="00000000" w:rsidRDefault="00000000" w:rsidRPr="00000000" w14:paraId="00000024">
      <w:pPr>
        <w:shd w:fill="ffffff" w:val="clear"/>
        <w:jc w:val="both"/>
        <w:rPr>
          <w:b w:val="1"/>
          <w:color w:val="292929"/>
          <w:sz w:val="24"/>
          <w:szCs w:val="24"/>
          <w:highlight w:val="white"/>
        </w:rPr>
      </w:pPr>
      <w:r w:rsidDel="00000000" w:rsidR="00000000" w:rsidRPr="00000000">
        <w:rPr>
          <w:rtl w:val="0"/>
        </w:rPr>
      </w:r>
    </w:p>
    <w:p w:rsidR="00000000" w:rsidDel="00000000" w:rsidP="00000000" w:rsidRDefault="00000000" w:rsidRPr="00000000" w14:paraId="00000025">
      <w:pPr>
        <w:shd w:fill="ffffff" w:val="clear"/>
        <w:jc w:val="center"/>
        <w:rPr>
          <w:b w:val="1"/>
          <w:color w:val="292929"/>
          <w:sz w:val="36"/>
          <w:szCs w:val="36"/>
          <w:highlight w:val="white"/>
        </w:rPr>
      </w:pPr>
      <w:r w:rsidDel="00000000" w:rsidR="00000000" w:rsidRPr="00000000">
        <w:rPr>
          <w:b w:val="1"/>
          <w:color w:val="292929"/>
          <w:sz w:val="36"/>
          <w:szCs w:val="36"/>
          <w:highlight w:val="white"/>
          <w:rtl w:val="0"/>
        </w:rPr>
        <w:t xml:space="preserve">Authentication to all the endpoints</w:t>
      </w:r>
    </w:p>
    <w:p w:rsidR="00000000" w:rsidDel="00000000" w:rsidP="00000000" w:rsidRDefault="00000000" w:rsidRPr="00000000" w14:paraId="00000026">
      <w:pPr>
        <w:shd w:fill="ffffff" w:val="clear"/>
        <w:jc w:val="left"/>
        <w:rPr>
          <w:b w:val="1"/>
          <w:color w:val="292929"/>
          <w:sz w:val="36"/>
          <w:szCs w:val="36"/>
          <w:highlight w:val="white"/>
        </w:rPr>
      </w:pPr>
      <w:r w:rsidDel="00000000" w:rsidR="00000000" w:rsidRPr="00000000">
        <w:rPr>
          <w:rtl w:val="0"/>
        </w:rPr>
      </w:r>
    </w:p>
    <w:p w:rsidR="00000000" w:rsidDel="00000000" w:rsidP="00000000" w:rsidRDefault="00000000" w:rsidRPr="00000000" w14:paraId="00000027">
      <w:pPr>
        <w:shd w:fill="ffffff" w:val="clear"/>
        <w:jc w:val="both"/>
        <w:rPr>
          <w:color w:val="333333"/>
          <w:sz w:val="26"/>
          <w:szCs w:val="26"/>
          <w:highlight w:val="white"/>
        </w:rPr>
      </w:pPr>
      <w:r w:rsidDel="00000000" w:rsidR="00000000" w:rsidRPr="00000000">
        <w:rPr>
          <w:color w:val="292929"/>
          <w:sz w:val="24"/>
          <w:szCs w:val="24"/>
          <w:highlight w:val="white"/>
          <w:rtl w:val="0"/>
        </w:rPr>
        <w:t xml:space="preserve">Authentication to the endpoints plays an important role</w:t>
      </w:r>
      <w:r w:rsidDel="00000000" w:rsidR="00000000" w:rsidRPr="00000000">
        <w:rPr>
          <w:color w:val="333333"/>
          <w:sz w:val="26"/>
          <w:szCs w:val="26"/>
          <w:highlight w:val="white"/>
          <w:rtl w:val="0"/>
        </w:rPr>
        <w:t xml:space="preserve"> to protect the sensitive data, prove identity, and ensure the requests that aren’t tampered with. There are various ways to protect the authentication but in our application, we have included an API key in the request header. </w:t>
      </w:r>
    </w:p>
    <w:p w:rsidR="00000000" w:rsidDel="00000000" w:rsidP="00000000" w:rsidRDefault="00000000" w:rsidRPr="00000000" w14:paraId="00000028">
      <w:pPr>
        <w:shd w:fill="ffffff" w:val="clear"/>
        <w:jc w:val="both"/>
        <w:rPr>
          <w:color w:val="333333"/>
          <w:sz w:val="26"/>
          <w:szCs w:val="26"/>
          <w:highlight w:val="white"/>
        </w:rPr>
      </w:pPr>
      <w:r w:rsidDel="00000000" w:rsidR="00000000" w:rsidRPr="00000000">
        <w:rPr>
          <w:rtl w:val="0"/>
        </w:rPr>
      </w:r>
    </w:p>
    <w:p w:rsidR="00000000" w:rsidDel="00000000" w:rsidP="00000000" w:rsidRDefault="00000000" w:rsidRPr="00000000" w14:paraId="00000029">
      <w:pPr>
        <w:shd w:fill="ffffff" w:val="clear"/>
        <w:spacing w:after="160" w:lineRule="auto"/>
        <w:jc w:val="both"/>
        <w:rPr>
          <w:color w:val="333333"/>
          <w:sz w:val="26"/>
          <w:szCs w:val="26"/>
          <w:highlight w:val="white"/>
        </w:rPr>
      </w:pPr>
      <w:r w:rsidDel="00000000" w:rsidR="00000000" w:rsidRPr="00000000">
        <w:rPr>
          <w:color w:val="333333"/>
          <w:sz w:val="26"/>
          <w:szCs w:val="26"/>
          <w:highlight w:val="white"/>
          <w:rtl w:val="0"/>
        </w:rPr>
        <w:t xml:space="preserve">Authentication of APIs serves the following purposes:</w:t>
      </w:r>
    </w:p>
    <w:p w:rsidR="00000000" w:rsidDel="00000000" w:rsidP="00000000" w:rsidRDefault="00000000" w:rsidRPr="00000000" w14:paraId="0000002A">
      <w:pPr>
        <w:numPr>
          <w:ilvl w:val="0"/>
          <w:numId w:val="1"/>
        </w:numPr>
        <w:shd w:fill="ffffff" w:val="clear"/>
        <w:spacing w:after="0" w:afterAutospacing="0" w:before="160" w:lineRule="auto"/>
        <w:ind w:left="720" w:hanging="360"/>
        <w:rPr>
          <w:sz w:val="26"/>
          <w:szCs w:val="26"/>
          <w:highlight w:val="white"/>
        </w:rPr>
      </w:pPr>
      <w:r w:rsidDel="00000000" w:rsidR="00000000" w:rsidRPr="00000000">
        <w:rPr>
          <w:color w:val="333333"/>
          <w:sz w:val="26"/>
          <w:szCs w:val="26"/>
          <w:highlight w:val="white"/>
          <w:rtl w:val="0"/>
        </w:rPr>
        <w:t xml:space="preserve">Authenticate calls to the API to registered users only</w:t>
      </w:r>
    </w:p>
    <w:p w:rsidR="00000000" w:rsidDel="00000000" w:rsidP="00000000" w:rsidRDefault="00000000" w:rsidRPr="00000000" w14:paraId="0000002B">
      <w:pPr>
        <w:numPr>
          <w:ilvl w:val="0"/>
          <w:numId w:val="1"/>
        </w:numPr>
        <w:shd w:fill="ffffff" w:val="clear"/>
        <w:spacing w:after="0" w:afterAutospacing="0" w:before="0" w:beforeAutospacing="0" w:lineRule="auto"/>
        <w:ind w:left="720" w:hanging="360"/>
        <w:rPr>
          <w:sz w:val="26"/>
          <w:szCs w:val="26"/>
          <w:highlight w:val="white"/>
        </w:rPr>
      </w:pPr>
      <w:r w:rsidDel="00000000" w:rsidR="00000000" w:rsidRPr="00000000">
        <w:rPr>
          <w:color w:val="333333"/>
          <w:sz w:val="26"/>
          <w:szCs w:val="26"/>
          <w:highlight w:val="white"/>
          <w:rtl w:val="0"/>
        </w:rPr>
        <w:t xml:space="preserve">Track who is making the requests</w:t>
      </w:r>
    </w:p>
    <w:p w:rsidR="00000000" w:rsidDel="00000000" w:rsidP="00000000" w:rsidRDefault="00000000" w:rsidRPr="00000000" w14:paraId="0000002C">
      <w:pPr>
        <w:numPr>
          <w:ilvl w:val="0"/>
          <w:numId w:val="1"/>
        </w:numPr>
        <w:shd w:fill="ffffff" w:val="clear"/>
        <w:spacing w:after="320" w:before="0" w:beforeAutospacing="0" w:lineRule="auto"/>
        <w:ind w:left="720" w:hanging="360"/>
        <w:rPr>
          <w:sz w:val="26"/>
          <w:szCs w:val="26"/>
          <w:highlight w:val="white"/>
        </w:rPr>
      </w:pPr>
      <w:r w:rsidDel="00000000" w:rsidR="00000000" w:rsidRPr="00000000">
        <w:rPr>
          <w:color w:val="333333"/>
          <w:sz w:val="26"/>
          <w:szCs w:val="26"/>
          <w:highlight w:val="white"/>
          <w:rtl w:val="0"/>
        </w:rPr>
        <w:t xml:space="preserve">Track usage of the API</w:t>
      </w:r>
    </w:p>
    <w:p w:rsidR="00000000" w:rsidDel="00000000" w:rsidP="00000000" w:rsidRDefault="00000000" w:rsidRPr="00000000" w14:paraId="0000002D">
      <w:pPr>
        <w:shd w:fill="ffffff" w:val="clear"/>
        <w:spacing w:after="320" w:before="160" w:lineRule="auto"/>
        <w:ind w:left="0" w:firstLine="0"/>
        <w:rPr>
          <w:color w:val="333333"/>
          <w:sz w:val="26"/>
          <w:szCs w:val="26"/>
          <w:highlight w:val="white"/>
        </w:rPr>
      </w:pPr>
      <w:r w:rsidDel="00000000" w:rsidR="00000000" w:rsidRPr="00000000">
        <w:rPr>
          <w:color w:val="333333"/>
          <w:sz w:val="26"/>
          <w:szCs w:val="26"/>
          <w:highlight w:val="white"/>
          <w:rtl w:val="0"/>
        </w:rPr>
        <w:t xml:space="preserve">In all the backend controllers, we have assigned a variable API_KEY and use this in the endpoints</w:t>
      </w:r>
    </w:p>
    <w:p w:rsidR="00000000" w:rsidDel="00000000" w:rsidP="00000000" w:rsidRDefault="00000000" w:rsidRPr="00000000" w14:paraId="0000002E">
      <w:pPr>
        <w:shd w:fill="ffffff" w:val="clear"/>
        <w:spacing w:after="320" w:before="160" w:lineRule="auto"/>
        <w:ind w:left="0" w:firstLine="0"/>
        <w:rPr>
          <w:color w:val="333333"/>
          <w:sz w:val="26"/>
          <w:szCs w:val="26"/>
          <w:highlight w:val="white"/>
        </w:rPr>
      </w:pPr>
      <w:r w:rsidDel="00000000" w:rsidR="00000000" w:rsidRPr="00000000">
        <w:rPr>
          <w:color w:val="333333"/>
          <w:sz w:val="26"/>
          <w:szCs w:val="26"/>
          <w:highlight w:val="white"/>
        </w:rPr>
        <w:drawing>
          <wp:inline distB="114300" distT="114300" distL="114300" distR="114300">
            <wp:extent cx="5038725" cy="428625"/>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038725" cy="42862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hd w:fill="ffffff" w:val="clear"/>
        <w:spacing w:after="320" w:before="160" w:lineRule="auto"/>
        <w:ind w:left="0" w:firstLine="0"/>
        <w:rPr>
          <w:color w:val="333333"/>
          <w:sz w:val="26"/>
          <w:szCs w:val="26"/>
          <w:highlight w:val="white"/>
        </w:rPr>
      </w:pPr>
      <w:r w:rsidDel="00000000" w:rsidR="00000000" w:rsidRPr="00000000">
        <w:rPr>
          <w:color w:val="333333"/>
          <w:sz w:val="26"/>
          <w:szCs w:val="26"/>
          <w:highlight w:val="white"/>
          <w:rtl w:val="0"/>
        </w:rPr>
        <w:t xml:space="preserve">After this, we need to check if the endpoint is being used has this API_KEY by adding the following condition to all the end points.</w:t>
      </w:r>
    </w:p>
    <w:p w:rsidR="00000000" w:rsidDel="00000000" w:rsidP="00000000" w:rsidRDefault="00000000" w:rsidRPr="00000000" w14:paraId="00000030">
      <w:pPr>
        <w:shd w:fill="ffffff" w:val="clear"/>
        <w:spacing w:after="320" w:before="160" w:lineRule="auto"/>
        <w:ind w:left="0" w:firstLine="0"/>
        <w:rPr>
          <w:color w:val="333333"/>
          <w:sz w:val="26"/>
          <w:szCs w:val="26"/>
          <w:highlight w:val="white"/>
        </w:rPr>
      </w:pPr>
      <w:r w:rsidDel="00000000" w:rsidR="00000000" w:rsidRPr="00000000">
        <w:rPr>
          <w:color w:val="333333"/>
          <w:sz w:val="26"/>
          <w:szCs w:val="26"/>
          <w:highlight w:val="white"/>
        </w:rPr>
        <w:drawing>
          <wp:inline distB="114300" distT="114300" distL="114300" distR="114300">
            <wp:extent cx="5731200" cy="9398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120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hd w:fill="ffffff" w:val="clear"/>
        <w:spacing w:after="320" w:before="160" w:lineRule="auto"/>
        <w:ind w:left="0" w:firstLine="0"/>
        <w:rPr>
          <w:color w:val="333333"/>
          <w:sz w:val="26"/>
          <w:szCs w:val="26"/>
          <w:highlight w:val="white"/>
        </w:rPr>
      </w:pPr>
      <w:r w:rsidDel="00000000" w:rsidR="00000000" w:rsidRPr="00000000">
        <w:rPr>
          <w:color w:val="333333"/>
          <w:sz w:val="26"/>
          <w:szCs w:val="26"/>
          <w:highlight w:val="white"/>
          <w:rtl w:val="0"/>
        </w:rPr>
        <w:t xml:space="preserve">After this, we need to check each and every endpoint in the postman as shown below</w:t>
      </w:r>
    </w:p>
    <w:p w:rsidR="00000000" w:rsidDel="00000000" w:rsidP="00000000" w:rsidRDefault="00000000" w:rsidRPr="00000000" w14:paraId="00000032">
      <w:pPr>
        <w:shd w:fill="ffffff" w:val="clear"/>
        <w:spacing w:after="320" w:before="160" w:lineRule="auto"/>
        <w:ind w:left="0" w:firstLine="0"/>
        <w:rPr>
          <w:b w:val="1"/>
          <w:color w:val="333333"/>
          <w:sz w:val="28"/>
          <w:szCs w:val="28"/>
          <w:highlight w:val="white"/>
        </w:rPr>
      </w:pPr>
      <w:r w:rsidDel="00000000" w:rsidR="00000000" w:rsidRPr="00000000">
        <w:rPr>
          <w:b w:val="1"/>
          <w:color w:val="333333"/>
          <w:sz w:val="28"/>
          <w:szCs w:val="28"/>
          <w:highlight w:val="white"/>
          <w:rtl w:val="0"/>
        </w:rPr>
        <w:t xml:space="preserve">Checking all API endpoint in the Postman:</w:t>
      </w:r>
    </w:p>
    <w:p w:rsidR="00000000" w:rsidDel="00000000" w:rsidP="00000000" w:rsidRDefault="00000000" w:rsidRPr="00000000" w14:paraId="00000033">
      <w:pPr>
        <w:shd w:fill="ffffff" w:val="clear"/>
        <w:spacing w:after="320" w:before="160" w:lineRule="auto"/>
        <w:ind w:left="0" w:firstLine="0"/>
        <w:rPr>
          <w:color w:val="333333"/>
          <w:sz w:val="24"/>
          <w:szCs w:val="24"/>
          <w:highlight w:val="white"/>
        </w:rPr>
      </w:pPr>
      <w:r w:rsidDel="00000000" w:rsidR="00000000" w:rsidRPr="00000000">
        <w:rPr>
          <w:color w:val="333333"/>
          <w:sz w:val="24"/>
          <w:szCs w:val="24"/>
          <w:highlight w:val="white"/>
          <w:rtl w:val="0"/>
        </w:rPr>
        <w:t xml:space="preserve">If the endpoint is not authorized then it should throw an unauthorized or 401 error as shown below</w:t>
      </w:r>
    </w:p>
    <w:p w:rsidR="00000000" w:rsidDel="00000000" w:rsidP="00000000" w:rsidRDefault="00000000" w:rsidRPr="00000000" w14:paraId="00000034">
      <w:pPr>
        <w:shd w:fill="ffffff" w:val="clear"/>
        <w:spacing w:after="320" w:before="160" w:lineRule="auto"/>
        <w:ind w:left="0"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731200" cy="2171700"/>
            <wp:effectExtent b="0" l="0" r="0" t="0"/>
            <wp:docPr id="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7312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hd w:fill="ffffff" w:val="clear"/>
        <w:spacing w:after="320" w:before="160" w:lineRule="auto"/>
        <w:ind w:left="0" w:firstLine="0"/>
        <w:rPr>
          <w:color w:val="333333"/>
          <w:sz w:val="24"/>
          <w:szCs w:val="24"/>
          <w:highlight w:val="white"/>
        </w:rPr>
      </w:pPr>
      <w:r w:rsidDel="00000000" w:rsidR="00000000" w:rsidRPr="00000000">
        <w:rPr>
          <w:color w:val="333333"/>
          <w:sz w:val="24"/>
          <w:szCs w:val="24"/>
          <w:highlight w:val="white"/>
          <w:rtl w:val="0"/>
        </w:rPr>
        <w:t xml:space="preserve">Here we have given the endpoint with API security key and when we send it and throws an error as below.</w:t>
      </w:r>
    </w:p>
    <w:p w:rsidR="00000000" w:rsidDel="00000000" w:rsidP="00000000" w:rsidRDefault="00000000" w:rsidRPr="00000000" w14:paraId="00000036">
      <w:pPr>
        <w:shd w:fill="ffffff" w:val="clear"/>
        <w:spacing w:after="320" w:before="160" w:lineRule="auto"/>
        <w:ind w:left="0"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731200" cy="3213100"/>
            <wp:effectExtent b="0" l="0" r="0" t="0"/>
            <wp:docPr id="12"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hd w:fill="ffffff" w:val="clear"/>
        <w:spacing w:after="320" w:before="160" w:lineRule="auto"/>
        <w:ind w:left="0" w:firstLine="0"/>
        <w:rPr>
          <w:color w:val="333333"/>
          <w:sz w:val="24"/>
          <w:szCs w:val="24"/>
          <w:highlight w:val="white"/>
        </w:rPr>
      </w:pPr>
      <w:r w:rsidDel="00000000" w:rsidR="00000000" w:rsidRPr="00000000">
        <w:rPr>
          <w:color w:val="333333"/>
          <w:sz w:val="24"/>
          <w:szCs w:val="24"/>
          <w:highlight w:val="white"/>
          <w:rtl w:val="0"/>
        </w:rPr>
        <w:t xml:space="preserve">Below is the endpoint with the API security key:</w:t>
      </w:r>
    </w:p>
    <w:p w:rsidR="00000000" w:rsidDel="00000000" w:rsidP="00000000" w:rsidRDefault="00000000" w:rsidRPr="00000000" w14:paraId="00000038">
      <w:pPr>
        <w:shd w:fill="ffffff" w:val="clear"/>
        <w:spacing w:after="320" w:before="160" w:lineRule="auto"/>
        <w:ind w:left="0"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731200" cy="285750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1200"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hd w:fill="ffffff" w:val="clear"/>
        <w:spacing w:after="320" w:before="160" w:lineRule="auto"/>
        <w:ind w:left="0" w:firstLine="0"/>
        <w:rPr>
          <w:color w:val="333333"/>
          <w:sz w:val="24"/>
          <w:szCs w:val="24"/>
          <w:highlight w:val="white"/>
        </w:rPr>
      </w:pPr>
      <w:r w:rsidDel="00000000" w:rsidR="00000000" w:rsidRPr="00000000">
        <w:rPr>
          <w:color w:val="333333"/>
          <w:sz w:val="24"/>
          <w:szCs w:val="24"/>
          <w:highlight w:val="white"/>
          <w:rtl w:val="0"/>
        </w:rPr>
        <w:t xml:space="preserve">We need to every end point if it working or not.</w:t>
      </w:r>
    </w:p>
    <w:p w:rsidR="00000000" w:rsidDel="00000000" w:rsidP="00000000" w:rsidRDefault="00000000" w:rsidRPr="00000000" w14:paraId="0000003A">
      <w:pPr>
        <w:shd w:fill="ffffff" w:val="clear"/>
        <w:spacing w:after="320" w:before="160" w:lineRule="auto"/>
        <w:ind w:left="0" w:firstLine="0"/>
        <w:rPr>
          <w:color w:val="333333"/>
          <w:sz w:val="24"/>
          <w:szCs w:val="24"/>
          <w:highlight w:val="white"/>
        </w:rPr>
      </w:pPr>
      <w:r w:rsidDel="00000000" w:rsidR="00000000" w:rsidRPr="00000000">
        <w:rPr>
          <w:color w:val="333333"/>
          <w:sz w:val="24"/>
          <w:szCs w:val="24"/>
          <w:highlight w:val="white"/>
          <w:rtl w:val="0"/>
        </w:rPr>
        <w:t xml:space="preserve">After completing the testing of the backend points in the postman, It is important to change endpoints that are being called in front end as shown below.</w:t>
      </w:r>
    </w:p>
    <w:p w:rsidR="00000000" w:rsidDel="00000000" w:rsidP="00000000" w:rsidRDefault="00000000" w:rsidRPr="00000000" w14:paraId="0000003B">
      <w:pPr>
        <w:shd w:fill="ffffff" w:val="clear"/>
        <w:spacing w:after="320" w:before="160" w:lineRule="auto"/>
        <w:ind w:left="0" w:firstLine="0"/>
        <w:rPr>
          <w:color w:val="333333"/>
          <w:sz w:val="24"/>
          <w:szCs w:val="24"/>
          <w:highlight w:val="white"/>
        </w:rPr>
      </w:pPr>
      <w:r w:rsidDel="00000000" w:rsidR="00000000" w:rsidRPr="00000000">
        <w:rPr>
          <w:color w:val="333333"/>
          <w:sz w:val="24"/>
          <w:szCs w:val="24"/>
          <w:highlight w:val="white"/>
          <w:rtl w:val="0"/>
        </w:rPr>
        <w:t xml:space="preserve">Add this security key in the environment.ts file as below</w:t>
      </w:r>
    </w:p>
    <w:p w:rsidR="00000000" w:rsidDel="00000000" w:rsidP="00000000" w:rsidRDefault="00000000" w:rsidRPr="00000000" w14:paraId="0000003C">
      <w:pPr>
        <w:shd w:fill="ffffff" w:val="clear"/>
        <w:spacing w:after="320" w:before="160" w:lineRule="auto"/>
        <w:ind w:left="0"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731200" cy="2578100"/>
            <wp:effectExtent b="0" l="0" r="0" t="0"/>
            <wp:docPr id="10"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hd w:fill="ffffff" w:val="clear"/>
        <w:spacing w:after="320" w:before="160" w:lineRule="auto"/>
        <w:ind w:left="0" w:firstLine="0"/>
        <w:rPr>
          <w:color w:val="333333"/>
          <w:sz w:val="24"/>
          <w:szCs w:val="24"/>
          <w:highlight w:val="white"/>
        </w:rPr>
      </w:pPr>
      <w:r w:rsidDel="00000000" w:rsidR="00000000" w:rsidRPr="00000000">
        <w:rPr>
          <w:color w:val="333333"/>
          <w:sz w:val="24"/>
          <w:szCs w:val="24"/>
          <w:highlight w:val="white"/>
          <w:rtl w:val="0"/>
        </w:rPr>
        <w:t xml:space="preserve">In the frontend under validator folder, for each file, we need to add the security keys</w:t>
      </w:r>
    </w:p>
    <w:p w:rsidR="00000000" w:rsidDel="00000000" w:rsidP="00000000" w:rsidRDefault="00000000" w:rsidRPr="00000000" w14:paraId="0000003E">
      <w:pPr>
        <w:shd w:fill="ffffff" w:val="clear"/>
        <w:spacing w:after="320" w:before="160" w:lineRule="auto"/>
        <w:ind w:left="0"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731200" cy="3365500"/>
            <wp:effectExtent b="0" l="0" r="0" t="0"/>
            <wp:docPr id="11"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hd w:fill="ffffff" w:val="clear"/>
        <w:spacing w:after="320" w:before="160" w:lineRule="auto"/>
        <w:ind w:left="0" w:firstLine="0"/>
        <w:rPr>
          <w:color w:val="333333"/>
          <w:sz w:val="24"/>
          <w:szCs w:val="24"/>
          <w:highlight w:val="white"/>
        </w:rPr>
      </w:pPr>
      <w:r w:rsidDel="00000000" w:rsidR="00000000" w:rsidRPr="00000000">
        <w:rPr>
          <w:color w:val="333333"/>
          <w:sz w:val="24"/>
          <w:szCs w:val="24"/>
          <w:highlight w:val="white"/>
        </w:rPr>
        <w:drawing>
          <wp:inline distB="114300" distT="114300" distL="114300" distR="114300">
            <wp:extent cx="5731200" cy="3365500"/>
            <wp:effectExtent b="0" l="0" r="0" t="0"/>
            <wp:docPr id="9"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320" w:before="160" w:lineRule="auto"/>
        <w:ind w:left="0" w:firstLine="0"/>
        <w:rPr>
          <w:color w:val="333333"/>
          <w:sz w:val="24"/>
          <w:szCs w:val="24"/>
          <w:highlight w:val="white"/>
        </w:rPr>
      </w:pPr>
      <w:r w:rsidDel="00000000" w:rsidR="00000000" w:rsidRPr="00000000">
        <w:rPr>
          <w:color w:val="333333"/>
          <w:sz w:val="24"/>
          <w:szCs w:val="24"/>
          <w:highlight w:val="white"/>
          <w:rtl w:val="0"/>
        </w:rPr>
        <w:t xml:space="preserve">After adding these params in the UI, we need to now check it from the frontend for each component.</w:t>
      </w:r>
    </w:p>
    <w:p w:rsidR="00000000" w:rsidDel="00000000" w:rsidP="00000000" w:rsidRDefault="00000000" w:rsidRPr="00000000" w14:paraId="00000041">
      <w:pPr>
        <w:shd w:fill="ffffff" w:val="clear"/>
        <w:spacing w:after="320" w:before="160" w:lineRule="auto"/>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42">
      <w:pPr>
        <w:shd w:fill="ffffff" w:val="clear"/>
        <w:spacing w:after="320" w:before="160" w:lineRule="auto"/>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43">
      <w:pPr>
        <w:shd w:fill="ffffff" w:val="clear"/>
        <w:spacing w:after="320" w:before="160" w:lineRule="auto"/>
        <w:ind w:left="0" w:firstLine="0"/>
        <w:rPr>
          <w:color w:val="333333"/>
          <w:sz w:val="24"/>
          <w:szCs w:val="24"/>
          <w:highlight w:val="white"/>
        </w:rPr>
      </w:pPr>
      <w:r w:rsidDel="00000000" w:rsidR="00000000" w:rsidRPr="00000000">
        <w:rPr>
          <w:rtl w:val="0"/>
        </w:rPr>
      </w:r>
    </w:p>
    <w:p w:rsidR="00000000" w:rsidDel="00000000" w:rsidP="00000000" w:rsidRDefault="00000000" w:rsidRPr="00000000" w14:paraId="00000044">
      <w:pPr>
        <w:shd w:fill="ffffff" w:val="clear"/>
        <w:spacing w:after="320" w:before="160" w:lineRule="auto"/>
        <w:ind w:left="0" w:firstLine="0"/>
        <w:rPr>
          <w:color w:val="333333"/>
          <w:sz w:val="26"/>
          <w:szCs w:val="26"/>
          <w:highlight w:val="white"/>
        </w:rPr>
      </w:pPr>
      <w:r w:rsidDel="00000000" w:rsidR="00000000" w:rsidRPr="00000000">
        <w:rPr>
          <w:rtl w:val="0"/>
        </w:rPr>
      </w:r>
    </w:p>
    <w:p w:rsidR="00000000" w:rsidDel="00000000" w:rsidP="00000000" w:rsidRDefault="00000000" w:rsidRPr="00000000" w14:paraId="00000045">
      <w:pPr>
        <w:shd w:fill="ffffff" w:val="clear"/>
        <w:jc w:val="both"/>
        <w:rPr>
          <w:color w:val="333333"/>
          <w:sz w:val="26"/>
          <w:szCs w:val="26"/>
          <w:highlight w:val="white"/>
        </w:rPr>
      </w:pPr>
      <w:r w:rsidDel="00000000" w:rsidR="00000000" w:rsidRPr="00000000">
        <w:rPr>
          <w:rtl w:val="0"/>
        </w:rPr>
      </w:r>
    </w:p>
    <w:p w:rsidR="00000000" w:rsidDel="00000000" w:rsidP="00000000" w:rsidRDefault="00000000" w:rsidRPr="00000000" w14:paraId="00000046">
      <w:pPr>
        <w:shd w:fill="ffffff" w:val="clear"/>
        <w:jc w:val="both"/>
        <w:rPr>
          <w:color w:val="292929"/>
          <w:sz w:val="24"/>
          <w:szCs w:val="24"/>
          <w:highlight w:val="white"/>
        </w:rPr>
      </w:pPr>
      <w:r w:rsidDel="00000000" w:rsidR="00000000" w:rsidRPr="00000000">
        <w:rPr>
          <w:rtl w:val="0"/>
        </w:rPr>
      </w:r>
    </w:p>
    <w:p w:rsidR="00000000" w:rsidDel="00000000" w:rsidP="00000000" w:rsidRDefault="00000000" w:rsidRPr="00000000" w14:paraId="00000047">
      <w:pPr>
        <w:shd w:fill="ffffff" w:val="clear"/>
        <w:jc w:val="both"/>
        <w:rPr>
          <w:color w:val="292929"/>
          <w:sz w:val="28"/>
          <w:szCs w:val="28"/>
          <w:highlight w:val="white"/>
        </w:rPr>
      </w:pPr>
      <w:r w:rsidDel="00000000" w:rsidR="00000000" w:rsidRPr="00000000">
        <w:rPr>
          <w:rtl w:val="0"/>
        </w:rPr>
      </w:r>
    </w:p>
    <w:p w:rsidR="00000000" w:rsidDel="00000000" w:rsidP="00000000" w:rsidRDefault="00000000" w:rsidRPr="00000000" w14:paraId="00000048">
      <w:pPr>
        <w:shd w:fill="ffffff" w:val="clear"/>
        <w:jc w:val="both"/>
        <w:rPr>
          <w:sz w:val="24"/>
          <w:szCs w:val="24"/>
          <w:highlight w:val="white"/>
        </w:rPr>
      </w:pPr>
      <w:r w:rsidDel="00000000" w:rsidR="00000000" w:rsidRPr="00000000">
        <w:rPr>
          <w:rtl w:val="0"/>
        </w:rPr>
      </w:r>
    </w:p>
    <w:p w:rsidR="00000000" w:rsidDel="00000000" w:rsidP="00000000" w:rsidRDefault="00000000" w:rsidRPr="00000000" w14:paraId="00000049">
      <w:pPr>
        <w:shd w:fill="ffffff" w:val="clear"/>
        <w:jc w:val="both"/>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14:paraId="0000004A">
      <w:pPr>
        <w:shd w:fill="ffffff" w:val="clear"/>
        <w:jc w:val="both"/>
        <w:rPr>
          <w:b w:val="1"/>
          <w:sz w:val="28"/>
          <w:szCs w:val="28"/>
          <w:highlight w:val="white"/>
        </w:rPr>
      </w:pPr>
      <w:r w:rsidDel="00000000" w:rsidR="00000000" w:rsidRPr="00000000">
        <w:rPr>
          <w:rtl w:val="0"/>
        </w:rPr>
      </w:r>
    </w:p>
    <w:p w:rsidR="00000000" w:rsidDel="00000000" w:rsidP="00000000" w:rsidRDefault="00000000" w:rsidRPr="00000000" w14:paraId="0000004B">
      <w:pPr>
        <w:shd w:fill="ffffff" w:val="clear"/>
        <w:jc w:val="both"/>
        <w:rPr>
          <w:sz w:val="24"/>
          <w:szCs w:val="24"/>
          <w:highlight w:val="white"/>
        </w:rPr>
      </w:pPr>
      <w:r w:rsidDel="00000000" w:rsidR="00000000" w:rsidRPr="00000000">
        <w:rPr>
          <w:rtl w:val="0"/>
        </w:rPr>
      </w:r>
    </w:p>
    <w:p w:rsidR="00000000" w:rsidDel="00000000" w:rsidP="00000000" w:rsidRDefault="00000000" w:rsidRPr="00000000" w14:paraId="0000004C">
      <w:pPr>
        <w:shd w:fill="ffffff" w:val="clear"/>
        <w:jc w:val="both"/>
        <w:rPr>
          <w:color w:val="666666"/>
          <w:sz w:val="24"/>
          <w:szCs w:val="24"/>
          <w:highlight w:val="white"/>
        </w:rPr>
      </w:pPr>
      <w:r w:rsidDel="00000000" w:rsidR="00000000" w:rsidRPr="00000000">
        <w:rPr>
          <w:rtl w:val="0"/>
        </w:rPr>
      </w:r>
    </w:p>
    <w:p w:rsidR="00000000" w:rsidDel="00000000" w:rsidP="00000000" w:rsidRDefault="00000000" w:rsidRPr="00000000" w14:paraId="0000004D">
      <w:pPr>
        <w:jc w:val="left"/>
        <w:rPr>
          <w:rFonts w:ascii="Times New Roman" w:cs="Times New Roman" w:eastAsia="Times New Roman" w:hAnsi="Times New Roman"/>
          <w:b w:val="1"/>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3.png"/><Relationship Id="rId13" Type="http://schemas.openxmlformats.org/officeDocument/2006/relationships/image" Target="media/image1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