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Services used for migrating from GCP to AWS: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https://aws.amazon.com/pricing/</w:t>
        </w:r>
      </w:hyperlink>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Service line</w:t>
      </w:r>
      <w:r w:rsidDel="00000000" w:rsidR="00000000" w:rsidRPr="00000000">
        <w:rPr>
          <w:rtl w:val="0"/>
        </w:rPr>
        <w:t xml:space="preserve">-</w:t>
      </w:r>
    </w:p>
    <w:p w:rsidR="00000000" w:rsidDel="00000000" w:rsidP="00000000" w:rsidRDefault="00000000" w:rsidRPr="00000000" w14:paraId="00000006">
      <w:pPr>
        <w:pageBreakBefore w:val="0"/>
        <w:numPr>
          <w:ilvl w:val="0"/>
          <w:numId w:val="9"/>
        </w:numPr>
        <w:ind w:left="720" w:hanging="360"/>
        <w:rPr>
          <w:u w:val="none"/>
        </w:rPr>
      </w:pPr>
      <w:r w:rsidDel="00000000" w:rsidR="00000000" w:rsidRPr="00000000">
        <w:rPr>
          <w:rtl w:val="0"/>
        </w:rPr>
        <w:t xml:space="preserve">AWS EC2 t2 micro instances </w:t>
      </w:r>
      <w:hyperlink r:id="rId7">
        <w:r w:rsidDel="00000000" w:rsidR="00000000" w:rsidRPr="00000000">
          <w:rPr>
            <w:color w:val="1155cc"/>
            <w:u w:val="single"/>
            <w:rtl w:val="0"/>
          </w:rPr>
          <w:t xml:space="preserve">https://aws.amazon.com/ec2/pricing/</w:t>
        </w:r>
      </w:hyperlink>
      <w:r w:rsidDel="00000000" w:rsidR="00000000" w:rsidRPr="00000000">
        <w:rPr>
          <w:rtl w:val="0"/>
        </w:rPr>
        <w:t xml:space="preserve"> </w:t>
      </w:r>
    </w:p>
    <w:p w:rsidR="00000000" w:rsidDel="00000000" w:rsidP="00000000" w:rsidRDefault="00000000" w:rsidRPr="00000000" w14:paraId="00000007">
      <w:pPr>
        <w:pageBreakBefore w:val="0"/>
        <w:numPr>
          <w:ilvl w:val="0"/>
          <w:numId w:val="10"/>
        </w:numPr>
        <w:ind w:left="1440" w:hanging="360"/>
        <w:rPr>
          <w:u w:val="none"/>
        </w:rPr>
      </w:pPr>
      <w:r w:rsidDel="00000000" w:rsidR="00000000" w:rsidRPr="00000000">
        <w:rPr>
          <w:rtl w:val="0"/>
        </w:rPr>
      </w:r>
    </w:p>
    <w:p w:rsidR="00000000" w:rsidDel="00000000" w:rsidP="00000000" w:rsidRDefault="00000000" w:rsidRPr="00000000" w14:paraId="00000008">
      <w:pPr>
        <w:pageBreakBefore w:val="0"/>
        <w:numPr>
          <w:ilvl w:val="0"/>
          <w:numId w:val="9"/>
        </w:numPr>
        <w:ind w:left="720" w:hanging="360"/>
        <w:rPr>
          <w:u w:val="none"/>
        </w:rPr>
      </w:pPr>
      <w:r w:rsidDel="00000000" w:rsidR="00000000" w:rsidRPr="00000000">
        <w:rPr>
          <w:rtl w:val="0"/>
        </w:rPr>
        <w:t xml:space="preserve">AWS Lamba that charges number of requests x duration of time it takes </w:t>
      </w:r>
      <w:hyperlink r:id="rId8">
        <w:r w:rsidDel="00000000" w:rsidR="00000000" w:rsidRPr="00000000">
          <w:rPr>
            <w:color w:val="1155cc"/>
            <w:u w:val="single"/>
            <w:rtl w:val="0"/>
          </w:rPr>
          <w:t xml:space="preserve">https://aws.amazon.com/lambda/pricing/</w:t>
        </w:r>
      </w:hyperlink>
      <w:r w:rsidDel="00000000" w:rsidR="00000000" w:rsidRPr="00000000">
        <w:rPr>
          <w:rtl w:val="0"/>
        </w:rPr>
        <w:t xml:space="preserve"> </w:t>
      </w:r>
    </w:p>
    <w:p w:rsidR="00000000" w:rsidDel="00000000" w:rsidP="00000000" w:rsidRDefault="00000000" w:rsidRPr="00000000" w14:paraId="00000009">
      <w:pPr>
        <w:pageBreakBefore w:val="0"/>
        <w:numPr>
          <w:ilvl w:val="0"/>
          <w:numId w:val="9"/>
        </w:numPr>
        <w:ind w:left="720" w:hanging="360"/>
        <w:rPr>
          <w:u w:val="none"/>
        </w:rPr>
      </w:pPr>
      <w:r w:rsidDel="00000000" w:rsidR="00000000" w:rsidRPr="00000000">
        <w:rPr>
          <w:rtl w:val="0"/>
        </w:rPr>
        <w:t xml:space="preserve">AWS P3 Sagemaker for deep learning models ($3.06/hour)</w:t>
      </w:r>
    </w:p>
    <w:p w:rsidR="00000000" w:rsidDel="00000000" w:rsidP="00000000" w:rsidRDefault="00000000" w:rsidRPr="00000000" w14:paraId="0000000A">
      <w:pPr>
        <w:pageBreakBefore w:val="0"/>
        <w:numPr>
          <w:ilvl w:val="0"/>
          <w:numId w:val="9"/>
        </w:numPr>
        <w:ind w:left="720" w:hanging="360"/>
        <w:rPr>
          <w:u w:val="none"/>
        </w:rPr>
      </w:pPr>
      <w:r w:rsidDel="00000000" w:rsidR="00000000" w:rsidRPr="00000000">
        <w:rPr>
          <w:rtl w:val="0"/>
        </w:rPr>
        <w:t xml:space="preserve">AWS Elastic Beanstalk </w:t>
      </w:r>
      <w:hyperlink r:id="rId9">
        <w:r w:rsidDel="00000000" w:rsidR="00000000" w:rsidRPr="00000000">
          <w:rPr>
            <w:color w:val="1155cc"/>
            <w:u w:val="single"/>
            <w:rtl w:val="0"/>
          </w:rPr>
          <w:t xml:space="preserve">https://aws.amazon.com/elasticbeanstalk/pricing/</w:t>
        </w:r>
      </w:hyperlink>
      <w:r w:rsidDel="00000000" w:rsidR="00000000" w:rsidRPr="00000000">
        <w:rPr>
          <w:rtl w:val="0"/>
        </w:rPr>
        <w:t xml:space="preserve"> </w:t>
      </w:r>
    </w:p>
    <w:p w:rsidR="00000000" w:rsidDel="00000000" w:rsidP="00000000" w:rsidRDefault="00000000" w:rsidRPr="00000000" w14:paraId="0000000B">
      <w:pPr>
        <w:pageBreakBefore w:val="0"/>
        <w:numPr>
          <w:ilvl w:val="0"/>
          <w:numId w:val="9"/>
        </w:numPr>
        <w:ind w:left="720" w:hanging="360"/>
        <w:rPr>
          <w:u w:val="none"/>
        </w:rPr>
      </w:pPr>
      <w:r w:rsidDel="00000000" w:rsidR="00000000" w:rsidRPr="00000000">
        <w:rPr>
          <w:rtl w:val="0"/>
        </w:rPr>
        <w:t xml:space="preserve">AWS Sagemaker for basic ML models</w:t>
      </w:r>
    </w:p>
    <w:p w:rsidR="00000000" w:rsidDel="00000000" w:rsidP="00000000" w:rsidRDefault="00000000" w:rsidRPr="00000000" w14:paraId="0000000C">
      <w:pPr>
        <w:pageBreakBefore w:val="0"/>
        <w:numPr>
          <w:ilvl w:val="0"/>
          <w:numId w:val="9"/>
        </w:numPr>
        <w:ind w:left="720" w:hanging="360"/>
        <w:rPr>
          <w:u w:val="none"/>
        </w:rPr>
      </w:pPr>
      <w:r w:rsidDel="00000000" w:rsidR="00000000" w:rsidRPr="00000000">
        <w:rPr>
          <w:rtl w:val="0"/>
        </w:rPr>
        <w:t xml:space="preserve">Option for GPU </w:t>
      </w:r>
      <w:hyperlink r:id="rId10">
        <w:r w:rsidDel="00000000" w:rsidR="00000000" w:rsidRPr="00000000">
          <w:rPr>
            <w:color w:val="1155cc"/>
            <w:u w:val="single"/>
            <w:rtl w:val="0"/>
          </w:rPr>
          <w:t xml:space="preserve">https://gpu.land/</w:t>
        </w:r>
      </w:hyperlink>
      <w:r w:rsidDel="00000000" w:rsidR="00000000" w:rsidRPr="00000000">
        <w:rPr>
          <w:rtl w:val="0"/>
        </w:rPr>
        <w:t xml:space="preserve"> </w:t>
      </w:r>
    </w:p>
    <w:p w:rsidR="00000000" w:rsidDel="00000000" w:rsidP="00000000" w:rsidRDefault="00000000" w:rsidRPr="00000000" w14:paraId="0000000D">
      <w:pPr>
        <w:pageBreakBefore w:val="0"/>
        <w:numPr>
          <w:ilvl w:val="0"/>
          <w:numId w:val="9"/>
        </w:numPr>
        <w:ind w:left="720" w:hanging="360"/>
        <w:rPr>
          <w:u w:val="none"/>
        </w:rPr>
      </w:pPr>
      <w:r w:rsidDel="00000000" w:rsidR="00000000" w:rsidRPr="00000000">
        <w:rPr>
          <w:rtl w:val="0"/>
        </w:rPr>
        <w:t xml:space="preserve">Use Azure Machine Learning (ML)   </w:t>
      </w:r>
      <w:hyperlink r:id="rId11">
        <w:r w:rsidDel="00000000" w:rsidR="00000000" w:rsidRPr="00000000">
          <w:rPr>
            <w:color w:val="1155cc"/>
            <w:u w:val="single"/>
            <w:rtl w:val="0"/>
          </w:rPr>
          <w:t xml:space="preserve">https://azure.microsoft.com/en-us/services/machine-learning/</w:t>
        </w:r>
      </w:hyperlink>
      <w:r w:rsidDel="00000000" w:rsidR="00000000" w:rsidRPr="00000000">
        <w:rPr>
          <w:rtl w:val="0"/>
        </w:rPr>
        <w:t xml:space="preserve"> and use pytorch for free 12 months trial ( let the AI team know to create the Azure accounts to get access to the GPU needed for data loading and training </w:t>
      </w:r>
      <w:r w:rsidDel="00000000" w:rsidR="00000000" w:rsidRPr="00000000">
        <w:rPr>
          <w:rtl w:val="0"/>
        </w:rPr>
      </w:r>
    </w:p>
    <w:p w:rsidR="00000000" w:rsidDel="00000000" w:rsidP="00000000" w:rsidRDefault="00000000" w:rsidRPr="00000000" w14:paraId="0000000E">
      <w:pPr>
        <w:pageBreakBefore w:val="0"/>
        <w:numPr>
          <w:ilvl w:val="0"/>
          <w:numId w:val="9"/>
        </w:numPr>
        <w:ind w:left="720" w:hanging="360"/>
        <w:rPr>
          <w:u w:val="none"/>
        </w:rPr>
      </w:pPr>
      <w:r w:rsidDel="00000000" w:rsidR="00000000" w:rsidRPr="00000000">
        <w:rPr>
          <w:rtl w:val="0"/>
        </w:rPr>
        <w:t xml:space="preserve">AWS S3 for storage </w:t>
      </w:r>
    </w:p>
    <w:p w:rsidR="00000000" w:rsidDel="00000000" w:rsidP="00000000" w:rsidRDefault="00000000" w:rsidRPr="00000000" w14:paraId="0000000F">
      <w:pPr>
        <w:pageBreakBefore w:val="0"/>
        <w:numPr>
          <w:ilvl w:val="0"/>
          <w:numId w:val="5"/>
        </w:numPr>
        <w:ind w:left="1440" w:hanging="360"/>
        <w:rPr>
          <w:u w:val="none"/>
        </w:rPr>
      </w:pPr>
      <w:r w:rsidDel="00000000" w:rsidR="00000000" w:rsidRPr="00000000">
        <w:rPr>
          <w:rtl w:val="0"/>
        </w:rPr>
        <w:t xml:space="preserve">Used to store the Artifact (Angular build output) in order to deploy the application from Github. Then we use the Artifact from the s3 service and push it out to ec2 for deployment.</w:t>
      </w:r>
    </w:p>
    <w:p w:rsidR="00000000" w:rsidDel="00000000" w:rsidP="00000000" w:rsidRDefault="00000000" w:rsidRPr="00000000" w14:paraId="00000010">
      <w:pPr>
        <w:pageBreakBefore w:val="0"/>
        <w:numPr>
          <w:ilvl w:val="0"/>
          <w:numId w:val="9"/>
        </w:numPr>
        <w:ind w:left="720" w:hanging="360"/>
        <w:rPr>
          <w:u w:val="none"/>
        </w:rPr>
      </w:pPr>
      <w:r w:rsidDel="00000000" w:rsidR="00000000" w:rsidRPr="00000000">
        <w:rPr>
          <w:rtl w:val="0"/>
        </w:rPr>
        <w:t xml:space="preserve">AWS RDS which is the big query replacement</w:t>
      </w:r>
    </w:p>
    <w:p w:rsidR="00000000" w:rsidDel="00000000" w:rsidP="00000000" w:rsidRDefault="00000000" w:rsidRPr="00000000" w14:paraId="00000011">
      <w:pPr>
        <w:pageBreakBefore w:val="0"/>
        <w:numPr>
          <w:ilvl w:val="0"/>
          <w:numId w:val="6"/>
        </w:numPr>
        <w:ind w:left="1440" w:hanging="360"/>
        <w:rPr>
          <w:u w:val="none"/>
        </w:rPr>
      </w:pPr>
      <w:r w:rsidDel="00000000" w:rsidR="00000000" w:rsidRPr="00000000">
        <w:rPr>
          <w:rtl w:val="0"/>
        </w:rPr>
        <w:t xml:space="preserve">Single RDS service with 13 tables</w:t>
      </w:r>
    </w:p>
    <w:p w:rsidR="00000000" w:rsidDel="00000000" w:rsidP="00000000" w:rsidRDefault="00000000" w:rsidRPr="00000000" w14:paraId="00000012">
      <w:pPr>
        <w:pageBreakBefore w:val="0"/>
        <w:numPr>
          <w:ilvl w:val="0"/>
          <w:numId w:val="11"/>
        </w:numPr>
        <w:ind w:left="2160" w:hanging="360"/>
        <w:rPr>
          <w:u w:val="none"/>
        </w:rPr>
      </w:pPr>
      <w:r w:rsidDel="00000000" w:rsidR="00000000" w:rsidRPr="00000000">
        <w:rPr>
          <w:rtl w:val="0"/>
        </w:rPr>
        <w:t xml:space="preserve">Contact users</w:t>
      </w:r>
    </w:p>
    <w:p w:rsidR="00000000" w:rsidDel="00000000" w:rsidP="00000000" w:rsidRDefault="00000000" w:rsidRPr="00000000" w14:paraId="00000013">
      <w:pPr>
        <w:pageBreakBefore w:val="0"/>
        <w:numPr>
          <w:ilvl w:val="0"/>
          <w:numId w:val="11"/>
        </w:numPr>
        <w:ind w:left="2160" w:hanging="360"/>
        <w:rPr>
          <w:u w:val="none"/>
        </w:rPr>
      </w:pPr>
      <w:r w:rsidDel="00000000" w:rsidR="00000000" w:rsidRPr="00000000">
        <w:rPr>
          <w:rtl w:val="0"/>
        </w:rPr>
        <w:t xml:space="preserve">Deactivated healthcare providers</w:t>
      </w:r>
    </w:p>
    <w:p w:rsidR="00000000" w:rsidDel="00000000" w:rsidP="00000000" w:rsidRDefault="00000000" w:rsidRPr="00000000" w14:paraId="00000014">
      <w:pPr>
        <w:pageBreakBefore w:val="0"/>
        <w:numPr>
          <w:ilvl w:val="0"/>
          <w:numId w:val="11"/>
        </w:numPr>
        <w:ind w:left="2160" w:hanging="360"/>
        <w:rPr>
          <w:u w:val="none"/>
        </w:rPr>
      </w:pPr>
      <w:r w:rsidDel="00000000" w:rsidR="00000000" w:rsidRPr="00000000">
        <w:rPr>
          <w:rtl w:val="0"/>
        </w:rPr>
        <w:t xml:space="preserve">Deactivated patients</w:t>
      </w:r>
    </w:p>
    <w:p w:rsidR="00000000" w:rsidDel="00000000" w:rsidP="00000000" w:rsidRDefault="00000000" w:rsidRPr="00000000" w14:paraId="00000015">
      <w:pPr>
        <w:pageBreakBefore w:val="0"/>
        <w:numPr>
          <w:ilvl w:val="0"/>
          <w:numId w:val="11"/>
        </w:numPr>
        <w:ind w:left="2160" w:hanging="360"/>
        <w:rPr>
          <w:u w:val="none"/>
        </w:rPr>
      </w:pPr>
      <w:r w:rsidDel="00000000" w:rsidR="00000000" w:rsidRPr="00000000">
        <w:rPr>
          <w:rtl w:val="0"/>
        </w:rPr>
        <w:t xml:space="preserve">Healthcare provider authentication</w:t>
      </w:r>
    </w:p>
    <w:p w:rsidR="00000000" w:rsidDel="00000000" w:rsidP="00000000" w:rsidRDefault="00000000" w:rsidRPr="00000000" w14:paraId="00000016">
      <w:pPr>
        <w:pageBreakBefore w:val="0"/>
        <w:numPr>
          <w:ilvl w:val="0"/>
          <w:numId w:val="11"/>
        </w:numPr>
        <w:ind w:left="2160" w:hanging="360"/>
        <w:rPr>
          <w:u w:val="none"/>
        </w:rPr>
      </w:pPr>
      <w:r w:rsidDel="00000000" w:rsidR="00000000" w:rsidRPr="00000000">
        <w:rPr>
          <w:rtl w:val="0"/>
        </w:rPr>
        <w:t xml:space="preserve">Healthcare provider register</w:t>
      </w:r>
    </w:p>
    <w:p w:rsidR="00000000" w:rsidDel="00000000" w:rsidP="00000000" w:rsidRDefault="00000000" w:rsidRPr="00000000" w14:paraId="00000017">
      <w:pPr>
        <w:pageBreakBefore w:val="0"/>
        <w:numPr>
          <w:ilvl w:val="0"/>
          <w:numId w:val="11"/>
        </w:numPr>
        <w:ind w:left="2160" w:hanging="360"/>
        <w:rPr>
          <w:u w:val="none"/>
        </w:rPr>
      </w:pPr>
      <w:r w:rsidDel="00000000" w:rsidR="00000000" w:rsidRPr="00000000">
        <w:rPr>
          <w:rtl w:val="0"/>
        </w:rPr>
        <w:t xml:space="preserve">Job application</w:t>
      </w:r>
    </w:p>
    <w:p w:rsidR="00000000" w:rsidDel="00000000" w:rsidP="00000000" w:rsidRDefault="00000000" w:rsidRPr="00000000" w14:paraId="00000018">
      <w:pPr>
        <w:pageBreakBefore w:val="0"/>
        <w:numPr>
          <w:ilvl w:val="0"/>
          <w:numId w:val="11"/>
        </w:numPr>
        <w:ind w:left="2160" w:hanging="360"/>
        <w:rPr>
          <w:u w:val="none"/>
        </w:rPr>
      </w:pPr>
      <w:r w:rsidDel="00000000" w:rsidR="00000000" w:rsidRPr="00000000">
        <w:rPr>
          <w:rtl w:val="0"/>
        </w:rPr>
        <w:t xml:space="preserve">Job categories</w:t>
      </w:r>
    </w:p>
    <w:p w:rsidR="00000000" w:rsidDel="00000000" w:rsidP="00000000" w:rsidRDefault="00000000" w:rsidRPr="00000000" w14:paraId="00000019">
      <w:pPr>
        <w:pageBreakBefore w:val="0"/>
        <w:numPr>
          <w:ilvl w:val="0"/>
          <w:numId w:val="11"/>
        </w:numPr>
        <w:ind w:left="2160" w:hanging="360"/>
        <w:rPr>
          <w:u w:val="none"/>
        </w:rPr>
      </w:pPr>
      <w:r w:rsidDel="00000000" w:rsidR="00000000" w:rsidRPr="00000000">
        <w:rPr>
          <w:rtl w:val="0"/>
        </w:rPr>
        <w:t xml:space="preserve">Job openings</w:t>
      </w:r>
    </w:p>
    <w:p w:rsidR="00000000" w:rsidDel="00000000" w:rsidP="00000000" w:rsidRDefault="00000000" w:rsidRPr="00000000" w14:paraId="0000001A">
      <w:pPr>
        <w:pageBreakBefore w:val="0"/>
        <w:numPr>
          <w:ilvl w:val="0"/>
          <w:numId w:val="11"/>
        </w:numPr>
        <w:ind w:left="2160" w:hanging="360"/>
        <w:rPr>
          <w:u w:val="none"/>
        </w:rPr>
      </w:pPr>
      <w:r w:rsidDel="00000000" w:rsidR="00000000" w:rsidRPr="00000000">
        <w:rPr>
          <w:rtl w:val="0"/>
        </w:rPr>
        <w:t xml:space="preserve">New users</w:t>
      </w:r>
    </w:p>
    <w:p w:rsidR="00000000" w:rsidDel="00000000" w:rsidP="00000000" w:rsidRDefault="00000000" w:rsidRPr="00000000" w14:paraId="0000001B">
      <w:pPr>
        <w:pageBreakBefore w:val="0"/>
        <w:numPr>
          <w:ilvl w:val="0"/>
          <w:numId w:val="11"/>
        </w:numPr>
        <w:ind w:left="2160" w:hanging="360"/>
        <w:rPr>
          <w:u w:val="none"/>
        </w:rPr>
      </w:pPr>
      <w:r w:rsidDel="00000000" w:rsidR="00000000" w:rsidRPr="00000000">
        <w:rPr>
          <w:rtl w:val="0"/>
        </w:rPr>
        <w:t xml:space="preserve">Patients</w:t>
      </w:r>
    </w:p>
    <w:p w:rsidR="00000000" w:rsidDel="00000000" w:rsidP="00000000" w:rsidRDefault="00000000" w:rsidRPr="00000000" w14:paraId="0000001C">
      <w:pPr>
        <w:pageBreakBefore w:val="0"/>
        <w:numPr>
          <w:ilvl w:val="0"/>
          <w:numId w:val="11"/>
        </w:numPr>
        <w:ind w:left="2160" w:hanging="360"/>
        <w:rPr>
          <w:u w:val="none"/>
        </w:rPr>
      </w:pPr>
      <w:r w:rsidDel="00000000" w:rsidR="00000000" w:rsidRPr="00000000">
        <w:rPr>
          <w:rtl w:val="0"/>
        </w:rPr>
        <w:t xml:space="preserve">Reset password tokens</w:t>
      </w:r>
    </w:p>
    <w:p w:rsidR="00000000" w:rsidDel="00000000" w:rsidP="00000000" w:rsidRDefault="00000000" w:rsidRPr="00000000" w14:paraId="0000001D">
      <w:pPr>
        <w:pageBreakBefore w:val="0"/>
        <w:numPr>
          <w:ilvl w:val="0"/>
          <w:numId w:val="11"/>
        </w:numPr>
        <w:ind w:left="2160" w:hanging="360"/>
        <w:rPr>
          <w:u w:val="none"/>
        </w:rPr>
      </w:pPr>
      <w:r w:rsidDel="00000000" w:rsidR="00000000" w:rsidRPr="00000000">
        <w:rPr>
          <w:rtl w:val="0"/>
        </w:rPr>
        <w:t xml:space="preserve">Token schema</w:t>
      </w:r>
    </w:p>
    <w:p w:rsidR="00000000" w:rsidDel="00000000" w:rsidP="00000000" w:rsidRDefault="00000000" w:rsidRPr="00000000" w14:paraId="0000001E">
      <w:pPr>
        <w:pageBreakBefore w:val="0"/>
        <w:numPr>
          <w:ilvl w:val="0"/>
          <w:numId w:val="11"/>
        </w:numPr>
        <w:ind w:left="2160" w:hanging="360"/>
        <w:rPr>
          <w:u w:val="none"/>
        </w:rPr>
      </w:pPr>
      <w:r w:rsidDel="00000000" w:rsidR="00000000" w:rsidRPr="00000000">
        <w:rPr>
          <w:rtl w:val="0"/>
        </w:rPr>
        <w:t xml:space="preserve">Verified User</w:t>
      </w:r>
    </w:p>
    <w:p w:rsidR="00000000" w:rsidDel="00000000" w:rsidP="00000000" w:rsidRDefault="00000000" w:rsidRPr="00000000" w14:paraId="0000001F">
      <w:pPr>
        <w:pageBreakBefore w:val="0"/>
        <w:numPr>
          <w:ilvl w:val="0"/>
          <w:numId w:val="6"/>
        </w:numPr>
        <w:ind w:left="1440" w:hanging="360"/>
        <w:rPr>
          <w:u w:val="none"/>
        </w:rPr>
      </w:pPr>
      <w:r w:rsidDel="00000000" w:rsidR="00000000" w:rsidRPr="00000000">
        <w:rPr>
          <w:rtl w:val="0"/>
        </w:rPr>
        <w:t xml:space="preserve">Storing patient data that runs through the application</w:t>
      </w:r>
    </w:p>
    <w:p w:rsidR="00000000" w:rsidDel="00000000" w:rsidP="00000000" w:rsidRDefault="00000000" w:rsidRPr="00000000" w14:paraId="00000020">
      <w:pPr>
        <w:pageBreakBefore w:val="0"/>
        <w:numPr>
          <w:ilvl w:val="0"/>
          <w:numId w:val="6"/>
        </w:numPr>
        <w:ind w:left="1440" w:hanging="360"/>
        <w:rPr>
          <w:u w:val="none"/>
        </w:rPr>
      </w:pPr>
      <w:r w:rsidDel="00000000" w:rsidR="00000000" w:rsidRPr="00000000">
        <w:rPr>
          <w:rtl w:val="0"/>
        </w:rPr>
        <w:t xml:space="preserve">Contain provider data stored </w:t>
      </w:r>
    </w:p>
    <w:p w:rsidR="00000000" w:rsidDel="00000000" w:rsidP="00000000" w:rsidRDefault="00000000" w:rsidRPr="00000000" w14:paraId="00000021">
      <w:pPr>
        <w:pageBreakBefore w:val="0"/>
        <w:numPr>
          <w:ilvl w:val="0"/>
          <w:numId w:val="6"/>
        </w:numPr>
        <w:ind w:left="1440" w:hanging="360"/>
        <w:rPr>
          <w:u w:val="none"/>
        </w:rPr>
      </w:pPr>
      <w:r w:rsidDel="00000000" w:rsidR="00000000" w:rsidRPr="00000000">
        <w:rPr>
          <w:rtl w:val="0"/>
        </w:rPr>
        <w:t xml:space="preserve">Job application users</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numPr>
          <w:ilvl w:val="0"/>
          <w:numId w:val="9"/>
        </w:numPr>
        <w:ind w:left="720" w:hanging="360"/>
        <w:rPr>
          <w:u w:val="none"/>
        </w:rPr>
      </w:pPr>
      <w:r w:rsidDel="00000000" w:rsidR="00000000" w:rsidRPr="00000000">
        <w:rPr>
          <w:rtl w:val="0"/>
        </w:rPr>
        <w:t xml:space="preserve">AWS Cloudtrail</w:t>
      </w:r>
    </w:p>
    <w:p w:rsidR="00000000" w:rsidDel="00000000" w:rsidP="00000000" w:rsidRDefault="00000000" w:rsidRPr="00000000" w14:paraId="00000024">
      <w:pPr>
        <w:pageBreakBefore w:val="0"/>
        <w:numPr>
          <w:ilvl w:val="0"/>
          <w:numId w:val="7"/>
        </w:numPr>
        <w:ind w:left="1440" w:hanging="360"/>
        <w:rPr>
          <w:u w:val="none"/>
        </w:rPr>
      </w:pPr>
      <w:r w:rsidDel="00000000" w:rsidR="00000000" w:rsidRPr="00000000">
        <w:rPr>
          <w:rtl w:val="0"/>
        </w:rPr>
        <w:t xml:space="preserve">Monitoring the logs</w:t>
      </w:r>
    </w:p>
    <w:p w:rsidR="00000000" w:rsidDel="00000000" w:rsidP="00000000" w:rsidRDefault="00000000" w:rsidRPr="00000000" w14:paraId="00000025">
      <w:pPr>
        <w:pageBreakBefore w:val="0"/>
        <w:numPr>
          <w:ilvl w:val="0"/>
          <w:numId w:val="7"/>
        </w:numPr>
        <w:ind w:left="1440" w:hanging="360"/>
        <w:rPr>
          <w:u w:val="none"/>
        </w:rPr>
      </w:pPr>
      <w:r w:rsidDel="00000000" w:rsidR="00000000" w:rsidRPr="00000000">
        <w:rPr>
          <w:rtl w:val="0"/>
        </w:rPr>
        <w:t xml:space="preserve">Usage and time of the transaction </w:t>
      </w:r>
    </w:p>
    <w:p w:rsidR="00000000" w:rsidDel="00000000" w:rsidP="00000000" w:rsidRDefault="00000000" w:rsidRPr="00000000" w14:paraId="00000026">
      <w:pPr>
        <w:pageBreakBefore w:val="0"/>
        <w:numPr>
          <w:ilvl w:val="0"/>
          <w:numId w:val="7"/>
        </w:numPr>
        <w:ind w:left="1440" w:hanging="360"/>
        <w:rPr>
          <w:u w:val="none"/>
        </w:rPr>
      </w:pPr>
      <w:r w:rsidDel="00000000" w:rsidR="00000000" w:rsidRPr="00000000">
        <w:rPr>
          <w:rtl w:val="0"/>
        </w:rPr>
        <w:t xml:space="preserve">Create Reports</w:t>
      </w:r>
    </w:p>
    <w:p w:rsidR="00000000" w:rsidDel="00000000" w:rsidP="00000000" w:rsidRDefault="00000000" w:rsidRPr="00000000" w14:paraId="00000027">
      <w:pPr>
        <w:pageBreakBefore w:val="0"/>
        <w:numPr>
          <w:ilvl w:val="0"/>
          <w:numId w:val="7"/>
        </w:numPr>
        <w:ind w:left="1440" w:hanging="360"/>
        <w:rPr>
          <w:u w:val="none"/>
        </w:rPr>
      </w:pPr>
      <w:r w:rsidDel="00000000" w:rsidR="00000000" w:rsidRPr="00000000">
        <w:rPr>
          <w:rtl w:val="0"/>
        </w:rPr>
        <w:t xml:space="preserve">Helpful for HIPAA compliance</w:t>
      </w:r>
    </w:p>
    <w:p w:rsidR="00000000" w:rsidDel="00000000" w:rsidP="00000000" w:rsidRDefault="00000000" w:rsidRPr="00000000" w14:paraId="00000028">
      <w:pPr>
        <w:pageBreakBefore w:val="0"/>
        <w:ind w:left="0" w:firstLine="0"/>
        <w:rPr>
          <w:b w:val="1"/>
        </w:rPr>
      </w:pPr>
      <w:r w:rsidDel="00000000" w:rsidR="00000000" w:rsidRPr="00000000">
        <w:rPr>
          <w:b w:val="1"/>
          <w:rtl w:val="0"/>
        </w:rPr>
        <w:t xml:space="preserve">EC2 setting up the website:</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Once deployed, setup nginx as the reverse proxy. Currently setup in /etc/nginx</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Mention the site link in the location parameter with key as proxy_pass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This will set the http up</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Now for https, place certificates in a folder</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Add the location of the folder in nginx conf in listen key</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Whenever a deployment happens, restart nginx using the command mentioned in the start_script.sh</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An elastic ip is set up to make the public ip static, otherwise it varies dynamically and can’t be set up in dns</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Before all this, CodeDeploy IAM role has to be attached to EC2, Security group with inbound rules allowing access from the port required and other ports has also to be mentioned</w:t>
      </w:r>
    </w:p>
    <w:p w:rsidR="00000000" w:rsidDel="00000000" w:rsidP="00000000" w:rsidRDefault="00000000" w:rsidRPr="00000000" w14:paraId="00000031">
      <w:pPr>
        <w:pageBreakBefore w:val="0"/>
        <w:rPr>
          <w:b w:val="1"/>
        </w:rPr>
      </w:pPr>
      <w:r w:rsidDel="00000000" w:rsidR="00000000" w:rsidRPr="00000000">
        <w:rPr>
          <w:b w:val="1"/>
          <w:rtl w:val="0"/>
        </w:rPr>
        <w:t xml:space="preserve">EC2 logging:</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For </w:t>
      </w:r>
      <w:r w:rsidDel="00000000" w:rsidR="00000000" w:rsidRPr="00000000">
        <w:rPr>
          <w:b w:val="1"/>
          <w:rtl w:val="0"/>
        </w:rPr>
        <w:t xml:space="preserve">cloudwatch</w:t>
      </w:r>
      <w:r w:rsidDel="00000000" w:rsidR="00000000" w:rsidRPr="00000000">
        <w:rPr>
          <w:rtl w:val="0"/>
        </w:rPr>
        <w:t xml:space="preserve">, awslogs service is required on ec2</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The configurational changes have to be modified in /etc/awslogs/awslogs.conf</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Place the location of the log file wanting to be monitored</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We have </w:t>
      </w:r>
      <w:r w:rsidDel="00000000" w:rsidR="00000000" w:rsidRPr="00000000">
        <w:rPr>
          <w:highlight w:val="white"/>
          <w:rtl w:val="0"/>
        </w:rPr>
        <w:t xml:space="preserve">/home/ec2-user/app/web-application/node/combined.outerr.log in place right now</w:t>
      </w:r>
    </w:p>
    <w:p w:rsidR="00000000" w:rsidDel="00000000" w:rsidP="00000000" w:rsidRDefault="00000000" w:rsidRPr="00000000" w14:paraId="00000036">
      <w:pPr>
        <w:pageBreakBefore w:val="0"/>
        <w:numPr>
          <w:ilvl w:val="0"/>
          <w:numId w:val="3"/>
        </w:numPr>
        <w:ind w:left="720" w:hanging="360"/>
        <w:rPr>
          <w:highlight w:val="white"/>
          <w:u w:val="none"/>
        </w:rPr>
      </w:pPr>
      <w:r w:rsidDel="00000000" w:rsidR="00000000" w:rsidRPr="00000000">
        <w:rPr>
          <w:highlight w:val="white"/>
          <w:rtl w:val="0"/>
        </w:rPr>
        <w:t xml:space="preserve">The logs as well as the console outputs are appended into the log file</w:t>
      </w:r>
    </w:p>
    <w:p w:rsidR="00000000" w:rsidDel="00000000" w:rsidP="00000000" w:rsidRDefault="00000000" w:rsidRPr="00000000" w14:paraId="00000037">
      <w:pPr>
        <w:pageBreakBefore w:val="0"/>
        <w:numPr>
          <w:ilvl w:val="0"/>
          <w:numId w:val="3"/>
        </w:numPr>
        <w:ind w:left="720" w:hanging="360"/>
        <w:rPr>
          <w:highlight w:val="white"/>
          <w:u w:val="none"/>
        </w:rPr>
      </w:pPr>
      <w:r w:rsidDel="00000000" w:rsidR="00000000" w:rsidRPr="00000000">
        <w:rPr>
          <w:highlight w:val="white"/>
          <w:rtl w:val="0"/>
        </w:rPr>
        <w:t xml:space="preserve">These are filtered out from the metric filters present in the Cloud management and queries are saved. Currently INFO and ERROR filters are in place</w:t>
      </w:r>
    </w:p>
    <w:p w:rsidR="00000000" w:rsidDel="00000000" w:rsidP="00000000" w:rsidRDefault="00000000" w:rsidRPr="00000000" w14:paraId="00000038">
      <w:pPr>
        <w:pageBreakBefore w:val="0"/>
        <w:numPr>
          <w:ilvl w:val="0"/>
          <w:numId w:val="3"/>
        </w:numPr>
        <w:ind w:left="720" w:hanging="360"/>
        <w:rPr>
          <w:highlight w:val="white"/>
          <w:u w:val="none"/>
        </w:rPr>
      </w:pPr>
      <w:r w:rsidDel="00000000" w:rsidR="00000000" w:rsidRPr="00000000">
        <w:rPr>
          <w:highlight w:val="white"/>
          <w:rtl w:val="0"/>
        </w:rPr>
        <w:t xml:space="preserve">Dashboards are associated with these queries and saved to a EC-2 dashboard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Beanstalk:</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We are using that container that stores our application within AWS.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b w:val="1"/>
        </w:rPr>
      </w:pPr>
      <w:r w:rsidDel="00000000" w:rsidR="00000000" w:rsidRPr="00000000">
        <w:rPr>
          <w:b w:val="1"/>
          <w:rtl w:val="0"/>
        </w:rPr>
        <w:t xml:space="preserve">S3:</w:t>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Using it to temporarily saving the github artifact so that we can merge the new code and deploy into production</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b w:val="1"/>
        </w:rPr>
      </w:pPr>
      <w:r w:rsidDel="00000000" w:rsidR="00000000" w:rsidRPr="00000000">
        <w:rPr>
          <w:b w:val="1"/>
          <w:rtl w:val="0"/>
        </w:rPr>
        <w:t xml:space="preserve">Cloudwatch:</w:t>
      </w:r>
    </w:p>
    <w:p w:rsidR="00000000" w:rsidDel="00000000" w:rsidP="00000000" w:rsidRDefault="00000000" w:rsidRPr="00000000" w14:paraId="00000042">
      <w:pPr>
        <w:pageBreakBefore w:val="0"/>
        <w:ind w:left="720" w:firstLine="0"/>
        <w:rPr>
          <w:color w:val="ff0000"/>
        </w:rPr>
      </w:pPr>
      <w:r w:rsidDel="00000000" w:rsidR="00000000" w:rsidRPr="00000000">
        <w:rPr>
          <w:color w:val="ff0000"/>
          <w:rtl w:val="0"/>
        </w:rPr>
        <w:t xml:space="preserve">What needs to be done:</w:t>
      </w:r>
    </w:p>
    <w:p w:rsidR="00000000" w:rsidDel="00000000" w:rsidP="00000000" w:rsidRDefault="00000000" w:rsidRPr="00000000" w14:paraId="00000043">
      <w:pPr>
        <w:pageBreakBefore w:val="0"/>
        <w:numPr>
          <w:ilvl w:val="0"/>
          <w:numId w:val="8"/>
        </w:numPr>
        <w:ind w:left="1440" w:hanging="360"/>
        <w:rPr>
          <w:u w:val="none"/>
        </w:rPr>
      </w:pPr>
      <w:r w:rsidDel="00000000" w:rsidR="00000000" w:rsidRPr="00000000">
        <w:rPr>
          <w:rtl w:val="0"/>
        </w:rPr>
        <w:t xml:space="preserve">Convert the logging into pdf format so that the provider organization can download the reports for their team and all patient transactions.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CodeDeploy: </w:t>
      </w:r>
    </w:p>
    <w:p w:rsidR="00000000" w:rsidDel="00000000" w:rsidP="00000000" w:rsidRDefault="00000000" w:rsidRPr="00000000" w14:paraId="00000047">
      <w:pPr>
        <w:pageBreakBefore w:val="0"/>
        <w:rPr/>
      </w:pPr>
      <w:r w:rsidDel="00000000" w:rsidR="00000000" w:rsidRPr="00000000">
        <w:rPr>
          <w:b w:val="1"/>
          <w:rtl w:val="0"/>
        </w:rPr>
        <w:tab/>
      </w:r>
      <w:r w:rsidDel="00000000" w:rsidR="00000000" w:rsidRPr="00000000">
        <w:rPr>
          <w:rtl w:val="0"/>
        </w:rPr>
        <w:t xml:space="preserve">Code deploy currently is copying the app and its required files and compiling them on the ec2 server. The location where it will deploy the code is being set in the appspec.yml file that is in the root directory of the app. It is also being stored on the github in the main directory.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Files: </w:t>
      </w:r>
    </w:p>
    <w:p w:rsidR="00000000" w:rsidDel="00000000" w:rsidP="00000000" w:rsidRDefault="00000000" w:rsidRPr="00000000" w14:paraId="0000004A">
      <w:pPr>
        <w:pageBreakBefore w:val="0"/>
        <w:rPr/>
      </w:pPr>
      <w:r w:rsidDel="00000000" w:rsidR="00000000" w:rsidRPr="00000000">
        <w:rPr>
          <w:rtl w:val="0"/>
        </w:rPr>
        <w:tab/>
        <w:t xml:space="preserve">Source: / </w:t>
      </w:r>
    </w:p>
    <w:p w:rsidR="00000000" w:rsidDel="00000000" w:rsidP="00000000" w:rsidRDefault="00000000" w:rsidRPr="00000000" w14:paraId="0000004B">
      <w:pPr>
        <w:pageBreakBefore w:val="0"/>
        <w:rPr/>
      </w:pPr>
      <w:r w:rsidDel="00000000" w:rsidR="00000000" w:rsidRPr="00000000">
        <w:rPr>
          <w:rtl w:val="0"/>
        </w:rPr>
        <w:tab/>
        <w:t xml:space="preserve">Destination: /home/ec2-user/app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This location needs to be updated in order to change the location of the codebase. But what it might entail on the permission side and what needs to be updated further on the codedeploy deployment package that needs to be investigated further.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zure.microsoft.com/en-us/services/machine-learning/" TargetMode="External"/><Relationship Id="rId10" Type="http://schemas.openxmlformats.org/officeDocument/2006/relationships/hyperlink" Target="https://gpu.land/" TargetMode="External"/><Relationship Id="rId9" Type="http://schemas.openxmlformats.org/officeDocument/2006/relationships/hyperlink" Target="https://aws.amazon.com/elasticbeanstalk/pricing/" TargetMode="External"/><Relationship Id="rId5" Type="http://schemas.openxmlformats.org/officeDocument/2006/relationships/styles" Target="styles.xml"/><Relationship Id="rId6" Type="http://schemas.openxmlformats.org/officeDocument/2006/relationships/hyperlink" Target="https://aws.amazon.com/pricing/" TargetMode="External"/><Relationship Id="rId7" Type="http://schemas.openxmlformats.org/officeDocument/2006/relationships/hyperlink" Target="https://aws.amazon.com/ec2/pricing/" TargetMode="External"/><Relationship Id="rId8" Type="http://schemas.openxmlformats.org/officeDocument/2006/relationships/hyperlink" Target="https://aws.amazon.com/lambda/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