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D894F" w14:textId="77777777" w:rsidR="00C0279C" w:rsidRPr="00C0279C" w:rsidRDefault="00C0279C" w:rsidP="00C0279C">
      <w:pPr>
        <w:rPr>
          <w:b/>
          <w:bCs/>
          <w:spacing w:val="-2"/>
          <w:sz w:val="24"/>
          <w:szCs w:val="24"/>
          <w:lang w:val="de-DE"/>
        </w:rPr>
      </w:pPr>
      <w:r w:rsidRPr="00C0279C">
        <w:rPr>
          <w:b/>
          <w:bCs/>
          <w:spacing w:val="-2"/>
          <w:sz w:val="24"/>
          <w:szCs w:val="24"/>
          <w:lang w:val="de-DE"/>
        </w:rPr>
        <w:t>Vorgeschlagener Titel: Prädiktive Modellierung für die Absatzprognose - eine Untersuchung fortgeschrittener Zeitreihenmethoden</w:t>
      </w:r>
    </w:p>
    <w:p w14:paraId="1F694C08" w14:textId="77777777" w:rsidR="00C0279C" w:rsidRPr="00C0279C" w:rsidRDefault="00C0279C" w:rsidP="00C0279C">
      <w:pPr>
        <w:rPr>
          <w:b/>
          <w:bCs/>
          <w:spacing w:val="-2"/>
          <w:sz w:val="24"/>
          <w:szCs w:val="24"/>
          <w:lang w:val="de-DE"/>
        </w:rPr>
      </w:pPr>
    </w:p>
    <w:p w14:paraId="25968874" w14:textId="77777777" w:rsidR="00C0279C" w:rsidRPr="00C0279C" w:rsidRDefault="00C0279C" w:rsidP="00C0279C">
      <w:pPr>
        <w:rPr>
          <w:b/>
          <w:bCs/>
          <w:spacing w:val="-2"/>
          <w:sz w:val="24"/>
          <w:szCs w:val="24"/>
          <w:lang w:val="de-DE"/>
        </w:rPr>
      </w:pPr>
    </w:p>
    <w:p w14:paraId="1AFD9F30" w14:textId="77777777" w:rsidR="00C0279C" w:rsidRPr="00C0279C" w:rsidRDefault="00C0279C" w:rsidP="00C0279C">
      <w:pPr>
        <w:rPr>
          <w:spacing w:val="-2"/>
          <w:sz w:val="24"/>
          <w:szCs w:val="24"/>
          <w:lang w:val="de-DE"/>
        </w:rPr>
      </w:pPr>
      <w:r w:rsidRPr="00C0279C">
        <w:rPr>
          <w:spacing w:val="-2"/>
          <w:sz w:val="24"/>
          <w:szCs w:val="24"/>
          <w:lang w:val="de-DE"/>
        </w:rPr>
        <w:t>In der dynamischen Geschäftswelt, in der Unvorhersehbarkeit die Norm ist, ist die Fähigkeit, Absatzmuster zu antizipieren und zu steuern, von entscheidender Bedeutung für Unternehmen, die sich nicht nur über Wasser halten, sondern auch florieren wollen. "Predictive Modeling" begibt sich auf eine spannende Entdeckungsreise und entschlüsselt die komplexe Welt der Absatzprognose durch eine umfassende Studie fortschrittlicher Zeitreihentechniken. Diese Arbeit dient als Leitfaden, der den Weg zu Genauigkeit, Flexibilität und strategischen Einsichten im Vertriebsbereich aufzeigt.</w:t>
      </w:r>
    </w:p>
    <w:p w14:paraId="0ED0AE23" w14:textId="77777777" w:rsidR="00C0279C" w:rsidRPr="00C0279C" w:rsidRDefault="00C0279C" w:rsidP="00C0279C">
      <w:pPr>
        <w:rPr>
          <w:spacing w:val="-2"/>
          <w:sz w:val="24"/>
          <w:szCs w:val="24"/>
          <w:lang w:val="de-DE"/>
        </w:rPr>
      </w:pPr>
      <w:r w:rsidRPr="00C0279C">
        <w:rPr>
          <w:spacing w:val="-2"/>
          <w:sz w:val="24"/>
          <w:szCs w:val="24"/>
          <w:lang w:val="de-DE"/>
        </w:rPr>
        <w:t>Mit Hilfe einer Reihe hochentwickelter Modelle, wie ARIMA, SARIMA, LSTM und ETS, versucht diese Studie, das komplexe Zusammenspiel von Trends, zyklischen Mustern und inhärenten Strukturen in chronologischen Daten zu entschlüsseln. Ihr Ziel ist es, nicht nur Umsatzzahlen präzise zu prognostizieren, sondern auch die verborgenen Geschichten im zeitlichen Rahmen der Geschäftsaktivitäten aufzudecken.</w:t>
      </w:r>
    </w:p>
    <w:p w14:paraId="76B522F1" w14:textId="77777777" w:rsidR="00C0279C" w:rsidRPr="00C0279C" w:rsidRDefault="00C0279C" w:rsidP="00C0279C">
      <w:pPr>
        <w:rPr>
          <w:spacing w:val="-2"/>
          <w:sz w:val="24"/>
          <w:szCs w:val="24"/>
          <w:lang w:val="de-DE"/>
        </w:rPr>
      </w:pPr>
      <w:r w:rsidRPr="00C0279C">
        <w:rPr>
          <w:spacing w:val="-2"/>
          <w:sz w:val="24"/>
          <w:szCs w:val="24"/>
          <w:lang w:val="de-DE"/>
        </w:rPr>
        <w:t>Der Impuls, der hinter dieser Studie steht, geht über numerische Prognosen hinaus. "Predictive Modeling" zielt darauf ab, einen grundlegenden Wandel herbeizuführen und Unternehmen zu ermutigen, komplexe Zeitreihentechniken zu nutzen, um Umsatzprognosen zu einer wertvollen Ressource zu machen. Dieses Capstone-Projekt ist mehr als nur ein Prognoseinstrument; es ist ein Appell an die Unternehmen, eine neue Periode strategischer Erkenntnisse zu begrüßen.</w:t>
      </w:r>
    </w:p>
    <w:p w14:paraId="1E0A7A87" w14:textId="77777777" w:rsidR="00C0279C" w:rsidRPr="00C0279C" w:rsidRDefault="00C0279C" w:rsidP="00C0279C">
      <w:pPr>
        <w:rPr>
          <w:b/>
          <w:bCs/>
          <w:spacing w:val="-2"/>
          <w:sz w:val="24"/>
          <w:szCs w:val="24"/>
          <w:lang w:val="de-DE"/>
        </w:rPr>
      </w:pPr>
    </w:p>
    <w:p w14:paraId="130B5401" w14:textId="77777777" w:rsidR="00C0279C" w:rsidRPr="00C0279C" w:rsidRDefault="00C0279C" w:rsidP="00C0279C">
      <w:pPr>
        <w:rPr>
          <w:b/>
          <w:bCs/>
          <w:spacing w:val="-2"/>
          <w:sz w:val="24"/>
          <w:szCs w:val="24"/>
          <w:lang w:val="de-DE"/>
        </w:rPr>
      </w:pPr>
    </w:p>
    <w:sectPr w:rsidR="00C0279C" w:rsidRPr="00C0279C">
      <w:pgSz w:w="11910" w:h="16840"/>
      <w:pgMar w:top="134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E42BFB"/>
    <w:multiLevelType w:val="hybridMultilevel"/>
    <w:tmpl w:val="E1D8C91E"/>
    <w:lvl w:ilvl="0" w:tplc="127A50B8">
      <w:numFmt w:val="bullet"/>
      <w:lvlText w:val=""/>
      <w:lvlJc w:val="left"/>
      <w:pPr>
        <w:ind w:left="885" w:hanging="360"/>
      </w:pPr>
      <w:rPr>
        <w:rFonts w:ascii="Wingdings" w:eastAsia="Wingdings" w:hAnsi="Wingdings" w:cs="Wingdings" w:hint="default"/>
        <w:b w:val="0"/>
        <w:bCs w:val="0"/>
        <w:i w:val="0"/>
        <w:iCs w:val="0"/>
        <w:w w:val="100"/>
        <w:sz w:val="22"/>
        <w:szCs w:val="22"/>
        <w:lang w:val="en-US" w:eastAsia="en-US" w:bidi="ar-SA"/>
      </w:rPr>
    </w:lvl>
    <w:lvl w:ilvl="1" w:tplc="2C869344">
      <w:numFmt w:val="bullet"/>
      <w:lvlText w:val="•"/>
      <w:lvlJc w:val="left"/>
      <w:pPr>
        <w:ind w:left="1716" w:hanging="360"/>
      </w:pPr>
      <w:rPr>
        <w:rFonts w:hint="default"/>
        <w:lang w:val="en-US" w:eastAsia="en-US" w:bidi="ar-SA"/>
      </w:rPr>
    </w:lvl>
    <w:lvl w:ilvl="2" w:tplc="16400DA2">
      <w:numFmt w:val="bullet"/>
      <w:lvlText w:val="•"/>
      <w:lvlJc w:val="left"/>
      <w:pPr>
        <w:ind w:left="2553" w:hanging="360"/>
      </w:pPr>
      <w:rPr>
        <w:rFonts w:hint="default"/>
        <w:lang w:val="en-US" w:eastAsia="en-US" w:bidi="ar-SA"/>
      </w:rPr>
    </w:lvl>
    <w:lvl w:ilvl="3" w:tplc="59CC4A42">
      <w:numFmt w:val="bullet"/>
      <w:lvlText w:val="•"/>
      <w:lvlJc w:val="left"/>
      <w:pPr>
        <w:ind w:left="3389" w:hanging="360"/>
      </w:pPr>
      <w:rPr>
        <w:rFonts w:hint="default"/>
        <w:lang w:val="en-US" w:eastAsia="en-US" w:bidi="ar-SA"/>
      </w:rPr>
    </w:lvl>
    <w:lvl w:ilvl="4" w:tplc="477CCC0A">
      <w:numFmt w:val="bullet"/>
      <w:lvlText w:val="•"/>
      <w:lvlJc w:val="left"/>
      <w:pPr>
        <w:ind w:left="4226" w:hanging="360"/>
      </w:pPr>
      <w:rPr>
        <w:rFonts w:hint="default"/>
        <w:lang w:val="en-US" w:eastAsia="en-US" w:bidi="ar-SA"/>
      </w:rPr>
    </w:lvl>
    <w:lvl w:ilvl="5" w:tplc="25A45C06">
      <w:numFmt w:val="bullet"/>
      <w:lvlText w:val="•"/>
      <w:lvlJc w:val="left"/>
      <w:pPr>
        <w:ind w:left="5063" w:hanging="360"/>
      </w:pPr>
      <w:rPr>
        <w:rFonts w:hint="default"/>
        <w:lang w:val="en-US" w:eastAsia="en-US" w:bidi="ar-SA"/>
      </w:rPr>
    </w:lvl>
    <w:lvl w:ilvl="6" w:tplc="A8BCA0D8">
      <w:numFmt w:val="bullet"/>
      <w:lvlText w:val="•"/>
      <w:lvlJc w:val="left"/>
      <w:pPr>
        <w:ind w:left="5899" w:hanging="360"/>
      </w:pPr>
      <w:rPr>
        <w:rFonts w:hint="default"/>
        <w:lang w:val="en-US" w:eastAsia="en-US" w:bidi="ar-SA"/>
      </w:rPr>
    </w:lvl>
    <w:lvl w:ilvl="7" w:tplc="093A48B8">
      <w:numFmt w:val="bullet"/>
      <w:lvlText w:val="•"/>
      <w:lvlJc w:val="left"/>
      <w:pPr>
        <w:ind w:left="6736" w:hanging="360"/>
      </w:pPr>
      <w:rPr>
        <w:rFonts w:hint="default"/>
        <w:lang w:val="en-US" w:eastAsia="en-US" w:bidi="ar-SA"/>
      </w:rPr>
    </w:lvl>
    <w:lvl w:ilvl="8" w:tplc="0AAEF4AC">
      <w:numFmt w:val="bullet"/>
      <w:lvlText w:val="•"/>
      <w:lvlJc w:val="left"/>
      <w:pPr>
        <w:ind w:left="7573" w:hanging="360"/>
      </w:pPr>
      <w:rPr>
        <w:rFonts w:hint="default"/>
        <w:lang w:val="en-US" w:eastAsia="en-US" w:bidi="ar-SA"/>
      </w:rPr>
    </w:lvl>
  </w:abstractNum>
  <w:abstractNum w:abstractNumId="1" w15:restartNumberingAfterBreak="0">
    <w:nsid w:val="370F7AF1"/>
    <w:multiLevelType w:val="hybridMultilevel"/>
    <w:tmpl w:val="669037BA"/>
    <w:lvl w:ilvl="0" w:tplc="6D04C036">
      <w:numFmt w:val="bullet"/>
      <w:lvlText w:val=""/>
      <w:lvlJc w:val="left"/>
      <w:pPr>
        <w:ind w:left="820" w:hanging="360"/>
      </w:pPr>
      <w:rPr>
        <w:rFonts w:ascii="Wingdings" w:eastAsia="Wingdings" w:hAnsi="Wingdings" w:cs="Wingdings" w:hint="default"/>
        <w:b w:val="0"/>
        <w:bCs w:val="0"/>
        <w:i w:val="0"/>
        <w:iCs w:val="0"/>
        <w:w w:val="100"/>
        <w:sz w:val="22"/>
        <w:szCs w:val="22"/>
        <w:lang w:val="en-US" w:eastAsia="en-US" w:bidi="ar-SA"/>
      </w:rPr>
    </w:lvl>
    <w:lvl w:ilvl="1" w:tplc="475AD5EE">
      <w:numFmt w:val="bullet"/>
      <w:lvlText w:val="•"/>
      <w:lvlJc w:val="left"/>
      <w:pPr>
        <w:ind w:left="1662" w:hanging="360"/>
      </w:pPr>
      <w:rPr>
        <w:rFonts w:hint="default"/>
        <w:lang w:val="en-US" w:eastAsia="en-US" w:bidi="ar-SA"/>
      </w:rPr>
    </w:lvl>
    <w:lvl w:ilvl="2" w:tplc="9502F308">
      <w:numFmt w:val="bullet"/>
      <w:lvlText w:val="•"/>
      <w:lvlJc w:val="left"/>
      <w:pPr>
        <w:ind w:left="2505" w:hanging="360"/>
      </w:pPr>
      <w:rPr>
        <w:rFonts w:hint="default"/>
        <w:lang w:val="en-US" w:eastAsia="en-US" w:bidi="ar-SA"/>
      </w:rPr>
    </w:lvl>
    <w:lvl w:ilvl="3" w:tplc="17961682">
      <w:numFmt w:val="bullet"/>
      <w:lvlText w:val="•"/>
      <w:lvlJc w:val="left"/>
      <w:pPr>
        <w:ind w:left="3347" w:hanging="360"/>
      </w:pPr>
      <w:rPr>
        <w:rFonts w:hint="default"/>
        <w:lang w:val="en-US" w:eastAsia="en-US" w:bidi="ar-SA"/>
      </w:rPr>
    </w:lvl>
    <w:lvl w:ilvl="4" w:tplc="E8A0F39C">
      <w:numFmt w:val="bullet"/>
      <w:lvlText w:val="•"/>
      <w:lvlJc w:val="left"/>
      <w:pPr>
        <w:ind w:left="4190" w:hanging="360"/>
      </w:pPr>
      <w:rPr>
        <w:rFonts w:hint="default"/>
        <w:lang w:val="en-US" w:eastAsia="en-US" w:bidi="ar-SA"/>
      </w:rPr>
    </w:lvl>
    <w:lvl w:ilvl="5" w:tplc="51D0FD5C">
      <w:numFmt w:val="bullet"/>
      <w:lvlText w:val="•"/>
      <w:lvlJc w:val="left"/>
      <w:pPr>
        <w:ind w:left="5033" w:hanging="360"/>
      </w:pPr>
      <w:rPr>
        <w:rFonts w:hint="default"/>
        <w:lang w:val="en-US" w:eastAsia="en-US" w:bidi="ar-SA"/>
      </w:rPr>
    </w:lvl>
    <w:lvl w:ilvl="6" w:tplc="3D3C914E">
      <w:numFmt w:val="bullet"/>
      <w:lvlText w:val="•"/>
      <w:lvlJc w:val="left"/>
      <w:pPr>
        <w:ind w:left="5875" w:hanging="360"/>
      </w:pPr>
      <w:rPr>
        <w:rFonts w:hint="default"/>
        <w:lang w:val="en-US" w:eastAsia="en-US" w:bidi="ar-SA"/>
      </w:rPr>
    </w:lvl>
    <w:lvl w:ilvl="7" w:tplc="FA5C36DC">
      <w:numFmt w:val="bullet"/>
      <w:lvlText w:val="•"/>
      <w:lvlJc w:val="left"/>
      <w:pPr>
        <w:ind w:left="6718" w:hanging="360"/>
      </w:pPr>
      <w:rPr>
        <w:rFonts w:hint="default"/>
        <w:lang w:val="en-US" w:eastAsia="en-US" w:bidi="ar-SA"/>
      </w:rPr>
    </w:lvl>
    <w:lvl w:ilvl="8" w:tplc="016A8AD8">
      <w:numFmt w:val="bullet"/>
      <w:lvlText w:val="•"/>
      <w:lvlJc w:val="left"/>
      <w:pPr>
        <w:ind w:left="7561" w:hanging="360"/>
      </w:pPr>
      <w:rPr>
        <w:rFonts w:hint="default"/>
        <w:lang w:val="en-US" w:eastAsia="en-US" w:bidi="ar-SA"/>
      </w:rPr>
    </w:lvl>
  </w:abstractNum>
  <w:abstractNum w:abstractNumId="2" w15:restartNumberingAfterBreak="0">
    <w:nsid w:val="5DAD6E23"/>
    <w:multiLevelType w:val="hybridMultilevel"/>
    <w:tmpl w:val="0992849A"/>
    <w:lvl w:ilvl="0" w:tplc="9F5AE86A">
      <w:numFmt w:val="bullet"/>
      <w:lvlText w:val=""/>
      <w:lvlJc w:val="left"/>
      <w:pPr>
        <w:ind w:left="820" w:hanging="360"/>
      </w:pPr>
      <w:rPr>
        <w:rFonts w:ascii="Symbol" w:eastAsia="Symbol" w:hAnsi="Symbol" w:cs="Symbol" w:hint="default"/>
        <w:b w:val="0"/>
        <w:bCs w:val="0"/>
        <w:i w:val="0"/>
        <w:iCs w:val="0"/>
        <w:w w:val="100"/>
        <w:sz w:val="22"/>
        <w:szCs w:val="22"/>
        <w:lang w:val="en-US" w:eastAsia="en-US" w:bidi="ar-SA"/>
      </w:rPr>
    </w:lvl>
    <w:lvl w:ilvl="1" w:tplc="CB12EBF6">
      <w:numFmt w:val="bullet"/>
      <w:lvlText w:val="•"/>
      <w:lvlJc w:val="left"/>
      <w:pPr>
        <w:ind w:left="1662" w:hanging="360"/>
      </w:pPr>
      <w:rPr>
        <w:rFonts w:hint="default"/>
        <w:lang w:val="en-US" w:eastAsia="en-US" w:bidi="ar-SA"/>
      </w:rPr>
    </w:lvl>
    <w:lvl w:ilvl="2" w:tplc="D72C3736">
      <w:numFmt w:val="bullet"/>
      <w:lvlText w:val="•"/>
      <w:lvlJc w:val="left"/>
      <w:pPr>
        <w:ind w:left="2505" w:hanging="360"/>
      </w:pPr>
      <w:rPr>
        <w:rFonts w:hint="default"/>
        <w:lang w:val="en-US" w:eastAsia="en-US" w:bidi="ar-SA"/>
      </w:rPr>
    </w:lvl>
    <w:lvl w:ilvl="3" w:tplc="8DDCBBC2">
      <w:numFmt w:val="bullet"/>
      <w:lvlText w:val="•"/>
      <w:lvlJc w:val="left"/>
      <w:pPr>
        <w:ind w:left="3347" w:hanging="360"/>
      </w:pPr>
      <w:rPr>
        <w:rFonts w:hint="default"/>
        <w:lang w:val="en-US" w:eastAsia="en-US" w:bidi="ar-SA"/>
      </w:rPr>
    </w:lvl>
    <w:lvl w:ilvl="4" w:tplc="8FA88506">
      <w:numFmt w:val="bullet"/>
      <w:lvlText w:val="•"/>
      <w:lvlJc w:val="left"/>
      <w:pPr>
        <w:ind w:left="4190" w:hanging="360"/>
      </w:pPr>
      <w:rPr>
        <w:rFonts w:hint="default"/>
        <w:lang w:val="en-US" w:eastAsia="en-US" w:bidi="ar-SA"/>
      </w:rPr>
    </w:lvl>
    <w:lvl w:ilvl="5" w:tplc="B524CB36">
      <w:numFmt w:val="bullet"/>
      <w:lvlText w:val="•"/>
      <w:lvlJc w:val="left"/>
      <w:pPr>
        <w:ind w:left="5033" w:hanging="360"/>
      </w:pPr>
      <w:rPr>
        <w:rFonts w:hint="default"/>
        <w:lang w:val="en-US" w:eastAsia="en-US" w:bidi="ar-SA"/>
      </w:rPr>
    </w:lvl>
    <w:lvl w:ilvl="6" w:tplc="78E68F36">
      <w:numFmt w:val="bullet"/>
      <w:lvlText w:val="•"/>
      <w:lvlJc w:val="left"/>
      <w:pPr>
        <w:ind w:left="5875" w:hanging="360"/>
      </w:pPr>
      <w:rPr>
        <w:rFonts w:hint="default"/>
        <w:lang w:val="en-US" w:eastAsia="en-US" w:bidi="ar-SA"/>
      </w:rPr>
    </w:lvl>
    <w:lvl w:ilvl="7" w:tplc="8200D1C8">
      <w:numFmt w:val="bullet"/>
      <w:lvlText w:val="•"/>
      <w:lvlJc w:val="left"/>
      <w:pPr>
        <w:ind w:left="6718" w:hanging="360"/>
      </w:pPr>
      <w:rPr>
        <w:rFonts w:hint="default"/>
        <w:lang w:val="en-US" w:eastAsia="en-US" w:bidi="ar-SA"/>
      </w:rPr>
    </w:lvl>
    <w:lvl w:ilvl="8" w:tplc="8EB8AE22">
      <w:numFmt w:val="bullet"/>
      <w:lvlText w:val="•"/>
      <w:lvlJc w:val="left"/>
      <w:pPr>
        <w:ind w:left="7561" w:hanging="360"/>
      </w:pPr>
      <w:rPr>
        <w:rFonts w:hint="default"/>
        <w:lang w:val="en-US" w:eastAsia="en-US" w:bidi="ar-SA"/>
      </w:rPr>
    </w:lvl>
  </w:abstractNum>
  <w:num w:numId="1" w16cid:durableId="305358753">
    <w:abstractNumId w:val="0"/>
  </w:num>
  <w:num w:numId="2" w16cid:durableId="366376080">
    <w:abstractNumId w:val="2"/>
  </w:num>
  <w:num w:numId="3" w16cid:durableId="5565546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FB63B5"/>
    <w:rsid w:val="00C0279C"/>
    <w:rsid w:val="00C02CAB"/>
    <w:rsid w:val="00FB63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BB7B9"/>
  <w15:docId w15:val="{8E21F9DF-2597-4672-BCA1-F6BE95602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00"/>
      <w:outlineLvl w:val="0"/>
    </w:pPr>
    <w:rPr>
      <w:b/>
      <w:bCs/>
      <w:sz w:val="24"/>
      <w:szCs w:val="24"/>
    </w:rPr>
  </w:style>
  <w:style w:type="paragraph" w:styleId="Heading2">
    <w:name w:val="heading 2"/>
    <w:basedOn w:val="Normal"/>
    <w:uiPriority w:val="9"/>
    <w:unhideWhenUsed/>
    <w:qFormat/>
    <w:pPr>
      <w:ind w:left="10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0"/>
    </w:pPr>
  </w:style>
  <w:style w:type="paragraph" w:styleId="Title">
    <w:name w:val="Title"/>
    <w:basedOn w:val="Normal"/>
    <w:uiPriority w:val="10"/>
    <w:qFormat/>
    <w:pPr>
      <w:spacing w:before="62"/>
      <w:ind w:left="1968" w:right="1986"/>
      <w:jc w:val="center"/>
    </w:pPr>
    <w:rPr>
      <w:sz w:val="36"/>
      <w:szCs w:val="36"/>
    </w:rPr>
  </w:style>
  <w:style w:type="paragraph" w:styleId="ListParagraph">
    <w:name w:val="List Paragraph"/>
    <w:basedOn w:val="Normal"/>
    <w:uiPriority w:val="1"/>
    <w:qFormat/>
    <w:pPr>
      <w:spacing w:before="126"/>
      <w:ind w:left="82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233</Words>
  <Characters>1333</Characters>
  <Application>Microsoft Office Word</Application>
  <DocSecurity>0</DocSecurity>
  <Lines>11</Lines>
  <Paragraphs>3</Paragraphs>
  <ScaleCrop>false</ScaleCrop>
  <Company/>
  <LinksUpToDate>false</LinksUpToDate>
  <CharactersWithSpaces>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kummara yeswanth</dc:creator>
  <cp:lastModifiedBy>Nghia Duong Trung</cp:lastModifiedBy>
  <cp:revision>3</cp:revision>
  <dcterms:created xsi:type="dcterms:W3CDTF">2024-02-29T14:30:00Z</dcterms:created>
  <dcterms:modified xsi:type="dcterms:W3CDTF">2024-03-22T17:59:00Z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2024-02-20T00:00:00Z</vt:filetime>
  </property>
  <property fmtid="{D5CDD505-2E9C-101B-9397-08002B2CF9AE}" pid="3" name="Creator">
    <vt:lpwstr>Microsoft® Word 2019</vt:lpwstr>
  </property>
  <property fmtid="{D5CDD505-2E9C-101B-9397-08002B2CF9AE}" pid="4" name="LastSaved">
    <vt:filetime>2024-02-29T00:00:00Z</vt:filetime>
  </property>
</Properties>
</file>