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336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>For generating AST and start visiting nodes.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b w:val="false"/>
          <w:caps w:val="false"/>
          <w:smallCaps w:val="false"/>
          <w:color w:val="333333"/>
          <w:spacing w:val="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public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static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void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parse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String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str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,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String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PrintFname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throws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IOException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{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ASTParser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parser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ASTParser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newParser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AST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JLS3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);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setSource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str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toCharArray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());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setKind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ASTParser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K_COMPILATION_UNIT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);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CompilationUnit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cu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CompilationUnit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parser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createAST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null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);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cu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accept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20"/>
        </w:rPr>
        <w:t>new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MyVisitor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(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cu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,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str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,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20"/>
        </w:rPr>
        <w:t>PrintFname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));</w:t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/>
      </w:pPr>
      <w:r>
        <w:rPr/>
      </w:r>
    </w:p>
    <w:p>
      <w:pPr>
        <w:pStyle w:val="PreformattedText"/>
        <w:widowControl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TextBody"/>
        <w:widowControl/>
        <w:spacing w:lineRule="atLeast" w:line="270" w:before="0" w:after="0"/>
        <w:ind w:left="0" w:right="0" w:hanging="0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 xml:space="preserve">For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 xml:space="preserve">detection of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0"/>
        </w:rPr>
        <w:t xml:space="preserve"> ERR07-J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rFonts w:ascii="Monaco;Menlo;Consolas;Courier New;monospace" w:hAnsi="Monaco;Menlo;Consolas;Courier New;monospace"/>
          <w:color w:val="333333"/>
          <w:sz w:val="20"/>
        </w:rPr>
      </w:pPr>
      <w:r>
        <w:rPr>
          <w:rFonts w:ascii="Monaco;Menlo;Consolas;Courier New;monospace" w:hAnsi="Monaco;Menlo;Consolas;Courier New;monospace"/>
          <w:color w:val="000088"/>
          <w:sz w:val="20"/>
        </w:rPr>
        <w:t>public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boolean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visit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660066"/>
          <w:sz w:val="20"/>
        </w:rPr>
        <w:t>ThrowStatement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node</w:t>
      </w:r>
      <w:r>
        <w:rPr>
          <w:rFonts w:ascii="Monaco;Menlo;Consolas;Courier New;monospace" w:hAnsi="Monaco;Menlo;Consolas;Courier New;monospace"/>
          <w:color w:val="666600"/>
          <w:sz w:val="20"/>
        </w:rPr>
        <w:t>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</w:t>
      </w:r>
      <w:r>
        <w:rPr>
          <w:rFonts w:ascii="Monaco;Menlo;Consolas;Courier New;monospace" w:hAnsi="Monaco;Menlo;Consolas;Courier New;monospace"/>
          <w:color w:val="000000"/>
          <w:sz w:val="20"/>
        </w:rPr>
        <w:t>node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accept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0088"/>
          <w:sz w:val="20"/>
        </w:rPr>
        <w:t>new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0066"/>
          <w:sz w:val="20"/>
        </w:rPr>
        <w:t>ASTVisitor</w:t>
      </w:r>
      <w:r>
        <w:rPr>
          <w:rFonts w:ascii="Monaco;Menlo;Consolas;Courier New;monospace" w:hAnsi="Monaco;Menlo;Consolas;Courier New;monospace"/>
          <w:color w:val="666600"/>
          <w:sz w:val="20"/>
        </w:rPr>
        <w:t>()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public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boolean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visit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660066"/>
          <w:sz w:val="20"/>
        </w:rPr>
        <w:t>ClassInstanceCreation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cs</w:t>
      </w:r>
      <w:r>
        <w:rPr>
          <w:rFonts w:ascii="Monaco;Menlo;Consolas;Courier New;monospace" w:hAnsi="Monaco;Menlo;Consolas;Courier New;monospace"/>
          <w:color w:val="666600"/>
          <w:sz w:val="20"/>
        </w:rPr>
        <w:t>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</w:t>
      </w:r>
      <w:r>
        <w:rPr>
          <w:rFonts w:ascii="Monaco;Menlo;Consolas;Courier New;monospace" w:hAnsi="Monaco;Menlo;Consolas;Courier New;monospace"/>
          <w:color w:val="000000"/>
          <w:sz w:val="20"/>
        </w:rPr>
        <w:t>cs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accept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0088"/>
          <w:sz w:val="20"/>
        </w:rPr>
        <w:t>new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0066"/>
          <w:sz w:val="20"/>
        </w:rPr>
        <w:t>ASTVisitor</w:t>
      </w:r>
      <w:r>
        <w:rPr>
          <w:rFonts w:ascii="Monaco;Menlo;Consolas;Courier New;monospace" w:hAnsi="Monaco;Menlo;Consolas;Courier New;monospace"/>
          <w:color w:val="666600"/>
          <w:sz w:val="20"/>
        </w:rPr>
        <w:t>()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public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boolean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visit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660066"/>
          <w:sz w:val="20"/>
        </w:rPr>
        <w:t>SimpleName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sn</w:t>
      </w:r>
      <w:r>
        <w:rPr>
          <w:rFonts w:ascii="Monaco;Menlo;Consolas;Courier New;monospace" w:hAnsi="Monaco;Menlo;Consolas;Courier New;monospace"/>
          <w:color w:val="666600"/>
          <w:sz w:val="20"/>
        </w:rPr>
        <w:t>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if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0000"/>
          <w:sz w:val="20"/>
        </w:rPr>
        <w:t>sn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toString</w:t>
      </w:r>
      <w:r>
        <w:rPr>
          <w:rFonts w:ascii="Monaco;Menlo;Consolas;Courier New;monospace" w:hAnsi="Monaco;Menlo;Consolas;Courier New;monospace"/>
          <w:color w:val="666600"/>
          <w:sz w:val="20"/>
        </w:rPr>
        <w:t>().</w:t>
      </w:r>
      <w:r>
        <w:rPr>
          <w:rFonts w:ascii="Monaco;Menlo;Consolas;Courier New;monospace" w:hAnsi="Monaco;Menlo;Consolas;Courier New;monospace"/>
          <w:color w:val="000000"/>
          <w:sz w:val="20"/>
        </w:rPr>
        <w:t>equals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8800"/>
          <w:sz w:val="20"/>
        </w:rPr>
        <w:t>"RuntimeException"</w:t>
      </w:r>
      <w:r>
        <w:rPr>
          <w:rFonts w:ascii="Monaco;Menlo;Consolas;Courier New;monospace" w:hAnsi="Monaco;Menlo;Consolas;Courier New;monospace"/>
          <w:color w:val="666600"/>
          <w:sz w:val="20"/>
        </w:rPr>
        <w:t>)||</w:t>
      </w:r>
      <w:r>
        <w:rPr>
          <w:rFonts w:ascii="Monaco;Menlo;Consolas;Courier New;monospace" w:hAnsi="Monaco;Menlo;Consolas;Courier New;monospace"/>
          <w:color w:val="000000"/>
          <w:sz w:val="20"/>
        </w:rPr>
        <w:t>sn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toString</w:t>
      </w:r>
      <w:r>
        <w:rPr>
          <w:rFonts w:ascii="Monaco;Menlo;Consolas;Courier New;monospace" w:hAnsi="Monaco;Menlo;Consolas;Courier New;monospace"/>
          <w:color w:val="666600"/>
          <w:sz w:val="20"/>
        </w:rPr>
        <w:t>().</w:t>
      </w:r>
      <w:r>
        <w:rPr>
          <w:rFonts w:ascii="Monaco;Menlo;Consolas;Courier New;monospace" w:hAnsi="Monaco;Menlo;Consolas;Courier New;monospace"/>
          <w:color w:val="000000"/>
          <w:sz w:val="20"/>
        </w:rPr>
        <w:t>equals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8800"/>
          <w:sz w:val="20"/>
        </w:rPr>
        <w:t>"Exception"</w:t>
      </w:r>
      <w:r>
        <w:rPr>
          <w:rFonts w:ascii="Monaco;Menlo;Consolas;Courier New;monospace" w:hAnsi="Monaco;Menlo;Consolas;Courier New;monospace"/>
          <w:color w:val="666600"/>
          <w:sz w:val="20"/>
        </w:rPr>
        <w:t>)||</w:t>
      </w:r>
      <w:r>
        <w:rPr>
          <w:rFonts w:ascii="Monaco;Menlo;Consolas;Courier New;monospace" w:hAnsi="Monaco;Menlo;Consolas;Courier New;monospace"/>
          <w:color w:val="000000"/>
          <w:sz w:val="20"/>
        </w:rPr>
        <w:t>sn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toString</w:t>
      </w:r>
      <w:r>
        <w:rPr>
          <w:rFonts w:ascii="Monaco;Menlo;Consolas;Courier New;monospace" w:hAnsi="Monaco;Menlo;Consolas;Courier New;monospace"/>
          <w:color w:val="666600"/>
          <w:sz w:val="20"/>
        </w:rPr>
        <w:t>().</w:t>
      </w:r>
      <w:r>
        <w:rPr>
          <w:rFonts w:ascii="Monaco;Menlo;Consolas;Courier New;monospace" w:hAnsi="Monaco;Menlo;Consolas;Courier New;monospace"/>
          <w:color w:val="000000"/>
          <w:sz w:val="20"/>
        </w:rPr>
        <w:t>equals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8800"/>
          <w:sz w:val="20"/>
        </w:rPr>
        <w:t>"Throwable"</w:t>
      </w:r>
      <w:r>
        <w:rPr>
          <w:rFonts w:ascii="Monaco;Menlo;Consolas;Courier New;monospace" w:hAnsi="Monaco;Menlo;Consolas;Courier New;monospace"/>
          <w:color w:val="666600"/>
          <w:sz w:val="20"/>
        </w:rPr>
        <w:t>))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        </w:t>
      </w:r>
      <w:r>
        <w:rPr>
          <w:rFonts w:ascii="Monaco;Menlo;Consolas;Courier New;monospace" w:hAnsi="Monaco;Menlo;Consolas;Courier New;monospace"/>
          <w:color w:val="666600"/>
          <w:sz w:val="20"/>
        </w:rPr>
        <w:t>{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 </w:t>
      </w:r>
      <w:r>
        <w:rPr>
          <w:color w:val="000000"/>
        </w:rPr>
        <w:t xml:space="preserve">                                         </w:t>
      </w:r>
      <w:r>
        <w:rPr>
          <w:rFonts w:ascii="Monaco;Menlo;Consolas;Courier New;monospace" w:hAnsi="Monaco;Menlo;Consolas;Courier New;monospace"/>
          <w:color w:val="660066"/>
          <w:sz w:val="20"/>
        </w:rPr>
        <w:t>PrintError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8800"/>
          <w:sz w:val="20"/>
        </w:rPr>
        <w:t>"ERR07-J"</w:t>
      </w:r>
      <w:r>
        <w:rPr>
          <w:rFonts w:ascii="Monaco;Menlo;Consolas;Courier New;monospace" w:hAnsi="Monaco;Menlo;Consolas;Courier New;monospace"/>
          <w:color w:val="666600"/>
          <w:sz w:val="20"/>
        </w:rPr>
        <w:t>,</w:t>
      </w:r>
      <w:r>
        <w:rPr>
          <w:rFonts w:ascii="Monaco;Menlo;Consolas;Courier New;monospace" w:hAnsi="Monaco;Menlo;Consolas;Courier New;monospace"/>
          <w:color w:val="660066"/>
          <w:sz w:val="20"/>
        </w:rPr>
        <w:t>Integer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toString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0000"/>
          <w:sz w:val="20"/>
        </w:rPr>
        <w:t>cu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getLineNumber</w:t>
      </w:r>
      <w:r>
        <w:rPr>
          <w:rFonts w:ascii="Monaco;Menlo;Consolas;Courier New;monospace" w:hAnsi="Monaco;Menlo;Consolas;Courier New;monospace"/>
          <w:color w:val="666600"/>
          <w:sz w:val="20"/>
        </w:rPr>
        <w:t>(</w:t>
      </w:r>
      <w:r>
        <w:rPr>
          <w:rFonts w:ascii="Monaco;Menlo;Consolas;Courier New;monospace" w:hAnsi="Monaco;Menlo;Consolas;Courier New;monospace"/>
          <w:color w:val="000000"/>
          <w:sz w:val="20"/>
        </w:rPr>
        <w:t>sn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getStartPosition</w:t>
      </w:r>
      <w:r>
        <w:rPr>
          <w:rFonts w:ascii="Monaco;Menlo;Consolas;Courier New;monospace" w:hAnsi="Monaco;Menlo;Consolas;Courier New;monospace"/>
          <w:color w:val="666600"/>
          <w:sz w:val="20"/>
        </w:rPr>
        <w:t>())));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                        </w:t>
      </w:r>
      <w:r>
        <w:rPr>
          <w:rFonts w:ascii="Monaco;Menlo;Consolas;Courier New;monospace" w:hAnsi="Monaco;Menlo;Consolas;Courier New;monospace"/>
          <w:color w:val="666600"/>
          <w:sz w:val="20"/>
        </w:rPr>
        <w:t>}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                        </w:t>
      </w:r>
      <w:r>
        <w:rPr>
          <w:rFonts w:ascii="Monaco;Menlo;Consolas;Courier New;monospace" w:hAnsi="Monaco;Menlo;Consolas;Courier New;monospace"/>
          <w:color w:val="660066"/>
          <w:sz w:val="20"/>
        </w:rPr>
        <w:t>Main</w:t>
      </w:r>
      <w:r>
        <w:rPr>
          <w:rFonts w:ascii="Monaco;Menlo;Consolas;Courier New;monospace" w:hAnsi="Monaco;Menlo;Consolas;Courier New;monospace"/>
          <w:color w:val="666600"/>
          <w:sz w:val="20"/>
        </w:rPr>
        <w:t>.</w:t>
      </w:r>
      <w:r>
        <w:rPr>
          <w:rFonts w:ascii="Monaco;Menlo;Consolas;Courier New;monospace" w:hAnsi="Monaco;Menlo;Consolas;Courier New;monospace"/>
          <w:color w:val="000000"/>
          <w:sz w:val="20"/>
        </w:rPr>
        <w:t>err07j</w:t>
      </w:r>
      <w:r>
        <w:rPr>
          <w:rFonts w:ascii="Monaco;Menlo;Consolas;Courier New;monospace" w:hAnsi="Monaco;Menlo;Consolas;Courier New;monospace"/>
          <w:color w:val="666600"/>
          <w:sz w:val="20"/>
        </w:rPr>
        <w:t>++;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        </w:t>
      </w:r>
      <w:r>
        <w:rPr>
          <w:rFonts w:ascii="Monaco;Menlo;Consolas;Courier New;monospace" w:hAnsi="Monaco;Menlo;Consolas;Courier New;monospace"/>
          <w:color w:val="666600"/>
          <w:sz w:val="20"/>
        </w:rPr>
        <w:t>}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return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true</w:t>
      </w:r>
      <w:r>
        <w:rPr>
          <w:rFonts w:ascii="Monaco;Menlo;Consolas;Courier New;monospace" w:hAnsi="Monaco;Menlo;Consolas;Courier New;monospace"/>
          <w:color w:val="666600"/>
          <w:sz w:val="20"/>
        </w:rPr>
        <w:t>;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</w:t>
      </w:r>
      <w:r>
        <w:rPr>
          <w:rFonts w:ascii="Monaco;Menlo;Consolas;Courier New;monospace" w:hAnsi="Monaco;Menlo;Consolas;Courier New;monospace"/>
          <w:color w:val="666600"/>
          <w:sz w:val="20"/>
        </w:rPr>
        <w:t>}});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return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true</w:t>
      </w:r>
      <w:r>
        <w:rPr>
          <w:rFonts w:ascii="Monaco;Menlo;Consolas;Courier New;monospace" w:hAnsi="Monaco;Menlo;Consolas;Courier New;monospace"/>
          <w:color w:val="666600"/>
          <w:sz w:val="20"/>
        </w:rPr>
        <w:t>;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               </w:t>
      </w:r>
      <w:r>
        <w:rPr>
          <w:rFonts w:ascii="Monaco;Menlo;Consolas;Courier New;monospace" w:hAnsi="Monaco;Menlo;Consolas;Courier New;monospace"/>
          <w:color w:val="666600"/>
          <w:sz w:val="20"/>
        </w:rPr>
        <w:t>}});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color w:val="333333"/>
        </w:rPr>
      </w:pPr>
      <w:r>
        <w:rPr>
          <w:color w:val="000000"/>
        </w:rPr>
        <w:t xml:space="preserve">         </w:t>
      </w:r>
      <w:r>
        <w:rPr>
          <w:rFonts w:ascii="Monaco;Menlo;Consolas;Courier New;monospace" w:hAnsi="Monaco;Menlo;Consolas;Courier New;monospace"/>
          <w:color w:val="000088"/>
          <w:sz w:val="20"/>
        </w:rPr>
        <w:t>return</w:t>
      </w:r>
      <w:r>
        <w:rPr>
          <w:rFonts w:ascii="Monaco;Menlo;Consolas;Courier New;monospace" w:hAnsi="Monaco;Menlo;Consolas;Courier New;monospace"/>
          <w:color w:val="000000"/>
          <w:sz w:val="20"/>
        </w:rPr>
        <w:t xml:space="preserve"> </w:t>
      </w:r>
      <w:r>
        <w:rPr>
          <w:rFonts w:ascii="Monaco;Menlo;Consolas;Courier New;monospace" w:hAnsi="Monaco;Menlo;Consolas;Courier New;monospace"/>
          <w:color w:val="000088"/>
          <w:sz w:val="20"/>
        </w:rPr>
        <w:t>true</w:t>
      </w:r>
      <w:r>
        <w:rPr>
          <w:rFonts w:ascii="Monaco;Menlo;Consolas;Courier New;monospace" w:hAnsi="Monaco;Menlo;Consolas;Courier New;monospace"/>
          <w:color w:val="666600"/>
          <w:sz w:val="20"/>
        </w:rPr>
        <w:t>;</w:t>
      </w:r>
    </w:p>
    <w:p>
      <w:pPr>
        <w:pStyle w:val="PreformattedText"/>
        <w:pBdr>
          <w:top w:val="single" w:sz="2" w:space="7" w:color="C6C9CC"/>
          <w:left w:val="single" w:sz="2" w:space="7" w:color="C6C9CC"/>
          <w:bottom w:val="single" w:sz="2" w:space="7" w:color="C6C9CC"/>
          <w:right w:val="single" w:sz="2" w:space="7" w:color="C6C9CC"/>
        </w:pBdr>
        <w:spacing w:lineRule="auto" w:line="300" w:before="120" w:after="120"/>
        <w:ind w:left="120" w:right="120" w:hanging="0"/>
        <w:rPr>
          <w:rFonts w:ascii="Monaco;Menlo;Consolas;Courier New;monospace" w:hAnsi="Monaco;Menlo;Consolas;Courier New;monospace"/>
          <w:color w:val="666600"/>
          <w:sz w:val="20"/>
        </w:rPr>
      </w:pPr>
      <w:r>
        <w:rPr>
          <w:rFonts w:ascii="Monaco;Menlo;Consolas;Courier New;monospace" w:hAnsi="Monaco;Menlo;Consolas;Courier New;monospace"/>
          <w:color w:val="6666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LibreOffice/4.4.6.3$Linux_X86_64 LibreOffice_project/40m0$Build-3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2016-07-15T16:35:56Z</dcterms:created>
  <dc:creator>Rahul </dc:creator>
  <dc:language>en-US</dc:language>
  <cp:lastModifiedBy>Rahul </cp:lastModifiedBy>
  <dcterms:modified xsi:type="dcterms:W3CDTF">2016-07-15T16:39:43Z</dcterms:modified>
  <cp:revision>2</cp:revision>
</cp:coreProperties>
</file>