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E49A2" w14:textId="244B4C9C" w:rsidR="00B44F4B" w:rsidRPr="00B44F4B" w:rsidRDefault="00B44F4B" w:rsidP="00B44F4B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B44F4B">
        <w:rPr>
          <w:rFonts w:ascii="Calibri" w:hAnsi="Calibri" w:cs="Calibri"/>
          <w:b/>
          <w:bCs/>
          <w:sz w:val="36"/>
          <w:szCs w:val="36"/>
        </w:rPr>
        <w:t>Rahul Chowdary Byrapuneni</w:t>
      </w:r>
    </w:p>
    <w:p w14:paraId="1979B80C" w14:textId="77C6BF6E" w:rsidR="00B44F4B" w:rsidRDefault="00F20A0A" w:rsidP="00B44F4B">
      <w:pPr>
        <w:jc w:val="center"/>
        <w:rPr>
          <w:rFonts w:ascii="Calibri" w:hAnsi="Calibri" w:cs="Calibri"/>
          <w:sz w:val="19"/>
          <w:szCs w:val="19"/>
        </w:rPr>
      </w:pPr>
      <w:r w:rsidRPr="00B44F4B">
        <w:rPr>
          <w:rFonts w:ascii="Calibri" w:hAnsi="Calibri" w:cs="Calibr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2F01A" wp14:editId="60C0FAE3">
                <wp:simplePos x="0" y="0"/>
                <wp:positionH relativeFrom="column">
                  <wp:posOffset>353695</wp:posOffset>
                </wp:positionH>
                <wp:positionV relativeFrom="paragraph">
                  <wp:posOffset>7620</wp:posOffset>
                </wp:positionV>
                <wp:extent cx="6188148" cy="0"/>
                <wp:effectExtent l="0" t="0" r="0" b="0"/>
                <wp:wrapNone/>
                <wp:docPr id="131183808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8814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18770E" id="Straight Connector 1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7.85pt,.6pt" to="515.1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" strokecolor="black [3200]" strokeweight=".5pt">
                <v:stroke joinstyle="miter"/>
              </v:line>
            </w:pict>
          </mc:Fallback>
        </mc:AlternateContent>
      </w:r>
    </w:p>
    <w:p w14:paraId="093698AB" w14:textId="669D040C" w:rsidR="00B44F4B" w:rsidRPr="009604C9" w:rsidRDefault="003815B1" w:rsidP="00B44F4B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rahulbyrapuneni</w:t>
      </w:r>
      <w:r w:rsidR="00A01AE2">
        <w:rPr>
          <w:rFonts w:ascii="Calibri" w:hAnsi="Calibri" w:cs="Calibri"/>
          <w:sz w:val="20"/>
          <w:szCs w:val="20"/>
        </w:rPr>
        <w:t>@gmail.com</w:t>
      </w:r>
      <w:r w:rsidR="00B44F4B" w:rsidRPr="009604C9">
        <w:rPr>
          <w:rFonts w:ascii="Calibri" w:hAnsi="Calibri" w:cs="Calibri"/>
          <w:sz w:val="20"/>
          <w:szCs w:val="20"/>
        </w:rPr>
        <w:t xml:space="preserve">| (463) 230-4443 | </w:t>
      </w:r>
      <w:hyperlink r:id="rId5" w:history="1">
        <w:r w:rsidR="00B44F4B" w:rsidRPr="009604C9">
          <w:rPr>
            <w:rStyle w:val="Hyperlink"/>
            <w:rFonts w:ascii="Calibri" w:eastAsia="Times New Roman" w:hAnsi="Calibri" w:cs="Calibri"/>
            <w:sz w:val="20"/>
            <w:szCs w:val="20"/>
          </w:rPr>
          <w:t>Rahul Byrapuneni | LinkedIn</w:t>
        </w:r>
      </w:hyperlink>
    </w:p>
    <w:p w14:paraId="7EAF708C" w14:textId="77777777" w:rsidR="00E61B2D" w:rsidRPr="002B09EC" w:rsidRDefault="00E61B2D" w:rsidP="00E61B2D">
      <w:pPr>
        <w:pStyle w:val="divdocumentdivsectiontitle"/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</w:p>
    <w:p w14:paraId="2B7DB5C7" w14:textId="440E0053" w:rsidR="00E61B2D" w:rsidRPr="009604C9" w:rsidRDefault="00E61B2D" w:rsidP="00E61B2D">
      <w:pPr>
        <w:pStyle w:val="divdocumentdivsectiontitle"/>
        <w:spacing w:line="240" w:lineRule="auto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</w:pPr>
      <w:r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  <w:t>EDUCATION:</w:t>
      </w:r>
    </w:p>
    <w:p w14:paraId="10B36425" w14:textId="4FB9FF93" w:rsidR="00E61B2D" w:rsidRPr="009604C9" w:rsidRDefault="00E61B2D" w:rsidP="00E61B2D">
      <w:pPr>
        <w:pStyle w:val="divdocumentsinglecolumn"/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70177E">
        <w:rPr>
          <w:rStyle w:val="spandegree"/>
          <w:rFonts w:ascii="Calibri" w:eastAsia="Palatino Linotype" w:hAnsi="Calibri" w:cs="Calibri"/>
          <w:color w:val="000000" w:themeColor="text1"/>
          <w:sz w:val="21"/>
          <w:szCs w:val="21"/>
        </w:rPr>
        <w:t>Master of Science</w:t>
      </w:r>
      <w:r w:rsidRPr="0070177E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in Health Informati</w:t>
      </w:r>
      <w:r w:rsidR="001A7079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cs                </w:t>
      </w:r>
      <w:r w:rsidRPr="009604C9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    </w:t>
      </w:r>
      <w:r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    </w:t>
      </w:r>
      <w:r w:rsidRPr="009604C9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                                                                    </w:t>
      </w:r>
      <w:r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 </w:t>
      </w:r>
      <w:r w:rsidRPr="009604C9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</w:t>
      </w:r>
      <w:r w:rsidRPr="009604C9">
        <w:rPr>
          <w:rStyle w:val="span"/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January 2021 – December 2022</w:t>
      </w:r>
      <w:r w:rsidRPr="009604C9">
        <w:rPr>
          <w:rStyle w:val="singlecolumnspanpaddedlinenth-child1"/>
          <w:rFonts w:ascii="Calibri" w:eastAsia="Palatino Linotype" w:hAnsi="Calibri" w:cs="Calibri"/>
          <w:color w:val="000000" w:themeColor="text1"/>
          <w:sz w:val="21"/>
          <w:szCs w:val="21"/>
        </w:rPr>
        <w:t xml:space="preserve"> </w:t>
      </w:r>
    </w:p>
    <w:p w14:paraId="6F71F004" w14:textId="649D0D5D" w:rsidR="0070177E" w:rsidRPr="0070177E" w:rsidRDefault="00E61B2D" w:rsidP="00E61B2D">
      <w:pPr>
        <w:pStyle w:val="spanpaddedlineParagraph"/>
        <w:spacing w:line="276" w:lineRule="auto"/>
        <w:rPr>
          <w:rStyle w:val="span"/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</w:pPr>
      <w:r w:rsidRPr="009604C9">
        <w:rPr>
          <w:rStyle w:val="spancompanyname"/>
          <w:rFonts w:ascii="Calibri" w:eastAsia="Palatino Linotype" w:hAnsi="Calibri" w:cs="Calibri"/>
          <w:b w:val="0"/>
          <w:bCs w:val="0"/>
          <w:color w:val="000000" w:themeColor="text1"/>
          <w:sz w:val="21"/>
          <w:szCs w:val="21"/>
        </w:rPr>
        <w:t xml:space="preserve">Indiana University - Purdue University </w:t>
      </w:r>
      <w:r w:rsidRPr="00F84D90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>Indianapolis</w:t>
      </w:r>
    </w:p>
    <w:p w14:paraId="77B25867" w14:textId="37063110" w:rsidR="0070177E" w:rsidRDefault="0070177E" w:rsidP="00E61B2D">
      <w:pPr>
        <w:pStyle w:val="spanpaddedlineParagraph"/>
        <w:spacing w:line="276" w:lineRule="auto"/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</w:pPr>
      <w:r w:rsidRPr="0070177E">
        <w:rPr>
          <w:rStyle w:val="span"/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Doctor of Pharmacy</w:t>
      </w:r>
      <w:r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                                                                                                                                     </w:t>
      </w:r>
      <w:r w:rsidR="00F84D90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 xml:space="preserve">    </w:t>
      </w:r>
      <w:r w:rsidRPr="0070177E">
        <w:rPr>
          <w:rStyle w:val="span"/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September 2014 – May 2020</w:t>
      </w:r>
    </w:p>
    <w:p w14:paraId="57E9CA7E" w14:textId="0B9EDE50" w:rsidR="0070177E" w:rsidRPr="0070177E" w:rsidRDefault="0070177E" w:rsidP="00E61B2D">
      <w:pPr>
        <w:pStyle w:val="spanpaddedlineParagraph"/>
        <w:spacing w:line="276" w:lineRule="auto"/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</w:pPr>
      <w:r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>Acharya Nagarjuna University</w:t>
      </w:r>
      <w:r w:rsidR="00F84D90">
        <w:rPr>
          <w:rStyle w:val="span"/>
          <w:rFonts w:ascii="Calibri" w:eastAsia="Palatino Linotype" w:hAnsi="Calibri" w:cs="Calibri"/>
          <w:color w:val="000000" w:themeColor="text1"/>
          <w:sz w:val="21"/>
          <w:szCs w:val="21"/>
        </w:rPr>
        <w:t>, India</w:t>
      </w:r>
    </w:p>
    <w:p w14:paraId="01C82EA6" w14:textId="77777777" w:rsidR="00E61B2D" w:rsidRPr="00E61B2D" w:rsidRDefault="00E61B2D" w:rsidP="00E61B2D">
      <w:pPr>
        <w:pStyle w:val="spanpaddedlineParagraph"/>
        <w:spacing w:line="276" w:lineRule="auto"/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</w:pPr>
    </w:p>
    <w:p w14:paraId="74D8EFF2" w14:textId="77777777" w:rsidR="00B44F4B" w:rsidRPr="000E1AC0" w:rsidRDefault="00B44F4B" w:rsidP="00B44F4B">
      <w:pPr>
        <w:pStyle w:val="p"/>
        <w:textAlignment w:val="baseline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</w:pPr>
      <w:r w:rsidRPr="000E1AC0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  <w:t>SKILLS</w:t>
      </w:r>
      <w:r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  <w:t>:</w:t>
      </w:r>
    </w:p>
    <w:p w14:paraId="095016CD" w14:textId="10626961" w:rsidR="00091562" w:rsidRPr="00091562" w:rsidRDefault="00091562" w:rsidP="00091562">
      <w:pPr>
        <w:pStyle w:val="p"/>
        <w:spacing w:line="240" w:lineRule="atLeast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Healthcare Analytics: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</w:t>
      </w:r>
      <w:r w:rsidR="006A65D5">
        <w:rPr>
          <w:rFonts w:ascii="Calibri" w:eastAsia="Palatino Linotype" w:hAnsi="Calibri" w:cs="Calibri"/>
          <w:color w:val="000000" w:themeColor="text1"/>
          <w:sz w:val="21"/>
          <w:szCs w:val="21"/>
        </w:rPr>
        <w:t>Epic EHR,</w:t>
      </w:r>
      <w:r w:rsidR="006A65D5"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Cerner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EHR, Credible EMR, XML/HL7 processing, Clinical KPIs, Quality metrics</w:t>
      </w:r>
    </w:p>
    <w:p w14:paraId="60877C3B" w14:textId="13C2ADA3" w:rsidR="00091562" w:rsidRPr="00091562" w:rsidRDefault="00091562" w:rsidP="00091562">
      <w:pPr>
        <w:pStyle w:val="p"/>
        <w:spacing w:line="240" w:lineRule="atLeast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Data Tools: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SQL, </w:t>
      </w:r>
      <w:r w:rsidR="007C041D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T-SQL, 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PL/SQL, Python (Pandas, NumPy</w:t>
      </w:r>
      <w:r w:rsidR="005B1FE5"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),</w:t>
      </w:r>
      <w:r w:rsidR="005B1FE5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</w:t>
      </w:r>
      <w:proofErr w:type="spellStart"/>
      <w:r w:rsidR="005B1FE5">
        <w:rPr>
          <w:rFonts w:ascii="Calibri" w:eastAsia="Palatino Linotype" w:hAnsi="Calibri" w:cs="Calibri"/>
          <w:color w:val="000000" w:themeColor="text1"/>
          <w:sz w:val="21"/>
          <w:szCs w:val="21"/>
        </w:rPr>
        <w:t>REDCap</w:t>
      </w:r>
      <w:proofErr w:type="spellEnd"/>
      <w:r w:rsidR="005B1FE5">
        <w:rPr>
          <w:rFonts w:ascii="Calibri" w:eastAsia="Palatino Linotype" w:hAnsi="Calibri" w:cs="Calibri"/>
          <w:color w:val="000000" w:themeColor="text1"/>
          <w:sz w:val="21"/>
          <w:szCs w:val="21"/>
        </w:rPr>
        <w:t>,</w:t>
      </w:r>
      <w:r w:rsidR="00466877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Microsoft Fabric,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R, Excel (Power Query, Pivot Tables)</w:t>
      </w:r>
    </w:p>
    <w:p w14:paraId="48B5C165" w14:textId="43D0F451" w:rsidR="00091562" w:rsidRPr="00091562" w:rsidRDefault="00091562" w:rsidP="00091562">
      <w:pPr>
        <w:pStyle w:val="p"/>
        <w:spacing w:line="240" w:lineRule="atLeast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BI &amp; Reporting: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Power </w:t>
      </w:r>
      <w:r w:rsidR="00466877"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BI, Tableau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, ETL pipelines, Data Modeling, Report Automation</w:t>
      </w:r>
    </w:p>
    <w:p w14:paraId="7FC910FC" w14:textId="77777777" w:rsidR="00091562" w:rsidRPr="00091562" w:rsidRDefault="00091562" w:rsidP="00091562">
      <w:pPr>
        <w:pStyle w:val="p"/>
        <w:spacing w:line="240" w:lineRule="atLeast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Healthcare Knowledge: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HIPAA, Population Health, CMS/State Reporting, ICD-10/CPT (Exposure)</w:t>
      </w:r>
    </w:p>
    <w:p w14:paraId="1C674709" w14:textId="77777777" w:rsidR="00953F46" w:rsidRPr="00953F46" w:rsidRDefault="00953F46" w:rsidP="00953F46">
      <w:pPr>
        <w:pStyle w:val="p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953F46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Machine Learning Algorithms</w:t>
      </w:r>
      <w:r w:rsidRPr="00953F46">
        <w:rPr>
          <w:rFonts w:ascii="Calibri" w:eastAsia="Palatino Linotype" w:hAnsi="Calibri" w:cs="Calibri"/>
          <w:color w:val="000000" w:themeColor="text1"/>
          <w:sz w:val="21"/>
          <w:szCs w:val="21"/>
        </w:rPr>
        <w:t>: Linear &amp; Logistic Regression, Decision Trees, Random Forest, Gradient Boosting (</w:t>
      </w:r>
      <w:proofErr w:type="spellStart"/>
      <w:r w:rsidRPr="00953F46">
        <w:rPr>
          <w:rFonts w:ascii="Calibri" w:eastAsia="Palatino Linotype" w:hAnsi="Calibri" w:cs="Calibri"/>
          <w:color w:val="000000" w:themeColor="text1"/>
          <w:sz w:val="21"/>
          <w:szCs w:val="21"/>
        </w:rPr>
        <w:t>XGBoost</w:t>
      </w:r>
      <w:proofErr w:type="spellEnd"/>
      <w:r w:rsidRPr="00953F46">
        <w:rPr>
          <w:rFonts w:ascii="Calibri" w:eastAsia="Palatino Linotype" w:hAnsi="Calibri" w:cs="Calibri"/>
          <w:color w:val="000000" w:themeColor="text1"/>
          <w:sz w:val="21"/>
          <w:szCs w:val="21"/>
        </w:rPr>
        <w:t>)</w:t>
      </w:r>
    </w:p>
    <w:p w14:paraId="64294424" w14:textId="77777777" w:rsidR="00091562" w:rsidRPr="009604C9" w:rsidRDefault="00091562" w:rsidP="00091562">
      <w:pPr>
        <w:pStyle w:val="p"/>
        <w:spacing w:line="240" w:lineRule="atLeast"/>
        <w:rPr>
          <w:rFonts w:ascii="Calibri" w:eastAsia="Palatino Linotype" w:hAnsi="Calibri" w:cs="Calibri"/>
          <w:color w:val="000000" w:themeColor="text1"/>
          <w:sz w:val="21"/>
          <w:szCs w:val="21"/>
        </w:rPr>
      </w:pPr>
    </w:p>
    <w:p w14:paraId="273CDC0F" w14:textId="5593F7C3" w:rsidR="00B44F4B" w:rsidRPr="009604C9" w:rsidRDefault="00E47E22" w:rsidP="00B44F4B">
      <w:pPr>
        <w:pStyle w:val="divdocumentdivsectiontitle"/>
        <w:spacing w:line="240" w:lineRule="auto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</w:pPr>
      <w:r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  <w:t xml:space="preserve">PROFESSIONAL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  <w:t>EXPERIENCE:</w:t>
      </w:r>
    </w:p>
    <w:p w14:paraId="64D2EB5C" w14:textId="6C1F339B" w:rsidR="00B44F4B" w:rsidRPr="009604C9" w:rsidRDefault="00DA064B" w:rsidP="00B44F4B">
      <w:pPr>
        <w:pStyle w:val="divdocumentdivsectiontitle"/>
        <w:spacing w:line="276" w:lineRule="auto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</w:pPr>
      <w:r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Applications systems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Data</w:t>
      </w:r>
      <w:r w:rsidR="00E61B2D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and Reporting Analyst, </w:t>
      </w:r>
      <w:r w:rsidR="00B44F4B" w:rsidRP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>Mount Rogers Community Services – Wytheville, VA</w:t>
      </w:r>
      <w:r w:rsid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 xml:space="preserve">         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Sep 2024 – Present</w:t>
      </w:r>
    </w:p>
    <w:p w14:paraId="0A9C264E" w14:textId="214DE7A5" w:rsidR="00B44F4B" w:rsidRPr="000E1AC0" w:rsidRDefault="00091562" w:rsidP="00B44F4B">
      <w:pPr>
        <w:pStyle w:val="divdocumentdivsectiontitle"/>
        <w:numPr>
          <w:ilvl w:val="0"/>
          <w:numId w:val="3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Built </w:t>
      </w:r>
      <w:r w:rsidR="00256204">
        <w:rPr>
          <w:rFonts w:ascii="Calibri" w:eastAsia="Palatino Linotype" w:hAnsi="Calibri" w:cs="Calibri"/>
          <w:color w:val="000000" w:themeColor="text1"/>
          <w:sz w:val="21"/>
          <w:szCs w:val="21"/>
        </w:rPr>
        <w:t>2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0+ </w:t>
      </w:r>
      <w:r w:rsidR="004602E6">
        <w:rPr>
          <w:rFonts w:ascii="Calibri" w:eastAsia="Palatino Linotype" w:hAnsi="Calibri" w:cs="Calibri"/>
          <w:color w:val="000000" w:themeColor="text1"/>
          <w:sz w:val="21"/>
          <w:szCs w:val="21"/>
        </w:rPr>
        <w:t>Power BI</w:t>
      </w:r>
      <w:r w:rsidR="007727C0"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dashboards for clinical, operational, and compliance KPIs across behavioral health programs.</w:t>
      </w:r>
    </w:p>
    <w:p w14:paraId="0F8182DC" w14:textId="77777777" w:rsidR="00091562" w:rsidRDefault="00091562" w:rsidP="00B44F4B">
      <w:pPr>
        <w:pStyle w:val="divdocumentdivsectiontitle"/>
        <w:numPr>
          <w:ilvl w:val="0"/>
          <w:numId w:val="3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Automated recurring clinical reports, reducing manual reporting workload by 40%.</w:t>
      </w:r>
    </w:p>
    <w:p w14:paraId="258CA718" w14:textId="73AB9450" w:rsidR="00DD51B0" w:rsidRDefault="00DD51B0" w:rsidP="00B44F4B">
      <w:pPr>
        <w:pStyle w:val="divdocumentdivsectiontitle"/>
        <w:numPr>
          <w:ilvl w:val="0"/>
          <w:numId w:val="3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DD51B0">
        <w:rPr>
          <w:rFonts w:ascii="Calibri" w:eastAsia="Palatino Linotype" w:hAnsi="Calibri" w:cs="Calibri"/>
          <w:color w:val="000000" w:themeColor="text1"/>
          <w:sz w:val="21"/>
          <w:szCs w:val="21"/>
        </w:rPr>
        <w:t>Integrated data from multiple clinical systems to enhance reporting accuracy and trend analysis.</w:t>
      </w:r>
    </w:p>
    <w:p w14:paraId="40B3B6EF" w14:textId="206A1DC0" w:rsidR="00DD51B0" w:rsidRDefault="00DD51B0" w:rsidP="00B44F4B">
      <w:pPr>
        <w:pStyle w:val="divdocumentdivsectiontitle"/>
        <w:numPr>
          <w:ilvl w:val="0"/>
          <w:numId w:val="3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DD51B0">
        <w:rPr>
          <w:rFonts w:ascii="Calibri" w:eastAsia="Palatino Linotype" w:hAnsi="Calibri" w:cs="Calibri"/>
          <w:color w:val="000000" w:themeColor="text1"/>
          <w:sz w:val="21"/>
          <w:szCs w:val="21"/>
        </w:rPr>
        <w:t>Flagged and resolved 300+ data inconsistencies monthly, ensuring reliable reporting for clinical teams.</w:t>
      </w:r>
    </w:p>
    <w:p w14:paraId="0947BFE4" w14:textId="39E91B13" w:rsidR="00B44F4B" w:rsidRDefault="00091562" w:rsidP="00B44F4B">
      <w:pPr>
        <w:pStyle w:val="divdocumentdivsectiontitle"/>
        <w:numPr>
          <w:ilvl w:val="0"/>
          <w:numId w:val="3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Designed relational database schemas improving data quality and reporting efficiency for population health initiatives.</w:t>
      </w:r>
    </w:p>
    <w:p w14:paraId="773BCA5A" w14:textId="13337AE1" w:rsidR="00091562" w:rsidRPr="000E1AC0" w:rsidRDefault="00091562" w:rsidP="00B44F4B">
      <w:pPr>
        <w:pStyle w:val="divdocumentdivsectiontitle"/>
        <w:numPr>
          <w:ilvl w:val="0"/>
          <w:numId w:val="3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Extracted, cleansed, and prepared datasets for state/federal compliance reporting</w:t>
      </w:r>
      <w:r w:rsidR="003E0E8B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(CCBHC, SAMSHA)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and audits.</w:t>
      </w:r>
    </w:p>
    <w:p w14:paraId="5620F707" w14:textId="6936AA6E" w:rsidR="00B44F4B" w:rsidRPr="009604C9" w:rsidRDefault="008C54FF" w:rsidP="00B44F4B">
      <w:pPr>
        <w:pStyle w:val="divdocumentdivsectiontitle"/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Business</w:t>
      </w:r>
      <w:r w:rsidR="00136897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System Analyst, </w:t>
      </w:r>
      <w:r w:rsidR="00D45E6E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 xml:space="preserve">SICL </w:t>
      </w:r>
      <w:r w:rsidR="00091562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 xml:space="preserve">America </w:t>
      </w:r>
      <w:r w:rsidR="00B44F4B" w:rsidRP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 xml:space="preserve"> –</w:t>
      </w:r>
      <w:r w:rsidR="00A1451F" w:rsidRP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 xml:space="preserve"> NH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            </w:t>
      </w:r>
      <w:r w:rsidR="001B5E74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  </w:t>
      </w:r>
      <w:r w:rsidR="00091562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</w:t>
      </w:r>
      <w:r w:rsidR="00D44D35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                                                           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January 2023 – September 2024</w:t>
      </w:r>
    </w:p>
    <w:p w14:paraId="360ADEC3" w14:textId="1D3A09DF" w:rsidR="00091562" w:rsidRPr="00091562" w:rsidRDefault="00091562" w:rsidP="00091562">
      <w:pPr>
        <w:pStyle w:val="ListParagraph"/>
        <w:numPr>
          <w:ilvl w:val="0"/>
          <w:numId w:val="4"/>
        </w:numPr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Designed ETL pipelines to extract structured/unstructured data from </w:t>
      </w:r>
      <w:r w:rsidR="006A65D5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Epic and 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Cerner EHR, improving data acquisition by 20%.</w:t>
      </w:r>
    </w:p>
    <w:p w14:paraId="13CBF776" w14:textId="77777777" w:rsidR="00091562" w:rsidRDefault="00091562" w:rsidP="00B44F4B">
      <w:pPr>
        <w:pStyle w:val="divdocumentdivsectiontitle"/>
        <w:numPr>
          <w:ilvl w:val="0"/>
          <w:numId w:val="4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Authored optimized SQL queries reducing data extraction time by 15% for hospital analytics.</w:t>
      </w:r>
    </w:p>
    <w:p w14:paraId="6A62091A" w14:textId="4BA4A756" w:rsidR="00091562" w:rsidRDefault="00091562" w:rsidP="00B44F4B">
      <w:pPr>
        <w:pStyle w:val="divdocumentdivsectiontitle"/>
        <w:numPr>
          <w:ilvl w:val="0"/>
          <w:numId w:val="4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Processed 50,000+ </w:t>
      </w:r>
      <w:r>
        <w:rPr>
          <w:rFonts w:ascii="Calibri" w:eastAsia="Palatino Linotype" w:hAnsi="Calibri" w:cs="Calibri"/>
          <w:color w:val="000000" w:themeColor="text1"/>
          <w:sz w:val="21"/>
          <w:szCs w:val="21"/>
        </w:rPr>
        <w:t>HL7</w:t>
      </w: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XML files annually to support quality reporting and operational insights.</w:t>
      </w:r>
    </w:p>
    <w:p w14:paraId="443C46A3" w14:textId="77777777" w:rsidR="00091562" w:rsidRDefault="00091562" w:rsidP="00B44F4B">
      <w:pPr>
        <w:pStyle w:val="divdocumentdivsectiontitle"/>
        <w:numPr>
          <w:ilvl w:val="0"/>
          <w:numId w:val="4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Improved data quality by 25% through validation rules, transformation logic, and standardized data structures.</w:t>
      </w:r>
    </w:p>
    <w:p w14:paraId="3AF5328D" w14:textId="61FE0484" w:rsidR="00091562" w:rsidRDefault="00091562" w:rsidP="00B44F4B">
      <w:pPr>
        <w:pStyle w:val="divdocumentdivsectiontitle"/>
        <w:numPr>
          <w:ilvl w:val="0"/>
          <w:numId w:val="4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Collaborated with clinical and IT teams to refine workflows, increasing stakeholder satisfaction by 30%.</w:t>
      </w:r>
    </w:p>
    <w:p w14:paraId="1007FE3C" w14:textId="3429C760" w:rsidR="00DD51B0" w:rsidRDefault="00DD51B0" w:rsidP="00B44F4B">
      <w:pPr>
        <w:pStyle w:val="divdocumentdivsectiontitle"/>
        <w:numPr>
          <w:ilvl w:val="0"/>
          <w:numId w:val="4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DD51B0">
        <w:rPr>
          <w:rFonts w:ascii="Calibri" w:eastAsia="Palatino Linotype" w:hAnsi="Calibri" w:cs="Calibri"/>
          <w:color w:val="000000" w:themeColor="text1"/>
          <w:sz w:val="21"/>
          <w:szCs w:val="21"/>
        </w:rPr>
        <w:t>Developed documentation and data dictionaries to standardize reporting definitions across teams.</w:t>
      </w:r>
    </w:p>
    <w:p w14:paraId="1CF1F9A5" w14:textId="6B198E6A" w:rsidR="00B44F4B" w:rsidRPr="009604C9" w:rsidRDefault="00B44F4B" w:rsidP="00B44F4B">
      <w:pPr>
        <w:pStyle w:val="divdocumentdivsectiontitle"/>
        <w:spacing w:line="276" w:lineRule="auto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</w:pPr>
      <w:r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Data Analyst, </w:t>
      </w:r>
      <w:r w:rsidRP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>I</w:t>
      </w:r>
      <w:r w:rsidR="001B5E74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>ndiana University</w:t>
      </w:r>
      <w:r w:rsidRP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 xml:space="preserve"> – Indianapolis, IN                                </w:t>
      </w:r>
      <w:r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                                                </w:t>
      </w:r>
      <w:r w:rsid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</w:t>
      </w:r>
      <w:r w:rsidR="00D44D35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</w:t>
      </w:r>
      <w:r w:rsid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</w:t>
      </w:r>
      <w:r w:rsidR="00D44D35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</w:t>
      </w:r>
      <w:r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January 2022 - May 2022</w:t>
      </w:r>
    </w:p>
    <w:p w14:paraId="0A02DFCC" w14:textId="77777777" w:rsidR="00B44F4B" w:rsidRPr="00F25FB8" w:rsidRDefault="00B44F4B" w:rsidP="00B44F4B">
      <w:pPr>
        <w:pStyle w:val="divdocumentdivsectiontitle"/>
        <w:numPr>
          <w:ilvl w:val="0"/>
          <w:numId w:val="5"/>
        </w:numPr>
        <w:spacing w:line="276" w:lineRule="auto"/>
        <w:textAlignment w:val="baseline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F25FB8">
        <w:rPr>
          <w:rFonts w:ascii="Calibri" w:eastAsia="Palatino Linotype" w:hAnsi="Calibri" w:cs="Calibri"/>
          <w:color w:val="000000" w:themeColor="text1"/>
          <w:sz w:val="21"/>
          <w:szCs w:val="21"/>
        </w:rPr>
        <w:t>Analyzed 200,000+ record research datasets using SPSS, STATA, R</w:t>
      </w:r>
    </w:p>
    <w:p w14:paraId="3B6AD93B" w14:textId="77777777" w:rsidR="00091562" w:rsidRDefault="00091562" w:rsidP="00091562">
      <w:pPr>
        <w:pStyle w:val="ListParagraph"/>
        <w:numPr>
          <w:ilvl w:val="0"/>
          <w:numId w:val="5"/>
        </w:numPr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Built predictive models (Decision Trees, Random Forest) for clinical and population research.</w:t>
      </w:r>
    </w:p>
    <w:p w14:paraId="68385055" w14:textId="14072F87" w:rsidR="00091562" w:rsidRDefault="00091562" w:rsidP="00091562">
      <w:pPr>
        <w:pStyle w:val="ListParagraph"/>
        <w:numPr>
          <w:ilvl w:val="0"/>
          <w:numId w:val="5"/>
        </w:numPr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91562">
        <w:rPr>
          <w:rFonts w:ascii="Calibri" w:eastAsia="Palatino Linotype" w:hAnsi="Calibri" w:cs="Calibri"/>
          <w:color w:val="000000" w:themeColor="text1"/>
          <w:sz w:val="21"/>
          <w:szCs w:val="21"/>
        </w:rPr>
        <w:t>Developed Power BI dashboards for faculty stakeholders to support data-driven research decisions.</w:t>
      </w:r>
    </w:p>
    <w:p w14:paraId="77E14897" w14:textId="6DE8344A" w:rsidR="00B44F4B" w:rsidRPr="009604C9" w:rsidRDefault="00741C5E" w:rsidP="00B44F4B">
      <w:pPr>
        <w:pStyle w:val="divdocumentdivsectiontitle"/>
        <w:spacing w:line="276" w:lineRule="auto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</w:pPr>
      <w:r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Data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Analyst, </w:t>
      </w:r>
      <w:r w:rsidR="00B44F4B" w:rsidRPr="009604C9">
        <w:rPr>
          <w:rFonts w:ascii="Calibri" w:eastAsia="Palatino Linotype" w:hAnsi="Calibri" w:cs="Calibri"/>
          <w:i/>
          <w:iCs/>
          <w:color w:val="000000" w:themeColor="text1"/>
          <w:sz w:val="21"/>
          <w:szCs w:val="21"/>
        </w:rPr>
        <w:t>GGH (Government General Hospital) – India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                                                               </w:t>
      </w:r>
      <w:r w:rsid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      </w:t>
      </w:r>
      <w:r w:rsidR="00D44D35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   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May 2019 - </w:t>
      </w:r>
      <w:r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Dec</w:t>
      </w:r>
      <w:r w:rsidR="00B44F4B" w:rsidRPr="009604C9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2020</w:t>
      </w:r>
    </w:p>
    <w:p w14:paraId="18ED137A" w14:textId="77777777" w:rsidR="00387BE6" w:rsidRDefault="00387BE6" w:rsidP="00387BE6">
      <w:pPr>
        <w:numPr>
          <w:ilvl w:val="0"/>
          <w:numId w:val="8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387BE6">
        <w:rPr>
          <w:rFonts w:ascii="Calibri" w:eastAsia="Palatino Linotype" w:hAnsi="Calibri" w:cs="Calibri"/>
          <w:color w:val="000000" w:themeColor="text1"/>
          <w:sz w:val="21"/>
          <w:szCs w:val="21"/>
        </w:rPr>
        <w:t>Analyzed patient demographics, medication, and workflow data using advanced Excel functions.</w:t>
      </w:r>
    </w:p>
    <w:p w14:paraId="681C9120" w14:textId="7FAC8812" w:rsidR="00A06EFB" w:rsidRDefault="00387BE6" w:rsidP="00387BE6">
      <w:pPr>
        <w:numPr>
          <w:ilvl w:val="0"/>
          <w:numId w:val="8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387BE6">
        <w:rPr>
          <w:rFonts w:ascii="Calibri" w:eastAsia="Palatino Linotype" w:hAnsi="Calibri" w:cs="Calibri"/>
          <w:color w:val="000000" w:themeColor="text1"/>
          <w:sz w:val="21"/>
          <w:szCs w:val="21"/>
        </w:rPr>
        <w:t>Built dashboards to track clinical metrics (LOS, utilization, census) supporting hospital quality initiatives.</w:t>
      </w:r>
    </w:p>
    <w:p w14:paraId="768C3454" w14:textId="17133AD7" w:rsidR="00E47E22" w:rsidRDefault="00387BE6" w:rsidP="00E47E22">
      <w:pPr>
        <w:numPr>
          <w:ilvl w:val="0"/>
          <w:numId w:val="8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387BE6">
        <w:rPr>
          <w:rFonts w:ascii="Calibri" w:eastAsia="Palatino Linotype" w:hAnsi="Calibri" w:cs="Calibri"/>
          <w:color w:val="000000" w:themeColor="text1"/>
          <w:sz w:val="21"/>
          <w:szCs w:val="21"/>
        </w:rPr>
        <w:t>Supported physicians and nursing staff with data insights improving clinical operations.</w:t>
      </w:r>
    </w:p>
    <w:p w14:paraId="6AFC907F" w14:textId="77777777" w:rsidR="00E61B2D" w:rsidRDefault="00E61B2D" w:rsidP="00E61B2D">
      <w:p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</w:p>
    <w:p w14:paraId="3535A0F9" w14:textId="18938323" w:rsidR="005B54D7" w:rsidRDefault="00E61B2D" w:rsidP="00E61B2D">
      <w:pPr>
        <w:spacing w:line="276" w:lineRule="auto"/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</w:pPr>
      <w:r w:rsidRPr="00E61B2D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  <w:u w:val="single"/>
        </w:rPr>
        <w:t>SIGNIFICANT PROJECTS:</w:t>
      </w:r>
    </w:p>
    <w:p w14:paraId="048844D6" w14:textId="20953CC1" w:rsidR="005B54D7" w:rsidRPr="000E5C0B" w:rsidRDefault="005B54D7" w:rsidP="000E5C0B">
      <w:pPr>
        <w:pStyle w:val="ListParagraph"/>
        <w:numPr>
          <w:ilvl w:val="0"/>
          <w:numId w:val="12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E5C0B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Enterprise Data Governance</w:t>
      </w:r>
      <w:r w:rsidR="000E5C0B" w:rsidRPr="000E5C0B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 xml:space="preserve"> Platform</w:t>
      </w:r>
      <w:r w:rsidRPr="000E5C0B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:</w:t>
      </w:r>
      <w:r w:rsidRPr="000E5C0B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Designed the backend database schema, developed SQL-driven data quality checks, built and published a cloud-hosted dashboard that unified metadata, lineage, and quality metrics for enterprise visibility.</w:t>
      </w:r>
    </w:p>
    <w:p w14:paraId="01B36060" w14:textId="31526566" w:rsidR="00B44F4B" w:rsidRPr="0070177E" w:rsidRDefault="000E5C0B" w:rsidP="0070177E">
      <w:pPr>
        <w:pStyle w:val="ListParagraph"/>
        <w:numPr>
          <w:ilvl w:val="0"/>
          <w:numId w:val="12"/>
        </w:numPr>
        <w:spacing w:line="276" w:lineRule="auto"/>
        <w:rPr>
          <w:rFonts w:ascii="Calibri" w:eastAsia="Palatino Linotype" w:hAnsi="Calibri" w:cs="Calibri"/>
          <w:color w:val="000000" w:themeColor="text1"/>
          <w:sz w:val="21"/>
          <w:szCs w:val="21"/>
        </w:rPr>
      </w:pPr>
      <w:r w:rsidRPr="000E5C0B">
        <w:rPr>
          <w:rFonts w:ascii="Calibri" w:eastAsia="Palatino Linotype" w:hAnsi="Calibri" w:cs="Calibri"/>
          <w:b/>
          <w:bCs/>
          <w:color w:val="000000" w:themeColor="text1"/>
          <w:sz w:val="21"/>
          <w:szCs w:val="21"/>
        </w:rPr>
        <w:t>Behavioral Health Grant Analytics System:</w:t>
      </w:r>
      <w:r w:rsidRPr="000E5C0B">
        <w:rPr>
          <w:rFonts w:ascii="Calibri" w:eastAsia="Palatino Linotype" w:hAnsi="Calibri" w:cs="Calibri"/>
          <w:color w:val="000000" w:themeColor="text1"/>
          <w:sz w:val="21"/>
          <w:szCs w:val="21"/>
        </w:rPr>
        <w:t xml:space="preserve"> Consolidated financial, service, and operational data into a dynamic Power BI dashboard, enabling the grant-writing team to track key metrics and use accurate, real-time insights for securing funding from state and federal behavioral health agencies.</w:t>
      </w:r>
      <w:r w:rsidR="00B44F4B" w:rsidRPr="0070177E">
        <w:rPr>
          <w:rFonts w:ascii="Calibri" w:hAnsi="Calibri" w:cs="Calibri"/>
          <w:color w:val="000000" w:themeColor="text1"/>
          <w:sz w:val="21"/>
          <w:szCs w:val="21"/>
        </w:rPr>
        <w:t xml:space="preserve"> </w:t>
      </w:r>
    </w:p>
    <w:sectPr w:rsidR="00B44F4B" w:rsidRPr="0070177E" w:rsidSect="009604C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6CD"/>
    <w:multiLevelType w:val="multilevel"/>
    <w:tmpl w:val="F98E5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383946"/>
    <w:multiLevelType w:val="hybridMultilevel"/>
    <w:tmpl w:val="C2085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97D15"/>
    <w:multiLevelType w:val="hybridMultilevel"/>
    <w:tmpl w:val="E0060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D20C3"/>
    <w:multiLevelType w:val="multilevel"/>
    <w:tmpl w:val="11A0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06632F"/>
    <w:multiLevelType w:val="multilevel"/>
    <w:tmpl w:val="9126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4B095D"/>
    <w:multiLevelType w:val="multilevel"/>
    <w:tmpl w:val="CB00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714B6D"/>
    <w:multiLevelType w:val="multilevel"/>
    <w:tmpl w:val="C97E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8429BF"/>
    <w:multiLevelType w:val="multilevel"/>
    <w:tmpl w:val="9056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B45F1E"/>
    <w:multiLevelType w:val="hybridMultilevel"/>
    <w:tmpl w:val="92C66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46BFD"/>
    <w:multiLevelType w:val="hybridMultilevel"/>
    <w:tmpl w:val="16D66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9E68A0"/>
    <w:multiLevelType w:val="multilevel"/>
    <w:tmpl w:val="FB96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9854755"/>
    <w:multiLevelType w:val="hybridMultilevel"/>
    <w:tmpl w:val="BBB25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228593">
    <w:abstractNumId w:val="1"/>
  </w:num>
  <w:num w:numId="2" w16cid:durableId="385758391">
    <w:abstractNumId w:val="5"/>
  </w:num>
  <w:num w:numId="3" w16cid:durableId="1453595093">
    <w:abstractNumId w:val="10"/>
  </w:num>
  <w:num w:numId="4" w16cid:durableId="862472074">
    <w:abstractNumId w:val="0"/>
  </w:num>
  <w:num w:numId="5" w16cid:durableId="632445418">
    <w:abstractNumId w:val="4"/>
  </w:num>
  <w:num w:numId="6" w16cid:durableId="1019968702">
    <w:abstractNumId w:val="6"/>
  </w:num>
  <w:num w:numId="7" w16cid:durableId="1670136764">
    <w:abstractNumId w:val="7"/>
  </w:num>
  <w:num w:numId="8" w16cid:durableId="905341105">
    <w:abstractNumId w:val="3"/>
  </w:num>
  <w:num w:numId="9" w16cid:durableId="1479223000">
    <w:abstractNumId w:val="9"/>
  </w:num>
  <w:num w:numId="10" w16cid:durableId="1193882670">
    <w:abstractNumId w:val="11"/>
  </w:num>
  <w:num w:numId="11" w16cid:durableId="643630276">
    <w:abstractNumId w:val="2"/>
  </w:num>
  <w:num w:numId="12" w16cid:durableId="5248268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F4B"/>
    <w:rsid w:val="000102A8"/>
    <w:rsid w:val="00041D07"/>
    <w:rsid w:val="000537EE"/>
    <w:rsid w:val="000651EF"/>
    <w:rsid w:val="00067D7D"/>
    <w:rsid w:val="00091562"/>
    <w:rsid w:val="000E3956"/>
    <w:rsid w:val="000E5C0B"/>
    <w:rsid w:val="00133E22"/>
    <w:rsid w:val="00136897"/>
    <w:rsid w:val="0014106D"/>
    <w:rsid w:val="00164898"/>
    <w:rsid w:val="001807AD"/>
    <w:rsid w:val="001A0055"/>
    <w:rsid w:val="001A7079"/>
    <w:rsid w:val="001B51BE"/>
    <w:rsid w:val="001B5E74"/>
    <w:rsid w:val="001C3F67"/>
    <w:rsid w:val="00217EAB"/>
    <w:rsid w:val="0022034F"/>
    <w:rsid w:val="00256204"/>
    <w:rsid w:val="00281ECD"/>
    <w:rsid w:val="002B09EC"/>
    <w:rsid w:val="002C72D1"/>
    <w:rsid w:val="002D5F24"/>
    <w:rsid w:val="00324802"/>
    <w:rsid w:val="0034198B"/>
    <w:rsid w:val="00373151"/>
    <w:rsid w:val="003815B1"/>
    <w:rsid w:val="00387BE6"/>
    <w:rsid w:val="003C134F"/>
    <w:rsid w:val="003E0E8B"/>
    <w:rsid w:val="003F26CC"/>
    <w:rsid w:val="00401263"/>
    <w:rsid w:val="004150CE"/>
    <w:rsid w:val="004340BD"/>
    <w:rsid w:val="004602E6"/>
    <w:rsid w:val="00466877"/>
    <w:rsid w:val="0048484D"/>
    <w:rsid w:val="004D6020"/>
    <w:rsid w:val="004D6EA8"/>
    <w:rsid w:val="004E34D7"/>
    <w:rsid w:val="00516BC5"/>
    <w:rsid w:val="00525730"/>
    <w:rsid w:val="00575050"/>
    <w:rsid w:val="005B1FE5"/>
    <w:rsid w:val="005B327B"/>
    <w:rsid w:val="005B54D7"/>
    <w:rsid w:val="005F5B96"/>
    <w:rsid w:val="006176C2"/>
    <w:rsid w:val="00646A1C"/>
    <w:rsid w:val="00663303"/>
    <w:rsid w:val="0067371D"/>
    <w:rsid w:val="00682744"/>
    <w:rsid w:val="00682E9C"/>
    <w:rsid w:val="006A65D5"/>
    <w:rsid w:val="006B445B"/>
    <w:rsid w:val="006B719F"/>
    <w:rsid w:val="006C7AD9"/>
    <w:rsid w:val="006F2786"/>
    <w:rsid w:val="0070177E"/>
    <w:rsid w:val="0071219F"/>
    <w:rsid w:val="007211FA"/>
    <w:rsid w:val="00736A05"/>
    <w:rsid w:val="00741C5E"/>
    <w:rsid w:val="00761E14"/>
    <w:rsid w:val="007621EE"/>
    <w:rsid w:val="007727C0"/>
    <w:rsid w:val="0079425C"/>
    <w:rsid w:val="007A3223"/>
    <w:rsid w:val="007A47E8"/>
    <w:rsid w:val="007C041D"/>
    <w:rsid w:val="007C7E9A"/>
    <w:rsid w:val="007D55C8"/>
    <w:rsid w:val="0082662B"/>
    <w:rsid w:val="008368DC"/>
    <w:rsid w:val="00870D47"/>
    <w:rsid w:val="008958AC"/>
    <w:rsid w:val="0089744E"/>
    <w:rsid w:val="008C54FF"/>
    <w:rsid w:val="00906A3C"/>
    <w:rsid w:val="00943293"/>
    <w:rsid w:val="00953F46"/>
    <w:rsid w:val="009604C9"/>
    <w:rsid w:val="00982869"/>
    <w:rsid w:val="0098696A"/>
    <w:rsid w:val="009B3170"/>
    <w:rsid w:val="009F1059"/>
    <w:rsid w:val="009F2636"/>
    <w:rsid w:val="00A01AE2"/>
    <w:rsid w:val="00A06EFB"/>
    <w:rsid w:val="00A1451F"/>
    <w:rsid w:val="00A15A34"/>
    <w:rsid w:val="00A33DEB"/>
    <w:rsid w:val="00A359A5"/>
    <w:rsid w:val="00A7169D"/>
    <w:rsid w:val="00AF2C46"/>
    <w:rsid w:val="00B006E9"/>
    <w:rsid w:val="00B05368"/>
    <w:rsid w:val="00B064A2"/>
    <w:rsid w:val="00B20FF2"/>
    <w:rsid w:val="00B34944"/>
    <w:rsid w:val="00B44F4B"/>
    <w:rsid w:val="00BA5A11"/>
    <w:rsid w:val="00BB0C70"/>
    <w:rsid w:val="00BD3058"/>
    <w:rsid w:val="00BE35F4"/>
    <w:rsid w:val="00BF5DC5"/>
    <w:rsid w:val="00C06CDC"/>
    <w:rsid w:val="00C45069"/>
    <w:rsid w:val="00C5130A"/>
    <w:rsid w:val="00C574DF"/>
    <w:rsid w:val="00C70BD6"/>
    <w:rsid w:val="00C72445"/>
    <w:rsid w:val="00C774FA"/>
    <w:rsid w:val="00CF3C26"/>
    <w:rsid w:val="00D147DD"/>
    <w:rsid w:val="00D1761C"/>
    <w:rsid w:val="00D44D35"/>
    <w:rsid w:val="00D45E6E"/>
    <w:rsid w:val="00D61D36"/>
    <w:rsid w:val="00D71D92"/>
    <w:rsid w:val="00D943C1"/>
    <w:rsid w:val="00DA064B"/>
    <w:rsid w:val="00DC4A0B"/>
    <w:rsid w:val="00DD51B0"/>
    <w:rsid w:val="00E27236"/>
    <w:rsid w:val="00E2736E"/>
    <w:rsid w:val="00E46E45"/>
    <w:rsid w:val="00E47E22"/>
    <w:rsid w:val="00E61B2D"/>
    <w:rsid w:val="00EA2B81"/>
    <w:rsid w:val="00EC28C4"/>
    <w:rsid w:val="00F12DE2"/>
    <w:rsid w:val="00F20A0A"/>
    <w:rsid w:val="00F23576"/>
    <w:rsid w:val="00F24F8D"/>
    <w:rsid w:val="00F84D90"/>
    <w:rsid w:val="00FB5B5C"/>
    <w:rsid w:val="00FE1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E0EC1"/>
  <w15:chartTrackingRefBased/>
  <w15:docId w15:val="{2BEC4367-2C2C-4440-BB5C-6B0A54E8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F4B"/>
  </w:style>
  <w:style w:type="paragraph" w:styleId="Heading1">
    <w:name w:val="heading 1"/>
    <w:basedOn w:val="Normal"/>
    <w:next w:val="Normal"/>
    <w:link w:val="Heading1Char"/>
    <w:uiPriority w:val="9"/>
    <w:qFormat/>
    <w:rsid w:val="00B44F4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F4B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F4B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F4B"/>
    <w:pPr>
      <w:keepNext/>
      <w:keepLines/>
      <w:spacing w:before="12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F4B"/>
    <w:pPr>
      <w:keepNext/>
      <w:keepLines/>
      <w:spacing w:before="12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F4B"/>
    <w:pPr>
      <w:keepNext/>
      <w:keepLines/>
      <w:spacing w:before="12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F4B"/>
    <w:pPr>
      <w:keepNext/>
      <w:keepLines/>
      <w:spacing w:before="12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F4B"/>
    <w:pPr>
      <w:keepNext/>
      <w:keepLines/>
      <w:spacing w:before="12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F4B"/>
    <w:pPr>
      <w:keepNext/>
      <w:keepLines/>
      <w:spacing w:before="12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4B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F4B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F4B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F4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F4B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F4B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F4B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F4B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F4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44F4B"/>
    <w:pPr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44F4B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F4B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44F4B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44F4B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44F4B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44F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F4B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F4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F4B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B44F4B"/>
    <w:rPr>
      <w:b/>
      <w:bCs/>
      <w:smallCaps/>
      <w:color w:val="auto"/>
      <w:u w:val="single"/>
    </w:rPr>
  </w:style>
  <w:style w:type="character" w:customStyle="1" w:styleId="span">
    <w:name w:val="span"/>
    <w:basedOn w:val="DefaultParagraphFont"/>
    <w:rsid w:val="00B44F4B"/>
    <w:rPr>
      <w:sz w:val="24"/>
      <w:szCs w:val="24"/>
      <w:bdr w:val="none" w:sz="0" w:space="0" w:color="auto"/>
      <w:vertAlign w:val="baseline"/>
    </w:rPr>
  </w:style>
  <w:style w:type="paragraph" w:customStyle="1" w:styleId="divdocumentdivsectiontitle">
    <w:name w:val="div_document_div_sectiontitle"/>
    <w:basedOn w:val="Normal"/>
    <w:rsid w:val="00B44F4B"/>
    <w:pPr>
      <w:spacing w:line="440" w:lineRule="atLeast"/>
    </w:pPr>
    <w:rPr>
      <w:color w:val="000000"/>
      <w:sz w:val="28"/>
      <w:szCs w:val="28"/>
    </w:rPr>
  </w:style>
  <w:style w:type="paragraph" w:customStyle="1" w:styleId="divdocumentsinglecolumn">
    <w:name w:val="div_document_singlecolumn"/>
    <w:basedOn w:val="Normal"/>
    <w:rsid w:val="00B44F4B"/>
  </w:style>
  <w:style w:type="paragraph" w:customStyle="1" w:styleId="p">
    <w:name w:val="p"/>
    <w:basedOn w:val="Normal"/>
    <w:rsid w:val="00B44F4B"/>
  </w:style>
  <w:style w:type="character" w:customStyle="1" w:styleId="singlecolumnspanpaddedlinenth-child1">
    <w:name w:val="singlecolumn_span_paddedline_nth-child(1)"/>
    <w:basedOn w:val="DefaultParagraphFont"/>
    <w:rsid w:val="00B44F4B"/>
  </w:style>
  <w:style w:type="paragraph" w:customStyle="1" w:styleId="spanpaddedlineParagraph">
    <w:name w:val="span_paddedline Paragraph"/>
    <w:basedOn w:val="Normal"/>
    <w:rsid w:val="00B44F4B"/>
  </w:style>
  <w:style w:type="character" w:customStyle="1" w:styleId="spancompanyname">
    <w:name w:val="span_companyname"/>
    <w:basedOn w:val="span"/>
    <w:rsid w:val="00B44F4B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B44F4B"/>
    <w:rPr>
      <w:b/>
      <w:bCs/>
      <w:sz w:val="24"/>
      <w:szCs w:val="24"/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B44F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4F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4F4B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44F4B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B44F4B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B44F4B"/>
    <w:rPr>
      <w:i/>
      <w:iCs/>
      <w:color w:val="auto"/>
    </w:rPr>
  </w:style>
  <w:style w:type="paragraph" w:styleId="NoSpacing">
    <w:name w:val="No Spacing"/>
    <w:uiPriority w:val="1"/>
    <w:qFormat/>
    <w:rsid w:val="00B44F4B"/>
  </w:style>
  <w:style w:type="character" w:styleId="SubtleEmphasis">
    <w:name w:val="Subtle Emphasis"/>
    <w:basedOn w:val="DefaultParagraphFont"/>
    <w:uiPriority w:val="19"/>
    <w:qFormat/>
    <w:rsid w:val="00B44F4B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B44F4B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B44F4B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44F4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rahul-byrapuneni-1138782a9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529</Words>
  <Characters>3619</Characters>
  <Application>Microsoft Office Word</Application>
  <DocSecurity>0</DocSecurity>
  <Lines>57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Byrapuneni</dc:creator>
  <cp:keywords/>
  <dc:description/>
  <cp:lastModifiedBy>Rahul Byrapuneni</cp:lastModifiedBy>
  <cp:revision>195</cp:revision>
  <cp:lastPrinted>2025-11-07T19:51:00Z</cp:lastPrinted>
  <dcterms:created xsi:type="dcterms:W3CDTF">2025-10-29T18:52:00Z</dcterms:created>
  <dcterms:modified xsi:type="dcterms:W3CDTF">2026-08-05T18:42:00Z</dcterms:modified>
</cp:coreProperties>
</file>