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4D674D81"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INFORMATION TECHNOLOGY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19BC807C" w:rsidR="00762F8B" w:rsidRPr="0013192C" w:rsidRDefault="00054B5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T</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V</w:t>
            </w:r>
            <w:r w:rsidR="00565FE9" w:rsidRPr="0013192C">
              <w:rPr>
                <w:rFonts w:ascii="Segoe UI" w:hAnsi="Segoe UI" w:cs="Segoe UI"/>
                <w:color w:val="000000" w:themeColor="text1"/>
                <w:sz w:val="24"/>
                <w:szCs w:val="28"/>
              </w:rPr>
              <w:t xml:space="preserve"> – Information Technology</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7842B9DB" w:rsidR="00762F8B" w:rsidRPr="0013192C" w:rsidRDefault="009B5DAB">
            <w:pPr>
              <w:pStyle w:val="Standard"/>
              <w:rPr>
                <w:rFonts w:ascii="Segoe UI" w:hAnsi="Segoe UI" w:cs="Segoe UI"/>
                <w:color w:val="000000" w:themeColor="text1"/>
                <w:szCs w:val="28"/>
              </w:rPr>
            </w:pPr>
            <w:r>
              <w:rPr>
                <w:rFonts w:ascii="Segoe UI" w:hAnsi="Segoe UI" w:cs="Segoe UI"/>
                <w:color w:val="000000" w:themeColor="text1"/>
                <w:szCs w:val="28"/>
              </w:rPr>
              <w:t>Advance DevOps Lab</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r w:rsidRPr="0013192C">
              <w:rPr>
                <w:rFonts w:ascii="Segoe UI" w:hAnsi="Segoe UI" w:cs="Segoe UI"/>
                <w:color w:val="000000" w:themeColor="text1"/>
                <w:szCs w:val="28"/>
              </w:rPr>
              <w:t>Prof.</w:t>
            </w:r>
            <w:r w:rsidR="00C67A00">
              <w:rPr>
                <w:rFonts w:ascii="Segoe UI" w:hAnsi="Segoe UI" w:cs="Segoe UI"/>
                <w:color w:val="000000" w:themeColor="text1"/>
                <w:szCs w:val="28"/>
              </w:rPr>
              <w:t xml:space="preserve"> </w:t>
            </w:r>
            <w:r w:rsidR="00633260" w:rsidRPr="0013192C">
              <w:rPr>
                <w:rFonts w:ascii="Segoe UI" w:hAnsi="Segoe UI" w:cs="Segoe UI"/>
                <w:color w:val="000000" w:themeColor="text1"/>
                <w:szCs w:val="28"/>
              </w:rPr>
              <w:t>Indu Anoo</w:t>
            </w:r>
            <w:r w:rsidR="00451F49" w:rsidRPr="0013192C">
              <w:rPr>
                <w:rFonts w:ascii="Segoe UI" w:hAnsi="Segoe UI" w:cs="Segoe UI"/>
                <w:color w:val="000000" w:themeColor="text1"/>
                <w:szCs w:val="28"/>
              </w:rPr>
              <w:t>p</w:t>
            </w:r>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A077057" w:rsidR="00762F8B" w:rsidRPr="0013192C" w:rsidRDefault="001333CC">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 xml:space="preserve"> (</w:t>
            </w:r>
            <w:r w:rsidR="00A372DD">
              <w:rPr>
                <w:rFonts w:ascii="Segoe UI" w:hAnsi="Segoe UI" w:cs="Segoe UI"/>
                <w:color w:val="000000" w:themeColor="text1"/>
                <w:sz w:val="24"/>
                <w:szCs w:val="28"/>
              </w:rPr>
              <w:t>Leave</w:t>
            </w:r>
            <w:r>
              <w:rPr>
                <w:rFonts w:ascii="Segoe UI" w:hAnsi="Segoe UI" w:cs="Segoe UI"/>
                <w:color w:val="000000" w:themeColor="text1"/>
                <w:sz w:val="24"/>
                <w:szCs w:val="28"/>
              </w:rPr>
              <w:t xml:space="preserve"> blank for now)</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0C4F26A3" w:rsidR="00762F8B" w:rsidRPr="0013192C" w:rsidRDefault="00762F8B" w:rsidP="00633260">
            <w:pPr>
              <w:spacing w:after="0" w:line="240" w:lineRule="auto"/>
              <w:rPr>
                <w:rFonts w:ascii="Segoe UI" w:hAnsi="Segoe UI" w:cs="Segoe UI"/>
                <w:color w:val="000000"/>
                <w:sz w:val="20"/>
              </w:rPr>
            </w:pP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6C495CF9" w:rsidR="00762F8B" w:rsidRPr="00122DC7" w:rsidRDefault="00762F8B" w:rsidP="00633260">
            <w:pPr>
              <w:rPr>
                <w:rFonts w:ascii="Segoe UI" w:hAnsi="Segoe UI" w:cs="Segoe UI"/>
                <w:color w:val="000000" w:themeColor="text1"/>
                <w:sz w:val="24"/>
                <w:szCs w:val="28"/>
              </w:rPr>
            </w:pP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1018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108"/>
        <w:gridCol w:w="3961"/>
        <w:gridCol w:w="5111"/>
      </w:tblGrid>
      <w:tr w:rsidR="00122DC7" w:rsidRPr="00122DC7" w14:paraId="27FA5013" w14:textId="77777777" w:rsidTr="005B1DDA">
        <w:tc>
          <w:tcPr>
            <w:tcW w:w="11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9072"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0B0A34AB" w:rsidR="00122DC7" w:rsidRPr="00122DC7" w:rsidRDefault="00091D56"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7</w:t>
            </w:r>
          </w:p>
        </w:tc>
      </w:tr>
      <w:tr w:rsidR="00762F8B" w:rsidRPr="0013192C" w14:paraId="031784A3" w14:textId="77777777" w:rsidTr="005B1DDA">
        <w:tc>
          <w:tcPr>
            <w:tcW w:w="11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9072"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0C6D04DE" w:rsidR="00762F8B" w:rsidRPr="00C80D55" w:rsidRDefault="00091D56" w:rsidP="00C67A00">
            <w:pPr>
              <w:pStyle w:val="Default"/>
              <w:rPr>
                <w:color w:val="000000" w:themeColor="text1"/>
                <w:szCs w:val="28"/>
              </w:rPr>
            </w:pPr>
            <w:r>
              <w:rPr>
                <w:color w:val="000000" w:themeColor="text1"/>
                <w:szCs w:val="28"/>
              </w:rPr>
              <w:t>To understand static analysis SAST process and learn to integrate Jenkins SAST to SonarQube/GitLab</w:t>
            </w:r>
          </w:p>
        </w:tc>
      </w:tr>
      <w:tr w:rsidR="00762F8B" w:rsidRPr="0013192C" w14:paraId="35AA042F" w14:textId="77777777" w:rsidTr="005B1DDA">
        <w:tc>
          <w:tcPr>
            <w:tcW w:w="11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5111" w:type="dxa"/>
            <w:tcBorders>
              <w:top w:val="single" w:sz="4" w:space="0" w:color="000001"/>
              <w:left w:val="single" w:sz="4" w:space="0" w:color="000001"/>
              <w:bottom w:val="single" w:sz="4" w:space="0" w:color="000001"/>
              <w:right w:val="single" w:sz="4" w:space="0" w:color="000001"/>
            </w:tcBorders>
            <w:shd w:val="clear" w:color="auto" w:fill="auto"/>
          </w:tcPr>
          <w:p w14:paraId="0F6F234D" w14:textId="45056477"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r w:rsidR="009B5DAB">
              <w:rPr>
                <w:rFonts w:ascii="Segoe UI" w:hAnsi="Segoe UI" w:cs="Segoe UI"/>
                <w:color w:val="000000" w:themeColor="text1"/>
                <w:szCs w:val="28"/>
              </w:rPr>
              <w:t>Web Browser</w:t>
            </w:r>
          </w:p>
        </w:tc>
      </w:tr>
      <w:tr w:rsidR="00762F8B" w:rsidRPr="0013192C" w14:paraId="4B61169A" w14:textId="77777777" w:rsidTr="005B1DDA">
        <w:tc>
          <w:tcPr>
            <w:tcW w:w="11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9072"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C53CA68" w14:textId="5BFC30F5" w:rsidR="00730B5D" w:rsidRDefault="00730B5D" w:rsidP="00730B5D">
            <w:pPr>
              <w:pStyle w:val="Default"/>
              <w:jc w:val="both"/>
            </w:pPr>
            <w:r w:rsidRPr="00730B5D">
              <w:t>Static application security testing (SAST), or static analysis, is a testing methodology that analyses source code to find security vulnerabilities that make your organization's applications susceptible to attack. SAST scans an application before the code is compiled. It's also known as white box testing.</w:t>
            </w:r>
          </w:p>
          <w:p w14:paraId="6A7A4DFA" w14:textId="77777777" w:rsidR="00730B5D" w:rsidRDefault="00730B5D" w:rsidP="00730B5D">
            <w:pPr>
              <w:pStyle w:val="Default"/>
              <w:jc w:val="both"/>
            </w:pPr>
          </w:p>
          <w:p w14:paraId="15466F28" w14:textId="0588C1AA" w:rsidR="00730B5D" w:rsidRDefault="00730B5D" w:rsidP="00730B5D">
            <w:pPr>
              <w:pStyle w:val="Default"/>
              <w:jc w:val="both"/>
            </w:pPr>
            <w:r>
              <w:t>What is SonarQube?</w:t>
            </w:r>
          </w:p>
          <w:p w14:paraId="4A230D06" w14:textId="77777777" w:rsidR="00730B5D" w:rsidRDefault="00730B5D" w:rsidP="00730B5D">
            <w:pPr>
              <w:pStyle w:val="Default"/>
              <w:jc w:val="both"/>
            </w:pPr>
          </w:p>
          <w:p w14:paraId="3E516A56" w14:textId="74EF0988" w:rsidR="005A18FE" w:rsidRDefault="00730B5D" w:rsidP="00730B5D">
            <w:pPr>
              <w:pStyle w:val="Default"/>
              <w:jc w:val="both"/>
            </w:pPr>
            <w:r>
              <w:t>SonarQube is an open-source platform to check the quality of the code. We can generate reports of code with duplicate codes, dead codes, logical error, null-pointers, coding guidelines, testing, bugs, security vulnerabilities, code coverage, etc. We can set up Quality Gates, which allows setting policies like coverage by the new code, bugs count, security rating, reliability rating, etc. This ensures that no build is deployed to production or other environments without passing the quality standard. SonarQube support quality check for most of the well-known languages like Java, C/C++, Groovy, Python, Javascript, PHP, Swift, etc.</w:t>
            </w:r>
          </w:p>
          <w:p w14:paraId="114DA124" w14:textId="6A2BA9EF" w:rsidR="00730B5D" w:rsidRDefault="00730B5D" w:rsidP="00730B5D">
            <w:pPr>
              <w:pStyle w:val="Default"/>
              <w:jc w:val="both"/>
            </w:pPr>
          </w:p>
          <w:p w14:paraId="28231715" w14:textId="732D9B56" w:rsidR="00730B5D" w:rsidRDefault="00730B5D" w:rsidP="00730B5D">
            <w:pPr>
              <w:pStyle w:val="Default"/>
              <w:jc w:val="both"/>
            </w:pPr>
            <w:r>
              <w:lastRenderedPageBreak/>
              <w:t>What is Jenkins?</w:t>
            </w:r>
          </w:p>
          <w:p w14:paraId="37AD3A2A" w14:textId="0B9D23EB" w:rsidR="00730B5D" w:rsidRDefault="00730B5D" w:rsidP="00730B5D">
            <w:pPr>
              <w:pStyle w:val="Default"/>
              <w:jc w:val="both"/>
            </w:pPr>
          </w:p>
          <w:p w14:paraId="2677ACDD" w14:textId="58D71376" w:rsidR="00730B5D" w:rsidRDefault="00730B5D" w:rsidP="00730B5D">
            <w:pPr>
              <w:pStyle w:val="Default"/>
              <w:jc w:val="both"/>
            </w:pPr>
            <w:r w:rsidRPr="00730B5D">
              <w:t>Jenkins is an open-source automation tool written in Java with plugins built for Continuous Integration purposes. It helps automate the parts of software development related to building, testing, and deploying, facilitating continuous integration and continuous delivery.</w:t>
            </w:r>
            <w:r>
              <w:t xml:space="preserve"> </w:t>
            </w:r>
          </w:p>
          <w:p w14:paraId="50FA9224" w14:textId="77777777" w:rsidR="00730B5D" w:rsidRDefault="00730B5D" w:rsidP="00730B5D">
            <w:pPr>
              <w:pStyle w:val="Default"/>
              <w:jc w:val="both"/>
            </w:pPr>
          </w:p>
          <w:p w14:paraId="13A57910" w14:textId="2C451850" w:rsidR="00730B5D" w:rsidRDefault="004A584C" w:rsidP="00730B5D">
            <w:pPr>
              <w:pStyle w:val="Default"/>
              <w:jc w:val="both"/>
            </w:pPr>
            <w:r>
              <w:t>Both SonarQube and Jenkins require java version 11.</w:t>
            </w:r>
          </w:p>
          <w:p w14:paraId="2025209E" w14:textId="010675F9" w:rsidR="00730B5D" w:rsidRPr="00A93FBA" w:rsidRDefault="00730B5D" w:rsidP="00730B5D">
            <w:pPr>
              <w:pStyle w:val="Default"/>
              <w:jc w:val="both"/>
            </w:pPr>
          </w:p>
        </w:tc>
      </w:tr>
      <w:tr w:rsidR="00844931" w:rsidRPr="0013192C" w14:paraId="0D8E479F" w14:textId="77777777" w:rsidTr="005B1DDA">
        <w:tc>
          <w:tcPr>
            <w:tcW w:w="11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844931" w:rsidRDefault="00844931" w:rsidP="00844931">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Code</w:t>
            </w:r>
          </w:p>
        </w:tc>
        <w:tc>
          <w:tcPr>
            <w:tcW w:w="9072"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B83EBD9" w14:textId="77777777" w:rsidR="00730B5D" w:rsidRDefault="00730B5D" w:rsidP="00730B5D">
            <w:pPr>
              <w:pStyle w:val="Default"/>
              <w:jc w:val="both"/>
              <w:rPr>
                <w:rFonts w:ascii="Segoe UI Emoji" w:hAnsi="Segoe UI Emoji" w:cs="Segoe UI Emoji"/>
                <w:b/>
                <w:bCs/>
                <w:u w:val="single"/>
              </w:rPr>
            </w:pPr>
          </w:p>
          <w:p w14:paraId="348F4514" w14:textId="11ED9D60" w:rsidR="00730B5D" w:rsidRPr="00730B5D" w:rsidRDefault="00730B5D" w:rsidP="00730B5D">
            <w:pPr>
              <w:pStyle w:val="Default"/>
              <w:jc w:val="both"/>
              <w:rPr>
                <w:b/>
                <w:bCs/>
                <w:u w:val="single"/>
              </w:rPr>
            </w:pPr>
            <w:r w:rsidRPr="00730B5D">
              <w:rPr>
                <w:b/>
                <w:bCs/>
                <w:u w:val="single"/>
              </w:rPr>
              <w:t>Prerequisites</w:t>
            </w:r>
            <w:r w:rsidR="004A584C">
              <w:rPr>
                <w:b/>
                <w:bCs/>
                <w:u w:val="single"/>
              </w:rPr>
              <w:t xml:space="preserve"> [Installation steps attached-AWS instances used]</w:t>
            </w:r>
          </w:p>
          <w:p w14:paraId="7759EF6C" w14:textId="29F7E514" w:rsidR="00730B5D" w:rsidRDefault="00730B5D" w:rsidP="00730B5D">
            <w:pPr>
              <w:numPr>
                <w:ilvl w:val="0"/>
                <w:numId w:val="2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A SonarQube Server </w:t>
            </w:r>
            <w:r w:rsidR="00145DBA" w:rsidRPr="00145DBA">
              <w:rPr>
                <w:rFonts w:ascii="Segoe UI" w:hAnsi="Segoe UI" w:cs="Segoe UI"/>
                <w:color w:val="24292F"/>
                <w:sz w:val="18"/>
                <w:szCs w:val="18"/>
              </w:rPr>
              <w:t>[Refer SonarQube Installation document]</w:t>
            </w:r>
          </w:p>
          <w:p w14:paraId="5042F64C" w14:textId="7EF02A86" w:rsidR="00730B5D" w:rsidRPr="00145DBA" w:rsidRDefault="00730B5D" w:rsidP="00730B5D">
            <w:pPr>
              <w:numPr>
                <w:ilvl w:val="0"/>
                <w:numId w:val="2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rPr>
              <w:t xml:space="preserve">A Jenkins server </w:t>
            </w:r>
            <w:r w:rsidR="00145DBA" w:rsidRPr="00145DBA">
              <w:rPr>
                <w:rFonts w:ascii="Segoe UI" w:hAnsi="Segoe UI" w:cs="Segoe UI"/>
                <w:color w:val="24292F"/>
                <w:sz w:val="18"/>
                <w:szCs w:val="18"/>
              </w:rPr>
              <w:t>[Refer Jenkins Installation document]</w:t>
            </w:r>
          </w:p>
          <w:p w14:paraId="41B0E22A" w14:textId="7648088F" w:rsidR="004A584C" w:rsidRDefault="004A584C" w:rsidP="00730B5D">
            <w:pPr>
              <w:numPr>
                <w:ilvl w:val="0"/>
                <w:numId w:val="2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GitLab account</w:t>
            </w:r>
          </w:p>
          <w:p w14:paraId="33EFA963" w14:textId="771CD949" w:rsidR="00730B5D" w:rsidRPr="00730B5D" w:rsidRDefault="00512DFB" w:rsidP="00730B5D">
            <w:pPr>
              <w:pStyle w:val="NormalWeb"/>
              <w:shd w:val="clear" w:color="auto" w:fill="FFFFFF"/>
              <w:spacing w:beforeAutospacing="0" w:after="240" w:afterAutospacing="0"/>
              <w:rPr>
                <w:rFonts w:ascii="Segoe UI" w:hAnsi="Segoe UI" w:cs="Segoe UI"/>
                <w:b/>
                <w:bCs/>
                <w:color w:val="24292F"/>
                <w:u w:val="single"/>
              </w:rPr>
            </w:pPr>
            <w:r>
              <w:rPr>
                <w:rFonts w:ascii="Segoe UI" w:hAnsi="Segoe UI" w:cs="Segoe UI"/>
                <w:b/>
                <w:bCs/>
                <w:color w:val="24292F"/>
                <w:u w:val="single"/>
              </w:rPr>
              <w:t xml:space="preserve">Overview of </w:t>
            </w:r>
            <w:r w:rsidR="00730B5D" w:rsidRPr="00730B5D">
              <w:rPr>
                <w:rFonts w:ascii="Segoe UI" w:hAnsi="Segoe UI" w:cs="Segoe UI"/>
                <w:b/>
                <w:bCs/>
                <w:color w:val="24292F"/>
                <w:u w:val="single"/>
              </w:rPr>
              <w:t>Integration Steps</w:t>
            </w:r>
          </w:p>
          <w:p w14:paraId="6BFFE58F" w14:textId="79CA1E4F" w:rsidR="00512DFB" w:rsidRDefault="00512DFB" w:rsidP="00512DFB">
            <w:pPr>
              <w:shd w:val="clear" w:color="auto" w:fill="FFFFFF"/>
              <w:spacing w:before="60" w:after="100" w:afterAutospacing="1" w:line="240" w:lineRule="auto"/>
              <w:rPr>
                <w:rFonts w:ascii="Segoe UI" w:hAnsi="Segoe UI" w:cs="Segoe UI"/>
                <w:b/>
                <w:bCs/>
                <w:color w:val="24292F"/>
                <w:u w:val="single"/>
              </w:rPr>
            </w:pPr>
            <w:r w:rsidRPr="00512DFB">
              <w:rPr>
                <w:rFonts w:ascii="Segoe UI" w:hAnsi="Segoe UI" w:cs="Segoe UI"/>
                <w:b/>
                <w:bCs/>
                <w:color w:val="24292F"/>
                <w:u w:val="single"/>
              </w:rPr>
              <w:t>PART A: Integrating SonarScanner to Jenkins</w:t>
            </w:r>
          </w:p>
          <w:p w14:paraId="5AC2B341" w14:textId="1A4FA8A2" w:rsidR="007312DE" w:rsidRPr="007312DE" w:rsidRDefault="007312DE" w:rsidP="007312DE">
            <w:pPr>
              <w:shd w:val="clear" w:color="auto" w:fill="FFFFFF"/>
              <w:spacing w:before="100" w:beforeAutospacing="1" w:after="100" w:afterAutospacing="1" w:line="240" w:lineRule="auto"/>
              <w:rPr>
                <w:rFonts w:ascii="Segoe UI" w:hAnsi="Segoe UI" w:cs="Segoe UI"/>
                <w:i/>
                <w:iCs/>
                <w:color w:val="24292F"/>
                <w:sz w:val="24"/>
                <w:szCs w:val="24"/>
                <w:u w:val="single"/>
              </w:rPr>
            </w:pPr>
            <w:r w:rsidRPr="007312DE">
              <w:rPr>
                <w:rFonts w:ascii="Segoe UI" w:hAnsi="Segoe UI" w:cs="Segoe UI"/>
                <w:i/>
                <w:iCs/>
                <w:color w:val="24292F"/>
                <w:u w:val="single"/>
              </w:rPr>
              <w:t>A.1 Generate a SonarQube token to authenticate from Jenkins</w:t>
            </w:r>
          </w:p>
          <w:p w14:paraId="59F9AF30" w14:textId="738C8408" w:rsidR="007312DE" w:rsidRDefault="007312DE" w:rsidP="00512DFB">
            <w:pPr>
              <w:shd w:val="clear" w:color="auto" w:fill="FFFFFF"/>
              <w:spacing w:before="60" w:after="100" w:afterAutospacing="1" w:line="240" w:lineRule="auto"/>
              <w:rPr>
                <w:rFonts w:ascii="Segoe UI" w:hAnsi="Segoe UI" w:cs="Segoe UI"/>
                <w:b/>
                <w:bCs/>
                <w:color w:val="24292F"/>
                <w:u w:val="single"/>
              </w:rPr>
            </w:pPr>
            <w:r>
              <w:rPr>
                <w:noProof/>
              </w:rPr>
              <w:drawing>
                <wp:inline distT="0" distB="0" distL="0" distR="0" wp14:anchorId="75BAC69B" wp14:editId="19621688">
                  <wp:extent cx="5501217" cy="2635885"/>
                  <wp:effectExtent l="19050" t="19050" r="23495" b="1206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6"/>
                          <a:stretch>
                            <a:fillRect/>
                          </a:stretch>
                        </pic:blipFill>
                        <pic:spPr>
                          <a:xfrm>
                            <a:off x="0" y="0"/>
                            <a:ext cx="5502915" cy="2636699"/>
                          </a:xfrm>
                          <a:prstGeom prst="rect">
                            <a:avLst/>
                          </a:prstGeom>
                          <a:ln w="3175">
                            <a:solidFill>
                              <a:schemeClr val="tx1"/>
                            </a:solidFill>
                          </a:ln>
                        </pic:spPr>
                      </pic:pic>
                    </a:graphicData>
                  </a:graphic>
                </wp:inline>
              </w:drawing>
            </w:r>
          </w:p>
          <w:p w14:paraId="70B211C0" w14:textId="684162D6" w:rsidR="00140737" w:rsidRPr="00140737" w:rsidRDefault="00140737" w:rsidP="00140737">
            <w:pPr>
              <w:shd w:val="clear" w:color="auto" w:fill="FFFFFF"/>
              <w:spacing w:before="100" w:beforeAutospacing="1" w:after="100" w:afterAutospacing="1" w:line="240" w:lineRule="auto"/>
              <w:rPr>
                <w:rFonts w:ascii="Segoe UI" w:hAnsi="Segoe UI" w:cs="Segoe UI"/>
                <w:i/>
                <w:iCs/>
                <w:color w:val="24292F"/>
                <w:u w:val="single"/>
              </w:rPr>
            </w:pPr>
            <w:r w:rsidRPr="00140737">
              <w:rPr>
                <w:rFonts w:ascii="Segoe UI" w:hAnsi="Segoe UI" w:cs="Segoe UI"/>
                <w:i/>
                <w:iCs/>
                <w:color w:val="24292F"/>
                <w:u w:val="single"/>
              </w:rPr>
              <w:t>A.2 Install and Configure SonarScanner Plugin</w:t>
            </w:r>
          </w:p>
          <w:p w14:paraId="5E0789CC" w14:textId="5ED88ADE" w:rsidR="00512DFB" w:rsidRDefault="00512DFB" w:rsidP="00512DFB">
            <w:pPr>
              <w:shd w:val="clear" w:color="auto" w:fill="FFFFFF"/>
              <w:spacing w:before="60" w:after="100" w:afterAutospacing="1" w:line="240" w:lineRule="auto"/>
              <w:rPr>
                <w:rFonts w:ascii="Segoe UI" w:hAnsi="Segoe UI" w:cs="Segoe UI"/>
                <w:color w:val="24292F"/>
              </w:rPr>
            </w:pPr>
            <w:r>
              <w:rPr>
                <w:noProof/>
              </w:rPr>
              <w:lastRenderedPageBreak/>
              <w:drawing>
                <wp:inline distT="0" distB="0" distL="0" distR="0" wp14:anchorId="08F3D46A" wp14:editId="0D28AAC5">
                  <wp:extent cx="5731510" cy="5132070"/>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7"/>
                          <a:stretch>
                            <a:fillRect/>
                          </a:stretch>
                        </pic:blipFill>
                        <pic:spPr>
                          <a:xfrm>
                            <a:off x="0" y="0"/>
                            <a:ext cx="5731510" cy="5132070"/>
                          </a:xfrm>
                          <a:prstGeom prst="rect">
                            <a:avLst/>
                          </a:prstGeom>
                        </pic:spPr>
                      </pic:pic>
                    </a:graphicData>
                  </a:graphic>
                </wp:inline>
              </w:drawing>
            </w:r>
          </w:p>
          <w:p w14:paraId="08F2001E" w14:textId="4CBA310B" w:rsidR="00512DFB" w:rsidRDefault="00512DFB" w:rsidP="00512DFB">
            <w:pPr>
              <w:shd w:val="clear" w:color="auto" w:fill="FFFFFF"/>
              <w:spacing w:before="60" w:after="100" w:afterAutospacing="1" w:line="240" w:lineRule="auto"/>
              <w:rPr>
                <w:rFonts w:ascii="Segoe UI" w:hAnsi="Segoe UI" w:cs="Segoe UI"/>
                <w:color w:val="24292F"/>
              </w:rPr>
            </w:pPr>
            <w:r>
              <w:rPr>
                <w:noProof/>
              </w:rPr>
              <w:drawing>
                <wp:inline distT="0" distB="0" distL="0" distR="0" wp14:anchorId="232DCB96" wp14:editId="4DFA756B">
                  <wp:extent cx="5628217" cy="2967503"/>
                  <wp:effectExtent l="19050" t="19050" r="10795" b="2349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8"/>
                          <a:stretch>
                            <a:fillRect/>
                          </a:stretch>
                        </pic:blipFill>
                        <pic:spPr>
                          <a:xfrm>
                            <a:off x="0" y="0"/>
                            <a:ext cx="5644472" cy="2976073"/>
                          </a:xfrm>
                          <a:prstGeom prst="rect">
                            <a:avLst/>
                          </a:prstGeom>
                          <a:ln w="3175">
                            <a:solidFill>
                              <a:schemeClr val="tx1"/>
                            </a:solidFill>
                          </a:ln>
                        </pic:spPr>
                      </pic:pic>
                    </a:graphicData>
                  </a:graphic>
                </wp:inline>
              </w:drawing>
            </w:r>
          </w:p>
          <w:p w14:paraId="3454517F" w14:textId="03419163" w:rsidR="00512DFB" w:rsidRDefault="00512DFB" w:rsidP="00512DFB">
            <w:pPr>
              <w:shd w:val="clear" w:color="auto" w:fill="FFFFFF"/>
              <w:spacing w:before="60" w:after="100" w:afterAutospacing="1" w:line="240" w:lineRule="auto"/>
              <w:rPr>
                <w:rFonts w:ascii="Segoe UI" w:hAnsi="Segoe UI" w:cs="Segoe UI"/>
                <w:b/>
                <w:bCs/>
                <w:color w:val="24292F"/>
                <w:u w:val="single"/>
              </w:rPr>
            </w:pPr>
            <w:r w:rsidRPr="00512DFB">
              <w:rPr>
                <w:rFonts w:ascii="Segoe UI" w:hAnsi="Segoe UI" w:cs="Segoe UI"/>
                <w:b/>
                <w:bCs/>
                <w:color w:val="24292F"/>
                <w:u w:val="single"/>
              </w:rPr>
              <w:lastRenderedPageBreak/>
              <w:t xml:space="preserve">PART B: Integration of GitLab to Jenkins </w:t>
            </w:r>
          </w:p>
          <w:p w14:paraId="3104D2D4" w14:textId="29DF357F" w:rsidR="00145DBA" w:rsidRDefault="00145DBA" w:rsidP="00145DBA">
            <w:pPr>
              <w:shd w:val="clear" w:color="auto" w:fill="FFFFFF"/>
              <w:spacing w:before="100" w:beforeAutospacing="1" w:after="100" w:afterAutospacing="1" w:line="240" w:lineRule="auto"/>
              <w:rPr>
                <w:rFonts w:ascii="Segoe UI" w:hAnsi="Segoe UI" w:cs="Segoe UI"/>
                <w:i/>
                <w:iCs/>
                <w:color w:val="24292F"/>
                <w:u w:val="single"/>
              </w:rPr>
            </w:pPr>
            <w:r>
              <w:rPr>
                <w:rFonts w:ascii="Segoe UI" w:hAnsi="Segoe UI" w:cs="Segoe UI"/>
                <w:i/>
                <w:iCs/>
                <w:color w:val="24292F"/>
                <w:u w:val="single"/>
              </w:rPr>
              <w:t>B</w:t>
            </w:r>
            <w:r w:rsidRPr="007312DE">
              <w:rPr>
                <w:rFonts w:ascii="Segoe UI" w:hAnsi="Segoe UI" w:cs="Segoe UI"/>
                <w:i/>
                <w:iCs/>
                <w:color w:val="24292F"/>
                <w:u w:val="single"/>
              </w:rPr>
              <w:t xml:space="preserve">.1 Generate a </w:t>
            </w:r>
            <w:r>
              <w:rPr>
                <w:rFonts w:ascii="Segoe UI" w:hAnsi="Segoe UI" w:cs="Segoe UI"/>
                <w:i/>
                <w:iCs/>
                <w:color w:val="24292F"/>
                <w:u w:val="single"/>
              </w:rPr>
              <w:t>GitLab Token</w:t>
            </w:r>
            <w:r w:rsidRPr="007312DE">
              <w:rPr>
                <w:rFonts w:ascii="Segoe UI" w:hAnsi="Segoe UI" w:cs="Segoe UI"/>
                <w:i/>
                <w:iCs/>
                <w:color w:val="24292F"/>
                <w:u w:val="single"/>
              </w:rPr>
              <w:t xml:space="preserve"> to authenticate from Jenkins</w:t>
            </w:r>
          </w:p>
          <w:p w14:paraId="73141603" w14:textId="2263E747" w:rsidR="00145DBA" w:rsidRPr="007312DE" w:rsidRDefault="00145DBA" w:rsidP="00145DBA">
            <w:pPr>
              <w:shd w:val="clear" w:color="auto" w:fill="FFFFFF"/>
              <w:spacing w:before="100" w:beforeAutospacing="1" w:after="100" w:afterAutospacing="1" w:line="240" w:lineRule="auto"/>
              <w:rPr>
                <w:rFonts w:ascii="Segoe UI" w:hAnsi="Segoe UI" w:cs="Segoe UI"/>
                <w:i/>
                <w:iCs/>
                <w:color w:val="24292F"/>
                <w:sz w:val="24"/>
                <w:szCs w:val="24"/>
                <w:u w:val="single"/>
              </w:rPr>
            </w:pPr>
            <w:r>
              <w:rPr>
                <w:noProof/>
              </w:rPr>
              <w:drawing>
                <wp:inline distT="0" distB="0" distL="0" distR="0" wp14:anchorId="6DAC51DA" wp14:editId="275D720B">
                  <wp:extent cx="5162550" cy="2460591"/>
                  <wp:effectExtent l="19050" t="19050" r="1905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0359" cy="2464313"/>
                          </a:xfrm>
                          <a:prstGeom prst="rect">
                            <a:avLst/>
                          </a:prstGeom>
                          <a:ln w="3175">
                            <a:solidFill>
                              <a:schemeClr val="tx1"/>
                            </a:solidFill>
                          </a:ln>
                        </pic:spPr>
                      </pic:pic>
                    </a:graphicData>
                  </a:graphic>
                </wp:inline>
              </w:drawing>
            </w:r>
          </w:p>
          <w:p w14:paraId="3B3052A4" w14:textId="578734E5" w:rsidR="00512DFB" w:rsidRDefault="00512DFB" w:rsidP="003428BC">
            <w:pPr>
              <w:shd w:val="clear" w:color="auto" w:fill="FFFFFF"/>
              <w:spacing w:before="60" w:after="100" w:afterAutospacing="1" w:line="240" w:lineRule="auto"/>
              <w:rPr>
                <w:rFonts w:ascii="Segoe UI" w:hAnsi="Segoe UI" w:cs="Segoe UI"/>
                <w:color w:val="24292F"/>
              </w:rPr>
            </w:pPr>
            <w:r>
              <w:rPr>
                <w:noProof/>
              </w:rPr>
              <w:drawing>
                <wp:inline distT="0" distB="0" distL="0" distR="0" wp14:anchorId="78F97336" wp14:editId="31BDC04E">
                  <wp:extent cx="5469467" cy="2116646"/>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5477119" cy="2119607"/>
                          </a:xfrm>
                          <a:prstGeom prst="rect">
                            <a:avLst/>
                          </a:prstGeom>
                        </pic:spPr>
                      </pic:pic>
                    </a:graphicData>
                  </a:graphic>
                </wp:inline>
              </w:drawing>
            </w:r>
          </w:p>
          <w:p w14:paraId="5D6643F7" w14:textId="6327AA86" w:rsidR="00512DFB" w:rsidRDefault="00512DFB" w:rsidP="00512DFB">
            <w:pPr>
              <w:shd w:val="clear" w:color="auto" w:fill="FFFFFF"/>
              <w:spacing w:before="60" w:after="100" w:afterAutospacing="1" w:line="240" w:lineRule="auto"/>
              <w:jc w:val="center"/>
              <w:rPr>
                <w:rFonts w:ascii="Segoe UI" w:hAnsi="Segoe UI" w:cs="Segoe UI"/>
                <w:color w:val="24292F"/>
              </w:rPr>
            </w:pPr>
            <w:r>
              <w:rPr>
                <w:noProof/>
              </w:rPr>
              <w:drawing>
                <wp:inline distT="0" distB="0" distL="0" distR="0" wp14:anchorId="784C399D" wp14:editId="4C9A23A2">
                  <wp:extent cx="4764617" cy="2459906"/>
                  <wp:effectExtent l="19050" t="19050" r="17145"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8089" cy="2466862"/>
                          </a:xfrm>
                          <a:prstGeom prst="rect">
                            <a:avLst/>
                          </a:prstGeom>
                          <a:ln w="3175">
                            <a:solidFill>
                              <a:schemeClr val="tx1"/>
                            </a:solidFill>
                          </a:ln>
                        </pic:spPr>
                      </pic:pic>
                    </a:graphicData>
                  </a:graphic>
                </wp:inline>
              </w:drawing>
            </w:r>
          </w:p>
          <w:p w14:paraId="6B0A7482" w14:textId="5D643070" w:rsidR="00512DFB" w:rsidRDefault="00512DFB" w:rsidP="00E04720">
            <w:pPr>
              <w:shd w:val="clear" w:color="auto" w:fill="FFFFFF"/>
              <w:spacing w:before="60" w:after="100" w:afterAutospacing="1" w:line="240" w:lineRule="auto"/>
              <w:jc w:val="center"/>
              <w:rPr>
                <w:rFonts w:ascii="Segoe UI" w:hAnsi="Segoe UI" w:cs="Segoe UI"/>
                <w:color w:val="24292F"/>
              </w:rPr>
            </w:pPr>
            <w:r>
              <w:rPr>
                <w:rFonts w:ascii="Segoe UI" w:hAnsi="Segoe UI" w:cs="Segoe UI"/>
                <w:color w:val="24292F"/>
              </w:rPr>
              <w:t>Figure: Integration of GitLab Token with Jenkins</w:t>
            </w:r>
          </w:p>
          <w:p w14:paraId="1C41A2F1" w14:textId="0E83A2D5" w:rsidR="003428BC" w:rsidRDefault="003428BC" w:rsidP="003428BC">
            <w:pPr>
              <w:shd w:val="clear" w:color="auto" w:fill="FFFFFF"/>
              <w:spacing w:before="60" w:after="100" w:afterAutospacing="1" w:line="240" w:lineRule="auto"/>
              <w:rPr>
                <w:rFonts w:ascii="Segoe UI" w:hAnsi="Segoe UI" w:cs="Segoe UI"/>
                <w:color w:val="24292F"/>
              </w:rPr>
            </w:pPr>
            <w:r>
              <w:rPr>
                <w:noProof/>
              </w:rPr>
              <w:lastRenderedPageBreak/>
              <w:drawing>
                <wp:inline distT="0" distB="0" distL="0" distR="0" wp14:anchorId="29CD0824" wp14:editId="78615A17">
                  <wp:extent cx="5404350" cy="1657350"/>
                  <wp:effectExtent l="19050" t="19050" r="25400" b="190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409475" cy="1658922"/>
                          </a:xfrm>
                          <a:prstGeom prst="rect">
                            <a:avLst/>
                          </a:prstGeom>
                          <a:ln w="3175">
                            <a:solidFill>
                              <a:schemeClr val="tx1"/>
                            </a:solidFill>
                          </a:ln>
                        </pic:spPr>
                      </pic:pic>
                    </a:graphicData>
                  </a:graphic>
                </wp:inline>
              </w:drawing>
            </w:r>
          </w:p>
          <w:p w14:paraId="4B94264D" w14:textId="2E919BC7" w:rsidR="00007707" w:rsidRPr="009B01F3" w:rsidRDefault="00007707" w:rsidP="00E04720">
            <w:pPr>
              <w:pStyle w:val="Default"/>
              <w:jc w:val="both"/>
            </w:pPr>
          </w:p>
        </w:tc>
      </w:tr>
      <w:tr w:rsidR="00B73F7A" w:rsidRPr="0013192C" w14:paraId="0CD41AC8" w14:textId="77777777" w:rsidTr="005B1DDA">
        <w:trPr>
          <w:trHeight w:val="750"/>
        </w:trPr>
        <w:tc>
          <w:tcPr>
            <w:tcW w:w="11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B73F7A" w:rsidRPr="0013192C" w:rsidRDefault="00B73F7A" w:rsidP="00B73F7A">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Conclusion</w:t>
            </w:r>
          </w:p>
        </w:tc>
        <w:tc>
          <w:tcPr>
            <w:tcW w:w="9072"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2430F4F0" w:rsidR="00B73F7A" w:rsidRPr="0013192C" w:rsidRDefault="00145DBA" w:rsidP="00B73F7A">
            <w:pPr>
              <w:pStyle w:val="Default"/>
              <w:jc w:val="both"/>
              <w:rPr>
                <w:noProof/>
                <w:sz w:val="22"/>
                <w:lang w:eastAsia="en-IN"/>
              </w:rPr>
            </w:pPr>
            <w:r>
              <w:rPr>
                <w:color w:val="000000" w:themeColor="text1"/>
                <w:szCs w:val="28"/>
              </w:rPr>
              <w:t>Understood static analysis SAST process and learnt to integrate Jenkins SAST to SonarQube/GitLab</w:t>
            </w:r>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1C0"/>
    <w:multiLevelType w:val="hybridMultilevel"/>
    <w:tmpl w:val="B61E21FC"/>
    <w:lvl w:ilvl="0" w:tplc="A5DED9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C541A"/>
    <w:multiLevelType w:val="multilevel"/>
    <w:tmpl w:val="51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038F"/>
    <w:multiLevelType w:val="multilevel"/>
    <w:tmpl w:val="774E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C623F"/>
    <w:multiLevelType w:val="hybridMultilevel"/>
    <w:tmpl w:val="6816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E7104"/>
    <w:multiLevelType w:val="hybridMultilevel"/>
    <w:tmpl w:val="DF7675FA"/>
    <w:lvl w:ilvl="0" w:tplc="987426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071044"/>
    <w:multiLevelType w:val="multilevel"/>
    <w:tmpl w:val="4EC0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C7EFE"/>
    <w:multiLevelType w:val="hybridMultilevel"/>
    <w:tmpl w:val="37B0CB2A"/>
    <w:lvl w:ilvl="0" w:tplc="C4661214">
      <w:start w:val="3"/>
      <w:numFmt w:val="decimal"/>
      <w:lvlText w:val="%1."/>
      <w:lvlJc w:val="left"/>
      <w:pPr>
        <w:tabs>
          <w:tab w:val="num" w:pos="720"/>
        </w:tabs>
        <w:ind w:left="720" w:hanging="360"/>
      </w:pPr>
    </w:lvl>
    <w:lvl w:ilvl="1" w:tplc="105AB856" w:tentative="1">
      <w:start w:val="1"/>
      <w:numFmt w:val="decimal"/>
      <w:lvlText w:val="%2."/>
      <w:lvlJc w:val="left"/>
      <w:pPr>
        <w:tabs>
          <w:tab w:val="num" w:pos="1440"/>
        </w:tabs>
        <w:ind w:left="1440" w:hanging="360"/>
      </w:pPr>
    </w:lvl>
    <w:lvl w:ilvl="2" w:tplc="46F47CF0" w:tentative="1">
      <w:start w:val="1"/>
      <w:numFmt w:val="decimal"/>
      <w:lvlText w:val="%3."/>
      <w:lvlJc w:val="left"/>
      <w:pPr>
        <w:tabs>
          <w:tab w:val="num" w:pos="2160"/>
        </w:tabs>
        <w:ind w:left="2160" w:hanging="360"/>
      </w:pPr>
    </w:lvl>
    <w:lvl w:ilvl="3" w:tplc="6BB2FF9A" w:tentative="1">
      <w:start w:val="1"/>
      <w:numFmt w:val="decimal"/>
      <w:lvlText w:val="%4."/>
      <w:lvlJc w:val="left"/>
      <w:pPr>
        <w:tabs>
          <w:tab w:val="num" w:pos="2880"/>
        </w:tabs>
        <w:ind w:left="2880" w:hanging="360"/>
      </w:pPr>
    </w:lvl>
    <w:lvl w:ilvl="4" w:tplc="848EBAB0" w:tentative="1">
      <w:start w:val="1"/>
      <w:numFmt w:val="decimal"/>
      <w:lvlText w:val="%5."/>
      <w:lvlJc w:val="left"/>
      <w:pPr>
        <w:tabs>
          <w:tab w:val="num" w:pos="3600"/>
        </w:tabs>
        <w:ind w:left="3600" w:hanging="360"/>
      </w:pPr>
    </w:lvl>
    <w:lvl w:ilvl="5" w:tplc="91109976" w:tentative="1">
      <w:start w:val="1"/>
      <w:numFmt w:val="decimal"/>
      <w:lvlText w:val="%6."/>
      <w:lvlJc w:val="left"/>
      <w:pPr>
        <w:tabs>
          <w:tab w:val="num" w:pos="4320"/>
        </w:tabs>
        <w:ind w:left="4320" w:hanging="360"/>
      </w:pPr>
    </w:lvl>
    <w:lvl w:ilvl="6" w:tplc="E320EAB0" w:tentative="1">
      <w:start w:val="1"/>
      <w:numFmt w:val="decimal"/>
      <w:lvlText w:val="%7."/>
      <w:lvlJc w:val="left"/>
      <w:pPr>
        <w:tabs>
          <w:tab w:val="num" w:pos="5040"/>
        </w:tabs>
        <w:ind w:left="5040" w:hanging="360"/>
      </w:pPr>
    </w:lvl>
    <w:lvl w:ilvl="7" w:tplc="E6D65BDA" w:tentative="1">
      <w:start w:val="1"/>
      <w:numFmt w:val="decimal"/>
      <w:lvlText w:val="%8."/>
      <w:lvlJc w:val="left"/>
      <w:pPr>
        <w:tabs>
          <w:tab w:val="num" w:pos="5760"/>
        </w:tabs>
        <w:ind w:left="5760" w:hanging="360"/>
      </w:pPr>
    </w:lvl>
    <w:lvl w:ilvl="8" w:tplc="26C0E7CE" w:tentative="1">
      <w:start w:val="1"/>
      <w:numFmt w:val="decimal"/>
      <w:lvlText w:val="%9."/>
      <w:lvlJc w:val="left"/>
      <w:pPr>
        <w:tabs>
          <w:tab w:val="num" w:pos="6480"/>
        </w:tabs>
        <w:ind w:left="6480" w:hanging="360"/>
      </w:pPr>
    </w:lvl>
  </w:abstractNum>
  <w:abstractNum w:abstractNumId="11" w15:restartNumberingAfterBreak="0">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C7920"/>
    <w:multiLevelType w:val="hybridMultilevel"/>
    <w:tmpl w:val="B61E2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CE26FE"/>
    <w:multiLevelType w:val="hybridMultilevel"/>
    <w:tmpl w:val="4344FB2A"/>
    <w:lvl w:ilvl="0" w:tplc="DB84E718">
      <w:start w:val="1"/>
      <w:numFmt w:val="decimal"/>
      <w:lvlText w:val="%1."/>
      <w:lvlJc w:val="left"/>
      <w:pPr>
        <w:ind w:left="624" w:hanging="360"/>
      </w:pPr>
      <w:rPr>
        <w:rFonts w:hint="default"/>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15" w15:restartNumberingAfterBreak="0">
    <w:nsid w:val="50325F63"/>
    <w:multiLevelType w:val="hybridMultilevel"/>
    <w:tmpl w:val="588ED3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559F0"/>
    <w:multiLevelType w:val="hybridMultilevel"/>
    <w:tmpl w:val="30CEC86E"/>
    <w:lvl w:ilvl="0" w:tplc="9AB0FDD4">
      <w:start w:val="1"/>
      <w:numFmt w:val="decimal"/>
      <w:lvlText w:val="%1."/>
      <w:lvlJc w:val="left"/>
      <w:pPr>
        <w:tabs>
          <w:tab w:val="num" w:pos="720"/>
        </w:tabs>
        <w:ind w:left="720" w:hanging="360"/>
      </w:pPr>
    </w:lvl>
    <w:lvl w:ilvl="1" w:tplc="4FE42F52" w:tentative="1">
      <w:start w:val="1"/>
      <w:numFmt w:val="decimal"/>
      <w:lvlText w:val="%2."/>
      <w:lvlJc w:val="left"/>
      <w:pPr>
        <w:tabs>
          <w:tab w:val="num" w:pos="1440"/>
        </w:tabs>
        <w:ind w:left="1440" w:hanging="360"/>
      </w:pPr>
    </w:lvl>
    <w:lvl w:ilvl="2" w:tplc="BA8AB9D8" w:tentative="1">
      <w:start w:val="1"/>
      <w:numFmt w:val="decimal"/>
      <w:lvlText w:val="%3."/>
      <w:lvlJc w:val="left"/>
      <w:pPr>
        <w:tabs>
          <w:tab w:val="num" w:pos="2160"/>
        </w:tabs>
        <w:ind w:left="2160" w:hanging="360"/>
      </w:pPr>
    </w:lvl>
    <w:lvl w:ilvl="3" w:tplc="063A4D8C" w:tentative="1">
      <w:start w:val="1"/>
      <w:numFmt w:val="decimal"/>
      <w:lvlText w:val="%4."/>
      <w:lvlJc w:val="left"/>
      <w:pPr>
        <w:tabs>
          <w:tab w:val="num" w:pos="2880"/>
        </w:tabs>
        <w:ind w:left="2880" w:hanging="360"/>
      </w:pPr>
    </w:lvl>
    <w:lvl w:ilvl="4" w:tplc="5760720A" w:tentative="1">
      <w:start w:val="1"/>
      <w:numFmt w:val="decimal"/>
      <w:lvlText w:val="%5."/>
      <w:lvlJc w:val="left"/>
      <w:pPr>
        <w:tabs>
          <w:tab w:val="num" w:pos="3600"/>
        </w:tabs>
        <w:ind w:left="3600" w:hanging="360"/>
      </w:pPr>
    </w:lvl>
    <w:lvl w:ilvl="5" w:tplc="5708258A" w:tentative="1">
      <w:start w:val="1"/>
      <w:numFmt w:val="decimal"/>
      <w:lvlText w:val="%6."/>
      <w:lvlJc w:val="left"/>
      <w:pPr>
        <w:tabs>
          <w:tab w:val="num" w:pos="4320"/>
        </w:tabs>
        <w:ind w:left="4320" w:hanging="360"/>
      </w:pPr>
    </w:lvl>
    <w:lvl w:ilvl="6" w:tplc="8FD0C3C2" w:tentative="1">
      <w:start w:val="1"/>
      <w:numFmt w:val="decimal"/>
      <w:lvlText w:val="%7."/>
      <w:lvlJc w:val="left"/>
      <w:pPr>
        <w:tabs>
          <w:tab w:val="num" w:pos="5040"/>
        </w:tabs>
        <w:ind w:left="5040" w:hanging="360"/>
      </w:pPr>
    </w:lvl>
    <w:lvl w:ilvl="7" w:tplc="60D8DD60" w:tentative="1">
      <w:start w:val="1"/>
      <w:numFmt w:val="decimal"/>
      <w:lvlText w:val="%8."/>
      <w:lvlJc w:val="left"/>
      <w:pPr>
        <w:tabs>
          <w:tab w:val="num" w:pos="5760"/>
        </w:tabs>
        <w:ind w:left="5760" w:hanging="360"/>
      </w:pPr>
    </w:lvl>
    <w:lvl w:ilvl="8" w:tplc="44F6039C" w:tentative="1">
      <w:start w:val="1"/>
      <w:numFmt w:val="decimal"/>
      <w:lvlText w:val="%9."/>
      <w:lvlJc w:val="left"/>
      <w:pPr>
        <w:tabs>
          <w:tab w:val="num" w:pos="6480"/>
        </w:tabs>
        <w:ind w:left="6480" w:hanging="360"/>
      </w:pPr>
    </w:lvl>
  </w:abstractNum>
  <w:abstractNum w:abstractNumId="19" w15:restartNumberingAfterBreak="0">
    <w:nsid w:val="703B4825"/>
    <w:multiLevelType w:val="hybridMultilevel"/>
    <w:tmpl w:val="05DAB6C8"/>
    <w:lvl w:ilvl="0" w:tplc="BE0C52B8">
      <w:start w:val="4"/>
      <w:numFmt w:val="decimal"/>
      <w:lvlText w:val="%1."/>
      <w:lvlJc w:val="left"/>
      <w:pPr>
        <w:tabs>
          <w:tab w:val="num" w:pos="720"/>
        </w:tabs>
        <w:ind w:left="720" w:hanging="360"/>
      </w:pPr>
    </w:lvl>
    <w:lvl w:ilvl="1" w:tplc="E92E133C" w:tentative="1">
      <w:start w:val="1"/>
      <w:numFmt w:val="decimal"/>
      <w:lvlText w:val="%2."/>
      <w:lvlJc w:val="left"/>
      <w:pPr>
        <w:tabs>
          <w:tab w:val="num" w:pos="1440"/>
        </w:tabs>
        <w:ind w:left="1440" w:hanging="360"/>
      </w:pPr>
    </w:lvl>
    <w:lvl w:ilvl="2" w:tplc="5A2E073C" w:tentative="1">
      <w:start w:val="1"/>
      <w:numFmt w:val="decimal"/>
      <w:lvlText w:val="%3."/>
      <w:lvlJc w:val="left"/>
      <w:pPr>
        <w:tabs>
          <w:tab w:val="num" w:pos="2160"/>
        </w:tabs>
        <w:ind w:left="2160" w:hanging="360"/>
      </w:pPr>
    </w:lvl>
    <w:lvl w:ilvl="3" w:tplc="0A9442A8" w:tentative="1">
      <w:start w:val="1"/>
      <w:numFmt w:val="decimal"/>
      <w:lvlText w:val="%4."/>
      <w:lvlJc w:val="left"/>
      <w:pPr>
        <w:tabs>
          <w:tab w:val="num" w:pos="2880"/>
        </w:tabs>
        <w:ind w:left="2880" w:hanging="360"/>
      </w:pPr>
    </w:lvl>
    <w:lvl w:ilvl="4" w:tplc="85B04F10" w:tentative="1">
      <w:start w:val="1"/>
      <w:numFmt w:val="decimal"/>
      <w:lvlText w:val="%5."/>
      <w:lvlJc w:val="left"/>
      <w:pPr>
        <w:tabs>
          <w:tab w:val="num" w:pos="3600"/>
        </w:tabs>
        <w:ind w:left="3600" w:hanging="360"/>
      </w:pPr>
    </w:lvl>
    <w:lvl w:ilvl="5" w:tplc="6C2659CC" w:tentative="1">
      <w:start w:val="1"/>
      <w:numFmt w:val="decimal"/>
      <w:lvlText w:val="%6."/>
      <w:lvlJc w:val="left"/>
      <w:pPr>
        <w:tabs>
          <w:tab w:val="num" w:pos="4320"/>
        </w:tabs>
        <w:ind w:left="4320" w:hanging="360"/>
      </w:pPr>
    </w:lvl>
    <w:lvl w:ilvl="6" w:tplc="7B444BFE" w:tentative="1">
      <w:start w:val="1"/>
      <w:numFmt w:val="decimal"/>
      <w:lvlText w:val="%7."/>
      <w:lvlJc w:val="left"/>
      <w:pPr>
        <w:tabs>
          <w:tab w:val="num" w:pos="5040"/>
        </w:tabs>
        <w:ind w:left="5040" w:hanging="360"/>
      </w:pPr>
    </w:lvl>
    <w:lvl w:ilvl="7" w:tplc="A300D232" w:tentative="1">
      <w:start w:val="1"/>
      <w:numFmt w:val="decimal"/>
      <w:lvlText w:val="%8."/>
      <w:lvlJc w:val="left"/>
      <w:pPr>
        <w:tabs>
          <w:tab w:val="num" w:pos="5760"/>
        </w:tabs>
        <w:ind w:left="5760" w:hanging="360"/>
      </w:pPr>
    </w:lvl>
    <w:lvl w:ilvl="8" w:tplc="66F061F0" w:tentative="1">
      <w:start w:val="1"/>
      <w:numFmt w:val="decimal"/>
      <w:lvlText w:val="%9."/>
      <w:lvlJc w:val="left"/>
      <w:pPr>
        <w:tabs>
          <w:tab w:val="num" w:pos="6480"/>
        </w:tabs>
        <w:ind w:left="6480" w:hanging="360"/>
      </w:pPr>
    </w:lvl>
  </w:abstractNum>
  <w:abstractNum w:abstractNumId="20" w15:restartNumberingAfterBreak="0">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C5485"/>
    <w:multiLevelType w:val="hybridMultilevel"/>
    <w:tmpl w:val="3FFC3C08"/>
    <w:lvl w:ilvl="0" w:tplc="24B001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C104BC"/>
    <w:multiLevelType w:val="hybridMultilevel"/>
    <w:tmpl w:val="6D34DE28"/>
    <w:lvl w:ilvl="0" w:tplc="23A86D1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562027"/>
    <w:multiLevelType w:val="hybridMultilevel"/>
    <w:tmpl w:val="70FE4B34"/>
    <w:lvl w:ilvl="0" w:tplc="68C0E76E">
      <w:start w:val="2"/>
      <w:numFmt w:val="decimal"/>
      <w:lvlText w:val="%1."/>
      <w:lvlJc w:val="left"/>
      <w:pPr>
        <w:tabs>
          <w:tab w:val="num" w:pos="720"/>
        </w:tabs>
        <w:ind w:left="720" w:hanging="360"/>
      </w:pPr>
    </w:lvl>
    <w:lvl w:ilvl="1" w:tplc="ED380050" w:tentative="1">
      <w:start w:val="1"/>
      <w:numFmt w:val="decimal"/>
      <w:lvlText w:val="%2."/>
      <w:lvlJc w:val="left"/>
      <w:pPr>
        <w:tabs>
          <w:tab w:val="num" w:pos="1440"/>
        </w:tabs>
        <w:ind w:left="1440" w:hanging="360"/>
      </w:pPr>
    </w:lvl>
    <w:lvl w:ilvl="2" w:tplc="66B6F482" w:tentative="1">
      <w:start w:val="1"/>
      <w:numFmt w:val="decimal"/>
      <w:lvlText w:val="%3."/>
      <w:lvlJc w:val="left"/>
      <w:pPr>
        <w:tabs>
          <w:tab w:val="num" w:pos="2160"/>
        </w:tabs>
        <w:ind w:left="2160" w:hanging="360"/>
      </w:pPr>
    </w:lvl>
    <w:lvl w:ilvl="3" w:tplc="D06E83EC" w:tentative="1">
      <w:start w:val="1"/>
      <w:numFmt w:val="decimal"/>
      <w:lvlText w:val="%4."/>
      <w:lvlJc w:val="left"/>
      <w:pPr>
        <w:tabs>
          <w:tab w:val="num" w:pos="2880"/>
        </w:tabs>
        <w:ind w:left="2880" w:hanging="360"/>
      </w:pPr>
    </w:lvl>
    <w:lvl w:ilvl="4" w:tplc="6DD617B4" w:tentative="1">
      <w:start w:val="1"/>
      <w:numFmt w:val="decimal"/>
      <w:lvlText w:val="%5."/>
      <w:lvlJc w:val="left"/>
      <w:pPr>
        <w:tabs>
          <w:tab w:val="num" w:pos="3600"/>
        </w:tabs>
        <w:ind w:left="3600" w:hanging="360"/>
      </w:pPr>
    </w:lvl>
    <w:lvl w:ilvl="5" w:tplc="B9E4EAE2" w:tentative="1">
      <w:start w:val="1"/>
      <w:numFmt w:val="decimal"/>
      <w:lvlText w:val="%6."/>
      <w:lvlJc w:val="left"/>
      <w:pPr>
        <w:tabs>
          <w:tab w:val="num" w:pos="4320"/>
        </w:tabs>
        <w:ind w:left="4320" w:hanging="360"/>
      </w:pPr>
    </w:lvl>
    <w:lvl w:ilvl="6" w:tplc="7344913E" w:tentative="1">
      <w:start w:val="1"/>
      <w:numFmt w:val="decimal"/>
      <w:lvlText w:val="%7."/>
      <w:lvlJc w:val="left"/>
      <w:pPr>
        <w:tabs>
          <w:tab w:val="num" w:pos="5040"/>
        </w:tabs>
        <w:ind w:left="5040" w:hanging="360"/>
      </w:pPr>
    </w:lvl>
    <w:lvl w:ilvl="7" w:tplc="8946CB96" w:tentative="1">
      <w:start w:val="1"/>
      <w:numFmt w:val="decimal"/>
      <w:lvlText w:val="%8."/>
      <w:lvlJc w:val="left"/>
      <w:pPr>
        <w:tabs>
          <w:tab w:val="num" w:pos="5760"/>
        </w:tabs>
        <w:ind w:left="5760" w:hanging="360"/>
      </w:pPr>
    </w:lvl>
    <w:lvl w:ilvl="8" w:tplc="F36AC680" w:tentative="1">
      <w:start w:val="1"/>
      <w:numFmt w:val="decimal"/>
      <w:lvlText w:val="%9."/>
      <w:lvlJc w:val="left"/>
      <w:pPr>
        <w:tabs>
          <w:tab w:val="num" w:pos="6480"/>
        </w:tabs>
        <w:ind w:left="6480" w:hanging="360"/>
      </w:pPr>
    </w:lvl>
  </w:abstractNum>
  <w:abstractNum w:abstractNumId="24" w15:restartNumberingAfterBreak="0">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313330">
    <w:abstractNumId w:val="16"/>
  </w:num>
  <w:num w:numId="2" w16cid:durableId="818769153">
    <w:abstractNumId w:val="3"/>
  </w:num>
  <w:num w:numId="3" w16cid:durableId="145823156">
    <w:abstractNumId w:val="17"/>
  </w:num>
  <w:num w:numId="4" w16cid:durableId="1183934417">
    <w:abstractNumId w:val="20"/>
  </w:num>
  <w:num w:numId="5" w16cid:durableId="547957886">
    <w:abstractNumId w:val="5"/>
  </w:num>
  <w:num w:numId="6" w16cid:durableId="260114123">
    <w:abstractNumId w:val="12"/>
  </w:num>
  <w:num w:numId="7" w16cid:durableId="337654054">
    <w:abstractNumId w:val="11"/>
  </w:num>
  <w:num w:numId="8" w16cid:durableId="201216294">
    <w:abstractNumId w:val="24"/>
  </w:num>
  <w:num w:numId="9" w16cid:durableId="1416243889">
    <w:abstractNumId w:val="7"/>
  </w:num>
  <w:num w:numId="10" w16cid:durableId="700935730">
    <w:abstractNumId w:val="1"/>
  </w:num>
  <w:num w:numId="11" w16cid:durableId="1375697820">
    <w:abstractNumId w:val="0"/>
  </w:num>
  <w:num w:numId="12" w16cid:durableId="1870296045">
    <w:abstractNumId w:val="21"/>
  </w:num>
  <w:num w:numId="13" w16cid:durableId="319116148">
    <w:abstractNumId w:val="8"/>
  </w:num>
  <w:num w:numId="14" w16cid:durableId="1094474053">
    <w:abstractNumId w:val="14"/>
  </w:num>
  <w:num w:numId="15" w16cid:durableId="457535198">
    <w:abstractNumId w:val="13"/>
  </w:num>
  <w:num w:numId="16" w16cid:durableId="405037864">
    <w:abstractNumId w:val="15"/>
  </w:num>
  <w:num w:numId="17" w16cid:durableId="229003185">
    <w:abstractNumId w:val="22"/>
  </w:num>
  <w:num w:numId="18" w16cid:durableId="206916429">
    <w:abstractNumId w:val="18"/>
  </w:num>
  <w:num w:numId="19" w16cid:durableId="349454913">
    <w:abstractNumId w:val="23"/>
  </w:num>
  <w:num w:numId="20" w16cid:durableId="72243160">
    <w:abstractNumId w:val="10"/>
  </w:num>
  <w:num w:numId="21" w16cid:durableId="948511373">
    <w:abstractNumId w:val="19"/>
  </w:num>
  <w:num w:numId="22" w16cid:durableId="1908878929">
    <w:abstractNumId w:val="4"/>
  </w:num>
  <w:num w:numId="23" w16cid:durableId="507795392">
    <w:abstractNumId w:val="9"/>
  </w:num>
  <w:num w:numId="24" w16cid:durableId="383528519">
    <w:abstractNumId w:val="2"/>
  </w:num>
  <w:num w:numId="25" w16cid:durableId="2043243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8B"/>
    <w:rsid w:val="00000CF2"/>
    <w:rsid w:val="00000FF3"/>
    <w:rsid w:val="00007707"/>
    <w:rsid w:val="00010D03"/>
    <w:rsid w:val="000142F8"/>
    <w:rsid w:val="00015237"/>
    <w:rsid w:val="00025647"/>
    <w:rsid w:val="000368C3"/>
    <w:rsid w:val="000372EA"/>
    <w:rsid w:val="00037523"/>
    <w:rsid w:val="00054B54"/>
    <w:rsid w:val="000607DF"/>
    <w:rsid w:val="00072BF8"/>
    <w:rsid w:val="000772B8"/>
    <w:rsid w:val="0009166F"/>
    <w:rsid w:val="00091D56"/>
    <w:rsid w:val="000A1839"/>
    <w:rsid w:val="000A76DF"/>
    <w:rsid w:val="000D2792"/>
    <w:rsid w:val="000D3002"/>
    <w:rsid w:val="000F1CCA"/>
    <w:rsid w:val="000F597E"/>
    <w:rsid w:val="0010031F"/>
    <w:rsid w:val="00112FE9"/>
    <w:rsid w:val="001167AA"/>
    <w:rsid w:val="0012151D"/>
    <w:rsid w:val="00122DC7"/>
    <w:rsid w:val="00127A66"/>
    <w:rsid w:val="0013192C"/>
    <w:rsid w:val="001333CC"/>
    <w:rsid w:val="00135EA2"/>
    <w:rsid w:val="00140737"/>
    <w:rsid w:val="00145DBA"/>
    <w:rsid w:val="0016240C"/>
    <w:rsid w:val="00164269"/>
    <w:rsid w:val="00175DD0"/>
    <w:rsid w:val="00182D6C"/>
    <w:rsid w:val="001858F0"/>
    <w:rsid w:val="00187111"/>
    <w:rsid w:val="001A2E88"/>
    <w:rsid w:val="001A769B"/>
    <w:rsid w:val="001D1841"/>
    <w:rsid w:val="001E6030"/>
    <w:rsid w:val="001E6DCA"/>
    <w:rsid w:val="001F587F"/>
    <w:rsid w:val="0020616D"/>
    <w:rsid w:val="00211593"/>
    <w:rsid w:val="002165A3"/>
    <w:rsid w:val="0023066A"/>
    <w:rsid w:val="002311A1"/>
    <w:rsid w:val="00233F81"/>
    <w:rsid w:val="00236A73"/>
    <w:rsid w:val="00237E22"/>
    <w:rsid w:val="00243749"/>
    <w:rsid w:val="002472DA"/>
    <w:rsid w:val="0025159F"/>
    <w:rsid w:val="00254761"/>
    <w:rsid w:val="002601EC"/>
    <w:rsid w:val="00271829"/>
    <w:rsid w:val="002801A8"/>
    <w:rsid w:val="002841FA"/>
    <w:rsid w:val="00286D7F"/>
    <w:rsid w:val="00291FC6"/>
    <w:rsid w:val="002A394F"/>
    <w:rsid w:val="002A5E06"/>
    <w:rsid w:val="002E3CD9"/>
    <w:rsid w:val="002E56B9"/>
    <w:rsid w:val="002E6437"/>
    <w:rsid w:val="002E7AE4"/>
    <w:rsid w:val="003205F0"/>
    <w:rsid w:val="00340140"/>
    <w:rsid w:val="003428BC"/>
    <w:rsid w:val="0036579F"/>
    <w:rsid w:val="003710B4"/>
    <w:rsid w:val="00377515"/>
    <w:rsid w:val="003912DF"/>
    <w:rsid w:val="003A1FEF"/>
    <w:rsid w:val="003A26AF"/>
    <w:rsid w:val="003A2C37"/>
    <w:rsid w:val="003B73DE"/>
    <w:rsid w:val="003C7FF5"/>
    <w:rsid w:val="003D0693"/>
    <w:rsid w:val="003E43FB"/>
    <w:rsid w:val="00400B40"/>
    <w:rsid w:val="00403C1D"/>
    <w:rsid w:val="00420519"/>
    <w:rsid w:val="00436046"/>
    <w:rsid w:val="00451F49"/>
    <w:rsid w:val="00455FF3"/>
    <w:rsid w:val="004615B8"/>
    <w:rsid w:val="00467E72"/>
    <w:rsid w:val="004739EC"/>
    <w:rsid w:val="00477F82"/>
    <w:rsid w:val="00481329"/>
    <w:rsid w:val="00491C9E"/>
    <w:rsid w:val="004A584C"/>
    <w:rsid w:val="004B00AD"/>
    <w:rsid w:val="004B3AFD"/>
    <w:rsid w:val="004B556C"/>
    <w:rsid w:val="004C2123"/>
    <w:rsid w:val="004D2C32"/>
    <w:rsid w:val="004D7576"/>
    <w:rsid w:val="004E66B2"/>
    <w:rsid w:val="00512DFB"/>
    <w:rsid w:val="005207B2"/>
    <w:rsid w:val="005503F5"/>
    <w:rsid w:val="00555F3A"/>
    <w:rsid w:val="00565FE9"/>
    <w:rsid w:val="005743D9"/>
    <w:rsid w:val="005A18FE"/>
    <w:rsid w:val="005A58CE"/>
    <w:rsid w:val="005B1DDA"/>
    <w:rsid w:val="005E4DBF"/>
    <w:rsid w:val="005F69A4"/>
    <w:rsid w:val="005F7BB4"/>
    <w:rsid w:val="0061506A"/>
    <w:rsid w:val="00631211"/>
    <w:rsid w:val="00633260"/>
    <w:rsid w:val="006611CC"/>
    <w:rsid w:val="00683145"/>
    <w:rsid w:val="006867D0"/>
    <w:rsid w:val="00691A2F"/>
    <w:rsid w:val="00694665"/>
    <w:rsid w:val="006A1B09"/>
    <w:rsid w:val="006B2023"/>
    <w:rsid w:val="006B6658"/>
    <w:rsid w:val="006C0CB1"/>
    <w:rsid w:val="006C3516"/>
    <w:rsid w:val="006C5E76"/>
    <w:rsid w:val="006D0DF5"/>
    <w:rsid w:val="006D55FF"/>
    <w:rsid w:val="006D682F"/>
    <w:rsid w:val="006E6262"/>
    <w:rsid w:val="006F6BD3"/>
    <w:rsid w:val="0070256B"/>
    <w:rsid w:val="00730805"/>
    <w:rsid w:val="00730B5D"/>
    <w:rsid w:val="007312DE"/>
    <w:rsid w:val="00741842"/>
    <w:rsid w:val="0074463F"/>
    <w:rsid w:val="00744E23"/>
    <w:rsid w:val="00747EF3"/>
    <w:rsid w:val="007562F8"/>
    <w:rsid w:val="00756B21"/>
    <w:rsid w:val="00762F8B"/>
    <w:rsid w:val="00766100"/>
    <w:rsid w:val="00770012"/>
    <w:rsid w:val="007778D4"/>
    <w:rsid w:val="00791D50"/>
    <w:rsid w:val="00795B8C"/>
    <w:rsid w:val="007A23F9"/>
    <w:rsid w:val="007A2EB1"/>
    <w:rsid w:val="007A4B14"/>
    <w:rsid w:val="007B344B"/>
    <w:rsid w:val="007D2764"/>
    <w:rsid w:val="008031D4"/>
    <w:rsid w:val="00816988"/>
    <w:rsid w:val="00825D98"/>
    <w:rsid w:val="008307AC"/>
    <w:rsid w:val="00831BA1"/>
    <w:rsid w:val="00832A98"/>
    <w:rsid w:val="00842E00"/>
    <w:rsid w:val="00844931"/>
    <w:rsid w:val="0085016A"/>
    <w:rsid w:val="00851311"/>
    <w:rsid w:val="008673B4"/>
    <w:rsid w:val="008715E4"/>
    <w:rsid w:val="008814C7"/>
    <w:rsid w:val="008A3915"/>
    <w:rsid w:val="008E69F4"/>
    <w:rsid w:val="0090424B"/>
    <w:rsid w:val="00907A14"/>
    <w:rsid w:val="00910149"/>
    <w:rsid w:val="00913D68"/>
    <w:rsid w:val="0092002D"/>
    <w:rsid w:val="00936328"/>
    <w:rsid w:val="00941614"/>
    <w:rsid w:val="00962034"/>
    <w:rsid w:val="009770F3"/>
    <w:rsid w:val="009845F1"/>
    <w:rsid w:val="00985251"/>
    <w:rsid w:val="00985D37"/>
    <w:rsid w:val="00993F82"/>
    <w:rsid w:val="009B01F3"/>
    <w:rsid w:val="009B5DAB"/>
    <w:rsid w:val="009C1438"/>
    <w:rsid w:val="009D1EDF"/>
    <w:rsid w:val="009D3E9A"/>
    <w:rsid w:val="009D6D25"/>
    <w:rsid w:val="009F5228"/>
    <w:rsid w:val="009F767C"/>
    <w:rsid w:val="00A00FA7"/>
    <w:rsid w:val="00A020CD"/>
    <w:rsid w:val="00A049BE"/>
    <w:rsid w:val="00A05BB0"/>
    <w:rsid w:val="00A32621"/>
    <w:rsid w:val="00A372DD"/>
    <w:rsid w:val="00A4313F"/>
    <w:rsid w:val="00A4776E"/>
    <w:rsid w:val="00A82153"/>
    <w:rsid w:val="00A93FBA"/>
    <w:rsid w:val="00A969FF"/>
    <w:rsid w:val="00AB0EED"/>
    <w:rsid w:val="00AD1706"/>
    <w:rsid w:val="00AE3527"/>
    <w:rsid w:val="00B0026D"/>
    <w:rsid w:val="00B24AAA"/>
    <w:rsid w:val="00B2780C"/>
    <w:rsid w:val="00B45CFF"/>
    <w:rsid w:val="00B61DC0"/>
    <w:rsid w:val="00B63401"/>
    <w:rsid w:val="00B73F7A"/>
    <w:rsid w:val="00B810B3"/>
    <w:rsid w:val="00B963EF"/>
    <w:rsid w:val="00BC68E2"/>
    <w:rsid w:val="00BE0735"/>
    <w:rsid w:val="00BE7E53"/>
    <w:rsid w:val="00C145A0"/>
    <w:rsid w:val="00C15C5A"/>
    <w:rsid w:val="00C1656B"/>
    <w:rsid w:val="00C24FB7"/>
    <w:rsid w:val="00C25108"/>
    <w:rsid w:val="00C268D8"/>
    <w:rsid w:val="00C45663"/>
    <w:rsid w:val="00C46E6E"/>
    <w:rsid w:val="00C471CC"/>
    <w:rsid w:val="00C52EAF"/>
    <w:rsid w:val="00C63167"/>
    <w:rsid w:val="00C67A00"/>
    <w:rsid w:val="00C80D55"/>
    <w:rsid w:val="00C97252"/>
    <w:rsid w:val="00CC2829"/>
    <w:rsid w:val="00CC5149"/>
    <w:rsid w:val="00CD21AD"/>
    <w:rsid w:val="00D04450"/>
    <w:rsid w:val="00D27F11"/>
    <w:rsid w:val="00D3492E"/>
    <w:rsid w:val="00D37A79"/>
    <w:rsid w:val="00D44929"/>
    <w:rsid w:val="00D56804"/>
    <w:rsid w:val="00D74B68"/>
    <w:rsid w:val="00D8262C"/>
    <w:rsid w:val="00D91C07"/>
    <w:rsid w:val="00DA5B04"/>
    <w:rsid w:val="00DA6C22"/>
    <w:rsid w:val="00DD1384"/>
    <w:rsid w:val="00DE3215"/>
    <w:rsid w:val="00DE5C3C"/>
    <w:rsid w:val="00DF2751"/>
    <w:rsid w:val="00E04720"/>
    <w:rsid w:val="00E12FD8"/>
    <w:rsid w:val="00E30488"/>
    <w:rsid w:val="00E4217C"/>
    <w:rsid w:val="00E46859"/>
    <w:rsid w:val="00E83924"/>
    <w:rsid w:val="00EA2931"/>
    <w:rsid w:val="00EC0884"/>
    <w:rsid w:val="00ED45B1"/>
    <w:rsid w:val="00EE1D11"/>
    <w:rsid w:val="00EE2851"/>
    <w:rsid w:val="00EE332D"/>
    <w:rsid w:val="00EE4AB5"/>
    <w:rsid w:val="00EE5923"/>
    <w:rsid w:val="00EE78CF"/>
    <w:rsid w:val="00EF7CD1"/>
    <w:rsid w:val="00F054EF"/>
    <w:rsid w:val="00F063C6"/>
    <w:rsid w:val="00F204C3"/>
    <w:rsid w:val="00F249A1"/>
    <w:rsid w:val="00F2542B"/>
    <w:rsid w:val="00F468BB"/>
    <w:rsid w:val="00F506C6"/>
    <w:rsid w:val="00F52916"/>
    <w:rsid w:val="00F54889"/>
    <w:rsid w:val="00F54B54"/>
    <w:rsid w:val="00F90249"/>
    <w:rsid w:val="00F903C7"/>
    <w:rsid w:val="00F97529"/>
    <w:rsid w:val="00FA5CDE"/>
    <w:rsid w:val="00FB46FB"/>
    <w:rsid w:val="00FD14BF"/>
    <w:rsid w:val="00FF77D3"/>
    <w:rsid w:val="00FF7BD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1438"/>
    <w:rPr>
      <w:color w:val="605E5C"/>
      <w:shd w:val="clear" w:color="auto" w:fill="E1DFDD"/>
    </w:rPr>
  </w:style>
  <w:style w:type="character" w:styleId="FollowedHyperlink">
    <w:name w:val="FollowedHyperlink"/>
    <w:basedOn w:val="DefaultParagraphFont"/>
    <w:uiPriority w:val="99"/>
    <w:semiHidden/>
    <w:unhideWhenUsed/>
    <w:rsid w:val="007418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1396">
      <w:bodyDiv w:val="1"/>
      <w:marLeft w:val="0"/>
      <w:marRight w:val="0"/>
      <w:marTop w:val="0"/>
      <w:marBottom w:val="0"/>
      <w:divBdr>
        <w:top w:val="none" w:sz="0" w:space="0" w:color="auto"/>
        <w:left w:val="none" w:sz="0" w:space="0" w:color="auto"/>
        <w:bottom w:val="none" w:sz="0" w:space="0" w:color="auto"/>
        <w:right w:val="none" w:sz="0" w:space="0" w:color="auto"/>
      </w:divBdr>
    </w:div>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210845095">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673945726">
      <w:bodyDiv w:val="1"/>
      <w:marLeft w:val="0"/>
      <w:marRight w:val="0"/>
      <w:marTop w:val="0"/>
      <w:marBottom w:val="0"/>
      <w:divBdr>
        <w:top w:val="none" w:sz="0" w:space="0" w:color="auto"/>
        <w:left w:val="none" w:sz="0" w:space="0" w:color="auto"/>
        <w:bottom w:val="none" w:sz="0" w:space="0" w:color="auto"/>
        <w:right w:val="none" w:sz="0" w:space="0" w:color="auto"/>
      </w:divBdr>
      <w:divsChild>
        <w:div w:id="117653081">
          <w:marLeft w:val="0"/>
          <w:marRight w:val="0"/>
          <w:marTop w:val="0"/>
          <w:marBottom w:val="120"/>
          <w:divBdr>
            <w:top w:val="none" w:sz="0" w:space="0" w:color="auto"/>
            <w:left w:val="none" w:sz="0" w:space="0" w:color="auto"/>
            <w:bottom w:val="none" w:sz="0" w:space="0" w:color="auto"/>
            <w:right w:val="none" w:sz="0" w:space="0" w:color="auto"/>
          </w:divBdr>
        </w:div>
        <w:div w:id="1411153282">
          <w:marLeft w:val="0"/>
          <w:marRight w:val="0"/>
          <w:marTop w:val="0"/>
          <w:marBottom w:val="120"/>
          <w:divBdr>
            <w:top w:val="none" w:sz="0" w:space="0" w:color="auto"/>
            <w:left w:val="none" w:sz="0" w:space="0" w:color="auto"/>
            <w:bottom w:val="none" w:sz="0" w:space="0" w:color="auto"/>
            <w:right w:val="none" w:sz="0" w:space="0" w:color="auto"/>
          </w:divBdr>
        </w:div>
        <w:div w:id="38553361">
          <w:marLeft w:val="0"/>
          <w:marRight w:val="0"/>
          <w:marTop w:val="0"/>
          <w:marBottom w:val="120"/>
          <w:divBdr>
            <w:top w:val="none" w:sz="0" w:space="0" w:color="auto"/>
            <w:left w:val="none" w:sz="0" w:space="0" w:color="auto"/>
            <w:bottom w:val="none" w:sz="0" w:space="0" w:color="auto"/>
            <w:right w:val="none" w:sz="0" w:space="0" w:color="auto"/>
          </w:divBdr>
        </w:div>
        <w:div w:id="1193689075">
          <w:marLeft w:val="0"/>
          <w:marRight w:val="0"/>
          <w:marTop w:val="0"/>
          <w:marBottom w:val="120"/>
          <w:divBdr>
            <w:top w:val="none" w:sz="0" w:space="0" w:color="auto"/>
            <w:left w:val="none" w:sz="0" w:space="0" w:color="auto"/>
            <w:bottom w:val="none" w:sz="0" w:space="0" w:color="auto"/>
            <w:right w:val="none" w:sz="0" w:space="0" w:color="auto"/>
          </w:divBdr>
        </w:div>
      </w:divsChild>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7AA92624C9D469E2F1106306F15F5" ma:contentTypeVersion="3" ma:contentTypeDescription="Create a new document." ma:contentTypeScope="" ma:versionID="c7bb8cbee3b4a0d745917d1a05ba3d79">
  <xsd:schema xmlns:xsd="http://www.w3.org/2001/XMLSchema" xmlns:xs="http://www.w3.org/2001/XMLSchema" xmlns:p="http://schemas.microsoft.com/office/2006/metadata/properties" xmlns:ns2="6f6c2e14-4e22-4575-afe1-98778ef45d8d" targetNamespace="http://schemas.microsoft.com/office/2006/metadata/properties" ma:root="true" ma:fieldsID="ea2456a8bd264c2545f53fdbcef8ed2b" ns2:_="">
    <xsd:import namespace="6f6c2e14-4e22-4575-afe1-98778ef45d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c2e14-4e22-4575-afe1-98778ef45d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F46E2-F3B0-41C6-BA2A-502E808FCAFF}"/>
</file>

<file path=customXml/itemProps2.xml><?xml version="1.0" encoding="utf-8"?>
<ds:datastoreItem xmlns:ds="http://schemas.openxmlformats.org/officeDocument/2006/customXml" ds:itemID="{6513253B-E745-4E20-8787-FB8CEFE551BA}"/>
</file>

<file path=docProps/app.xml><?xml version="1.0" encoding="utf-8"?>
<Properties xmlns="http://schemas.openxmlformats.org/officeDocument/2006/extended-properties" xmlns:vt="http://schemas.openxmlformats.org/officeDocument/2006/docPropsVTypes">
  <Template>Normal.dotm</Template>
  <TotalTime>2830</TotalTime>
  <Pages>5</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Indu Anoop</cp:lastModifiedBy>
  <cp:revision>158</cp:revision>
  <cp:lastPrinted>2018-03-07T11:29:00Z</cp:lastPrinted>
  <dcterms:created xsi:type="dcterms:W3CDTF">2022-07-23T18:34:00Z</dcterms:created>
  <dcterms:modified xsi:type="dcterms:W3CDTF">2022-10-01T11:15:00Z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