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29CFF23E" w14:textId="127D6004" w:rsidR="00D84356" w:rsidRDefault="00D84356" w:rsidP="00D84356">
      <w:pPr>
        <w:pStyle w:val="NormalWeb"/>
        <w:divId w:val="465317432"/>
        <w:rPr>
          <w:rFonts w:ascii="Arial" w:hAnsi="Arial" w:cs="Arial"/>
          <w:b/>
          <w:bCs/>
          <w:lang w:val="en-US"/>
        </w:rPr>
      </w:pPr>
      <w:r w:rsidRPr="00D84356">
        <w:rPr>
          <w:rFonts w:ascii="Arial" w:hAnsi="Arial" w:cs="Arial"/>
          <w:b/>
          <w:bCs/>
          <w:lang w:val="en-US"/>
        </w:rPr>
        <w:t xml:space="preserve">Learner Name: </w:t>
      </w:r>
      <w:r w:rsidR="009B08B3">
        <w:rPr>
          <w:rFonts w:ascii="Arial" w:hAnsi="Arial" w:cs="Arial"/>
          <w:b/>
          <w:bCs/>
          <w:lang w:val="en-US"/>
        </w:rPr>
        <w:t>Rahul Chandrawanshi</w:t>
      </w:r>
      <w:r w:rsidRPr="00D84356">
        <w:rPr>
          <w:rFonts w:ascii="Arial" w:hAnsi="Arial" w:cs="Arial"/>
          <w:b/>
          <w:bCs/>
          <w:lang w:val="en-US"/>
        </w:rPr>
        <w:br/>
        <w:t>Learner Email:</w:t>
      </w:r>
      <w:r>
        <w:rPr>
          <w:rFonts w:ascii="Arial" w:hAnsi="Arial" w:cs="Arial"/>
          <w:b/>
          <w:bCs/>
          <w:lang w:val="en-US"/>
        </w:rPr>
        <w:t xml:space="preserve"> r</w:t>
      </w:r>
      <w:r w:rsidR="009B08B3">
        <w:rPr>
          <w:rFonts w:ascii="Arial" w:hAnsi="Arial" w:cs="Arial"/>
          <w:b/>
          <w:bCs/>
          <w:lang w:val="en-US"/>
        </w:rPr>
        <w:t>ahulchandra0605</w:t>
      </w:r>
      <w:r>
        <w:rPr>
          <w:rFonts w:ascii="Arial" w:hAnsi="Arial" w:cs="Arial"/>
          <w:b/>
          <w:bCs/>
          <w:lang w:val="en-US"/>
        </w:rPr>
        <w:t>@gmail.com</w:t>
      </w:r>
      <w:r w:rsidRPr="00D84356">
        <w:rPr>
          <w:rFonts w:ascii="Arial" w:hAnsi="Arial" w:cs="Arial"/>
          <w:b/>
          <w:bCs/>
          <w:lang w:val="en-US"/>
        </w:rPr>
        <w:t xml:space="preserve"> </w:t>
      </w:r>
    </w:p>
    <w:p w14:paraId="49AADCD5" w14:textId="014B56AF" w:rsidR="00D84356" w:rsidRPr="005E072F" w:rsidRDefault="00D84356" w:rsidP="00D84356">
      <w:pPr>
        <w:pStyle w:val="NormalWeb"/>
        <w:divId w:val="465317432"/>
        <w:rPr>
          <w:rFonts w:ascii="Arial" w:hAnsi="Arial" w:cs="Arial"/>
          <w:b/>
          <w:bCs/>
          <w:lang w:val="en-US"/>
        </w:rPr>
      </w:pPr>
      <w:r w:rsidRPr="00D84356">
        <w:rPr>
          <w:rFonts w:ascii="Arial" w:hAnsi="Arial" w:cs="Arial"/>
          <w:b/>
          <w:bCs/>
          <w:lang w:val="en-US"/>
        </w:rPr>
        <w:t xml:space="preserve">Topic: </w:t>
      </w:r>
      <w:r w:rsidR="009B08B3">
        <w:rPr>
          <w:rFonts w:ascii="Arial" w:hAnsi="Arial" w:cs="Arial"/>
          <w:b/>
          <w:bCs/>
          <w:lang w:val="en-US"/>
        </w:rPr>
        <w:t xml:space="preserve">Innovative Education Strategies </w:t>
      </w:r>
      <w:r w:rsidR="009B08B3" w:rsidRPr="00D84356">
        <w:rPr>
          <w:rFonts w:ascii="Arial" w:hAnsi="Arial" w:cs="Arial"/>
          <w:b/>
          <w:bCs/>
          <w:lang w:val="en-US"/>
        </w:rPr>
        <w:t>in Higher Education</w:t>
      </w:r>
      <w:r w:rsidRPr="00D84356">
        <w:rPr>
          <w:rFonts w:ascii="Arial" w:hAnsi="Arial" w:cs="Arial"/>
          <w:b/>
          <w:bCs/>
          <w:lang w:val="en-US"/>
        </w:rPr>
        <w:br/>
        <w:t xml:space="preserve">Research Paper: </w:t>
      </w:r>
      <w:r w:rsidR="005E072F" w:rsidRPr="005E072F">
        <w:rPr>
          <w:rFonts w:ascii="Arial" w:hAnsi="Arial" w:cs="Arial"/>
          <w:b/>
          <w:bCs/>
          <w:lang w:val="en-US"/>
        </w:rPr>
        <w:t xml:space="preserve"> </w:t>
      </w:r>
      <w:hyperlink r:id="rId6" w:history="1">
        <w:r w:rsidR="005E072F" w:rsidRPr="005E072F">
          <w:rPr>
            <w:rStyle w:val="Hyperlink"/>
            <w:rFonts w:ascii="Arial" w:hAnsi="Arial" w:cs="Arial"/>
            <w:b/>
            <w:bCs/>
            <w:lang w:val="en-US"/>
          </w:rPr>
          <w:t>Innovative Education Strategies in Higher Education</w:t>
        </w:r>
      </w:hyperlink>
    </w:p>
    <w:p w14:paraId="3AE6A109" w14:textId="413B1DB6"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Initial Prompt</w:t>
      </w:r>
    </w:p>
    <w:p w14:paraId="3CBC9EF3"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“Summarize the key findings and methodology of the research paper on innovative teaching methods in higher education.”</w:t>
      </w:r>
    </w:p>
    <w:p w14:paraId="2B2AB17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explores a variety of innovative teaching strategies in higher education, focusing on methods such as blended learning, problem-based learning, and flipped classrooms. The paper utilizes a comprehensive literature review and case studies to evaluate the effectiveness of these methods. Findings suggest that these approaches significantly improve student engagement, motivation, and overall academic performance. The research emphasizes the need for ongoing adaptation of teaching strategies to meet the evolving needs of students and highlights the importance of integrating technology to facilitate these innovative practices.</w:t>
      </w:r>
    </w:p>
    <w:p w14:paraId="1FE6C5E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Iteration 1</w:t>
      </w:r>
    </w:p>
    <w:p w14:paraId="7342CDB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“Refine the summary to focus on the role of technology in these innovative teaching methods.”</w:t>
      </w:r>
    </w:p>
    <w:p w14:paraId="64DAB20E"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highlights the crucial role of technology in innovative teaching methods within higher education. It discusses how blended learning and flipped classrooms rely heavily on digital platforms to deliver content and engage students. The paper demonstrates that the integration of technology not only enhances access to educational resources but also promotes interactive learning environments. By leveraging tools like online discussion forums, video lectures, and digital assessments, educators can create more personalized and effective learning experiences. The findings underscore the importance of digital literacy for both instructors and students to maximize the benefits of these methods.</w:t>
      </w:r>
    </w:p>
    <w:p w14:paraId="34EDB581"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lastRenderedPageBreak/>
        <w:t>Iteration 2</w:t>
      </w:r>
    </w:p>
    <w:p w14:paraId="1E58D75A"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“Further refine the summary to include specific examples of how these methods have been implemented in higher education.”</w:t>
      </w:r>
    </w:p>
    <w:p w14:paraId="514A6818"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provides specific examples of innovative teaching methods in action, such as the use of flipped classrooms at universities where students watch pre-recorded lectures at home and engage in group discussions during class. Another example is the implementation of problem-based learning in medical schools, where students work on real-life case studies to develop critical thinking skills. Additionally, the paper discusses how blended learning approaches, combining online and face-to-face instruction, have been adopted across various disciplines to enhance flexibility and accessibility in education. These examples illustrate the practical application and benefits of integrating innovative teaching methods in higher education.</w:t>
      </w:r>
    </w:p>
    <w:p w14:paraId="2E8836BD"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Final Prompt</w:t>
      </w:r>
    </w:p>
    <w:p w14:paraId="3AA8B838"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“Summarize the research paper on innovative teaching methods, with a focus on the integration of technology and specific examples of implementation.”</w:t>
      </w:r>
    </w:p>
    <w:p w14:paraId="75B001B9"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paper reviews innovative teaching strategies in higher education, particularly focusing on technology-enhanced methods like blended learning and flipped classrooms. It presents examples such as flipped classrooms, where students engage with online lectures at home and participate in interactive class activities. Problem-based learning in medical education is also highlighted, showcasing real-life case studies to develop critical thinking. The research concludes that these methods, supported by digital tools, significantly enhance student engagement and learning outcomes, emphasizing the need for continued adaptation and technological integration in educational practices.</w:t>
      </w:r>
    </w:p>
    <w:p w14:paraId="7C3F1E0C"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Insights and Applications</w:t>
      </w:r>
    </w:p>
    <w:p w14:paraId="1C70BEB4"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Key Insights (150 words max):</w:t>
      </w:r>
      <w:r w:rsidRPr="00D84356">
        <w:rPr>
          <w:rFonts w:ascii="Arial" w:hAnsi="Arial" w:cs="Arial"/>
          <w:b/>
          <w:bCs/>
          <w:lang w:val="en-US"/>
        </w:rPr>
        <w:br/>
        <w:t xml:space="preserve">The research reveals that integrating technology into innovative teaching methods significantly boosts student engagement and academic performance. Key insights include the effectiveness of flipped classrooms and blended learning in promoting active learning and personalized instruction. The use of problem-based learning, particularly in fields like medicine, fosters critical thinking and practical skills. Applications of these insights suggest that universities should prioritize digital literacy for both students and instructors to fully harness the potential of these methods. Additionally, the continued evolution of </w:t>
      </w:r>
      <w:r w:rsidRPr="00D84356">
        <w:rPr>
          <w:rFonts w:ascii="Arial" w:hAnsi="Arial" w:cs="Arial"/>
          <w:b/>
          <w:bCs/>
          <w:lang w:val="en-US"/>
        </w:rPr>
        <w:lastRenderedPageBreak/>
        <w:t>teaching practices is essential to address the changing needs of students in a digital age, ensuring that education remains relevant and impactful.</w:t>
      </w:r>
    </w:p>
    <w:p w14:paraId="1E1A6E14" w14:textId="6F854353" w:rsidR="0046607C" w:rsidRDefault="0046607C" w:rsidP="00D84356">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585E"/>
    <w:rsid w:val="000409ED"/>
    <w:rsid w:val="0004667B"/>
    <w:rsid w:val="000F2816"/>
    <w:rsid w:val="00234B39"/>
    <w:rsid w:val="003C7364"/>
    <w:rsid w:val="0046607C"/>
    <w:rsid w:val="004A5F1A"/>
    <w:rsid w:val="005244B8"/>
    <w:rsid w:val="00536D59"/>
    <w:rsid w:val="005E072F"/>
    <w:rsid w:val="009B08B3"/>
    <w:rsid w:val="00A958D5"/>
    <w:rsid w:val="00B42FC3"/>
    <w:rsid w:val="00B45D63"/>
    <w:rsid w:val="00CC092C"/>
    <w:rsid w:val="00D04BBD"/>
    <w:rsid w:val="00D8435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84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29117894">
                  <w:marLeft w:val="0"/>
                  <w:marRight w:val="0"/>
                  <w:marTop w:val="0"/>
                  <w:marBottom w:val="0"/>
                  <w:divBdr>
                    <w:top w:val="none" w:sz="0" w:space="0" w:color="auto"/>
                    <w:left w:val="none" w:sz="0" w:space="0" w:color="auto"/>
                    <w:bottom w:val="none" w:sz="0" w:space="0" w:color="auto"/>
                    <w:right w:val="none" w:sz="0" w:space="0" w:color="auto"/>
                  </w:divBdr>
                </w:div>
                <w:div w:id="953671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hulchandra06/Research-Paper-Summary-Project/raw/main/Research%20paper.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0017-F698-4A51-B340-5ACDC097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Rahul Chandrawanshi</cp:lastModifiedBy>
  <cp:revision>6</cp:revision>
  <cp:lastPrinted>2024-08-16T12:15:00Z</cp:lastPrinted>
  <dcterms:created xsi:type="dcterms:W3CDTF">2024-08-16T12:16:00Z</dcterms:created>
  <dcterms:modified xsi:type="dcterms:W3CDTF">2024-08-26T18:09:00Z</dcterms:modified>
</cp:coreProperties>
</file>