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5559E" w14:textId="77777777" w:rsidR="00216797" w:rsidRPr="00216797" w:rsidRDefault="00216797" w:rsidP="00216797">
      <w:pPr>
        <w:tabs>
          <w:tab w:val="left" w:pos="2616"/>
        </w:tabs>
        <w:rPr>
          <w:sz w:val="40"/>
          <w:szCs w:val="40"/>
        </w:rPr>
      </w:pPr>
      <w:r>
        <w:rPr>
          <w:sz w:val="40"/>
          <w:szCs w:val="40"/>
        </w:rPr>
        <w:tab/>
      </w:r>
      <w:proofErr w:type="spellStart"/>
      <w:r w:rsidRPr="00216797">
        <w:rPr>
          <w:b/>
          <w:bCs/>
          <w:sz w:val="40"/>
          <w:szCs w:val="40"/>
        </w:rPr>
        <w:t>ePortfolio</w:t>
      </w:r>
      <w:proofErr w:type="spellEnd"/>
    </w:p>
    <w:p w14:paraId="13723E35" w14:textId="77777777" w:rsidR="00216797" w:rsidRPr="00216797" w:rsidRDefault="00216797" w:rsidP="00216797">
      <w:pPr>
        <w:tabs>
          <w:tab w:val="left" w:pos="2616"/>
        </w:tabs>
        <w:rPr>
          <w:sz w:val="40"/>
          <w:szCs w:val="40"/>
        </w:rPr>
      </w:pPr>
      <w:r w:rsidRPr="00216797">
        <w:rPr>
          <w:sz w:val="40"/>
          <w:szCs w:val="40"/>
        </w:rPr>
        <w:t>Section 1: What is Full Stack Development?</w:t>
      </w:r>
    </w:p>
    <w:p w14:paraId="462B1601" w14:textId="20C92663" w:rsidR="00216797" w:rsidRDefault="00216797" w:rsidP="00216797">
      <w:pPr>
        <w:tabs>
          <w:tab w:val="left" w:pos="2616"/>
        </w:tabs>
        <w:rPr>
          <w:sz w:val="40"/>
          <w:szCs w:val="40"/>
        </w:rPr>
      </w:pPr>
    </w:p>
    <w:p w14:paraId="2E1F1FB8" w14:textId="77777777" w:rsidR="00216797" w:rsidRDefault="00216797" w:rsidP="00216797">
      <w:pPr>
        <w:rPr>
          <w:sz w:val="40"/>
          <w:szCs w:val="40"/>
        </w:rPr>
      </w:pPr>
    </w:p>
    <w:p w14:paraId="4711E572" w14:textId="7DF7FFD9" w:rsidR="00216797" w:rsidRPr="00216797" w:rsidRDefault="00216797" w:rsidP="00216797">
      <w:pPr>
        <w:rPr>
          <w:sz w:val="40"/>
          <w:szCs w:val="40"/>
        </w:rPr>
      </w:pPr>
      <w:r w:rsidRPr="00216797">
        <w:rPr>
          <w:sz w:val="40"/>
          <w:szCs w:val="40"/>
        </w:rPr>
        <w:t xml:space="preserve">CET138 Full Stack </w:t>
      </w:r>
      <w:proofErr w:type="gramStart"/>
      <w:r w:rsidRPr="00216797">
        <w:rPr>
          <w:sz w:val="40"/>
          <w:szCs w:val="40"/>
        </w:rPr>
        <w:t>Development  |</w:t>
      </w:r>
      <w:proofErr w:type="gramEnd"/>
      <w:r w:rsidRPr="00216797">
        <w:rPr>
          <w:sz w:val="40"/>
          <w:szCs w:val="40"/>
        </w:rPr>
        <w:t xml:space="preserve">  Assignment 1</w:t>
      </w:r>
    </w:p>
    <w:p w14:paraId="149C3396" w14:textId="77777777" w:rsidR="00216797" w:rsidRPr="00216797" w:rsidRDefault="00216797" w:rsidP="00216797">
      <w:pPr>
        <w:rPr>
          <w:sz w:val="36"/>
          <w:szCs w:val="36"/>
        </w:rPr>
      </w:pPr>
      <w:r w:rsidRPr="00216797">
        <w:rPr>
          <w:sz w:val="36"/>
          <w:szCs w:val="36"/>
        </w:rPr>
        <w:t>What is Full Stack Development?</w:t>
      </w:r>
    </w:p>
    <w:p w14:paraId="4773CDEB" w14:textId="77777777" w:rsidR="00216797" w:rsidRDefault="00216797" w:rsidP="00216797">
      <w:r>
        <w:t>Full stack development refers to the approach of developing an entire web application, handling all its layers, from the user interface to the application logic on the server, to the data stores on the database. The CodeCraft website itself is a real-world application: it is an HTML/CSS/Styled Front End with a back-end server and data layer built in JavaScript.</w:t>
      </w:r>
    </w:p>
    <w:p w14:paraId="68C6559E" w14:textId="40AF94B3" w:rsidR="00C03B5F" w:rsidRDefault="00216797" w:rsidP="00216797">
      <w:r>
        <w:t>The word 'stack' is used to describe the technology stack that is layered over to create the working application. A ‘full stack’ developer will be at ease working with any of them.</w:t>
      </w:r>
    </w:p>
    <w:p w14:paraId="799985F4" w14:textId="77777777" w:rsidR="00216797" w:rsidRDefault="00216797" w:rsidP="00216797"/>
    <w:p w14:paraId="3E8FB8D6" w14:textId="77777777" w:rsidR="00216797" w:rsidRPr="00216797" w:rsidRDefault="00216797" w:rsidP="00216797">
      <w:pPr>
        <w:rPr>
          <w:sz w:val="36"/>
          <w:szCs w:val="36"/>
        </w:rPr>
      </w:pPr>
    </w:p>
    <w:p w14:paraId="2AB2B98B" w14:textId="77777777" w:rsidR="00216797" w:rsidRDefault="00216797" w:rsidP="00216797">
      <w:pPr>
        <w:rPr>
          <w:b/>
          <w:bCs/>
          <w:sz w:val="36"/>
          <w:szCs w:val="36"/>
        </w:rPr>
      </w:pPr>
      <w:r w:rsidRPr="00216797">
        <w:rPr>
          <w:b/>
          <w:bCs/>
          <w:sz w:val="36"/>
          <w:szCs w:val="36"/>
        </w:rPr>
        <w:t>2. The Three Layers — Demonstrated in CodeCraft</w:t>
      </w:r>
    </w:p>
    <w:p w14:paraId="1CFC0522" w14:textId="6DCCD78E" w:rsidR="00216797" w:rsidRPr="00216797" w:rsidRDefault="00216797" w:rsidP="00216797">
      <w:pPr>
        <w:rPr>
          <w:sz w:val="36"/>
          <w:szCs w:val="36"/>
        </w:rPr>
      </w:pPr>
      <w:r w:rsidRPr="00216797">
        <w:rPr>
          <w:sz w:val="36"/>
          <w:szCs w:val="36"/>
        </w:rPr>
        <w:drawing>
          <wp:inline distT="0" distB="0" distL="0" distR="0" wp14:anchorId="6676627D" wp14:editId="6A16FCAB">
            <wp:extent cx="5943600" cy="1181735"/>
            <wp:effectExtent l="0" t="0" r="0" b="0"/>
            <wp:docPr id="27228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87904" name=""/>
                    <pic:cNvPicPr/>
                  </pic:nvPicPr>
                  <pic:blipFill>
                    <a:blip r:embed="rId5"/>
                    <a:stretch>
                      <a:fillRect/>
                    </a:stretch>
                  </pic:blipFill>
                  <pic:spPr>
                    <a:xfrm>
                      <a:off x="0" y="0"/>
                      <a:ext cx="5943600" cy="1181735"/>
                    </a:xfrm>
                    <a:prstGeom prst="rect">
                      <a:avLst/>
                    </a:prstGeom>
                  </pic:spPr>
                </pic:pic>
              </a:graphicData>
            </a:graphic>
          </wp:inline>
        </w:drawing>
      </w:r>
    </w:p>
    <w:p w14:paraId="23FD9D1D" w14:textId="77777777" w:rsidR="00216797" w:rsidRDefault="00216797" w:rsidP="00216797">
      <w:pPr>
        <w:spacing w:before="100" w:after="60"/>
      </w:pPr>
    </w:p>
    <w:p w14:paraId="538114EF" w14:textId="77777777" w:rsidR="00216797" w:rsidRDefault="00216797" w:rsidP="00216797">
      <w:pPr>
        <w:spacing w:before="80" w:after="100"/>
        <w:jc w:val="both"/>
      </w:pPr>
      <w:r>
        <w:rPr>
          <w:sz w:val="20"/>
          <w:szCs w:val="20"/>
        </w:rPr>
        <w:t>When a learner submits the CodeCraft contact form, the following full stack cycle runs: the front-end JavaScript captures the form values and sends an HTTP POST request to the server; the back end validates the data and writes it to the database; the server responds with a success message; JavaScript displays the toast notification ('Message sent successfully!').</w:t>
      </w:r>
    </w:p>
    <w:p w14:paraId="1A0D05E5" w14:textId="77777777" w:rsidR="00216797" w:rsidRDefault="00216797" w:rsidP="00216797">
      <w:pPr>
        <w:spacing w:before="100" w:after="60"/>
      </w:pPr>
    </w:p>
    <w:p w14:paraId="00A7D958" w14:textId="77777777" w:rsidR="00216797" w:rsidRPr="00216797" w:rsidRDefault="00216797" w:rsidP="00216797">
      <w:pPr>
        <w:pStyle w:val="Heading1"/>
        <w:pBdr>
          <w:bottom w:val="single" w:sz="5" w:space="1" w:color="2563EB"/>
        </w:pBdr>
        <w:spacing w:before="280" w:after="160"/>
        <w:rPr>
          <w:color w:val="000000" w:themeColor="text1"/>
          <w:sz w:val="36"/>
          <w:szCs w:val="36"/>
        </w:rPr>
      </w:pPr>
      <w:r w:rsidRPr="00216797">
        <w:rPr>
          <w:b/>
          <w:bCs/>
          <w:color w:val="000000" w:themeColor="text1"/>
          <w:sz w:val="36"/>
          <w:szCs w:val="36"/>
        </w:rPr>
        <w:lastRenderedPageBreak/>
        <w:t>3. CodeCraft as a Full Stack Application</w:t>
      </w:r>
    </w:p>
    <w:p w14:paraId="4F7B5448" w14:textId="77777777" w:rsidR="00050D6B" w:rsidRDefault="00050D6B" w:rsidP="00050D6B">
      <w:pPr>
        <w:pStyle w:val="Heading2"/>
        <w:spacing w:before="200" w:after="100"/>
        <w:rPr>
          <w:b/>
          <w:bCs/>
          <w:color w:val="000000" w:themeColor="text1"/>
          <w:sz w:val="24"/>
          <w:szCs w:val="24"/>
        </w:rPr>
      </w:pPr>
      <w:r w:rsidRPr="00050D6B">
        <w:rPr>
          <w:b/>
          <w:bCs/>
          <w:color w:val="000000" w:themeColor="text1"/>
          <w:sz w:val="24"/>
          <w:szCs w:val="24"/>
        </w:rPr>
        <w:t>3.1 Front-End Features (this project)</w:t>
      </w:r>
    </w:p>
    <w:p w14:paraId="24574E41" w14:textId="77777777" w:rsidR="00050D6B" w:rsidRPr="00050D6B" w:rsidRDefault="00050D6B" w:rsidP="00050D6B">
      <w:pPr>
        <w:rPr>
          <w:sz w:val="22"/>
          <w:szCs w:val="22"/>
        </w:rPr>
      </w:pPr>
    </w:p>
    <w:p w14:paraId="650B0B14" w14:textId="77777777" w:rsidR="00050D6B" w:rsidRPr="00050D6B" w:rsidRDefault="00050D6B" w:rsidP="00050D6B">
      <w:pPr>
        <w:rPr>
          <w:b/>
          <w:bCs/>
          <w:sz w:val="32"/>
          <w:szCs w:val="32"/>
        </w:rPr>
      </w:pPr>
      <w:r w:rsidRPr="00050D6B">
        <w:rPr>
          <w:b/>
          <w:bCs/>
          <w:sz w:val="32"/>
          <w:szCs w:val="32"/>
        </w:rPr>
        <w:t>3.1 Front-End Features</w:t>
      </w:r>
    </w:p>
    <w:p w14:paraId="73B4E7D6" w14:textId="77777777" w:rsidR="00050D6B" w:rsidRPr="00050D6B" w:rsidRDefault="00050D6B" w:rsidP="00050D6B">
      <w:pPr>
        <w:numPr>
          <w:ilvl w:val="0"/>
          <w:numId w:val="2"/>
        </w:numPr>
        <w:rPr>
          <w:sz w:val="22"/>
          <w:szCs w:val="22"/>
        </w:rPr>
      </w:pPr>
      <w:r w:rsidRPr="00050D6B">
        <w:rPr>
          <w:b/>
          <w:bCs/>
          <w:sz w:val="22"/>
          <w:szCs w:val="22"/>
        </w:rPr>
        <w:t>codecraft.html</w:t>
      </w:r>
      <w:r w:rsidRPr="00050D6B">
        <w:rPr>
          <w:sz w:val="22"/>
          <w:szCs w:val="22"/>
        </w:rPr>
        <w:t xml:space="preserve"> – Single-page website with Home, About, Portfolio, Contact, and Login sections. </w:t>
      </w:r>
    </w:p>
    <w:p w14:paraId="7E2EFA52" w14:textId="77777777" w:rsidR="00050D6B" w:rsidRPr="00050D6B" w:rsidRDefault="00050D6B" w:rsidP="00050D6B">
      <w:pPr>
        <w:numPr>
          <w:ilvl w:val="0"/>
          <w:numId w:val="2"/>
        </w:numPr>
        <w:rPr>
          <w:sz w:val="22"/>
          <w:szCs w:val="22"/>
        </w:rPr>
      </w:pPr>
      <w:r w:rsidRPr="00050D6B">
        <w:rPr>
          <w:b/>
          <w:bCs/>
          <w:sz w:val="22"/>
          <w:szCs w:val="22"/>
        </w:rPr>
        <w:t>SPA navigation</w:t>
      </w:r>
      <w:r w:rsidRPr="00050D6B">
        <w:rPr>
          <w:sz w:val="22"/>
          <w:szCs w:val="22"/>
        </w:rPr>
        <w:t xml:space="preserve"> using </w:t>
      </w:r>
      <w:proofErr w:type="gramStart"/>
      <w:r w:rsidRPr="00050D6B">
        <w:rPr>
          <w:sz w:val="22"/>
          <w:szCs w:val="22"/>
        </w:rPr>
        <w:t>showPage(</w:t>
      </w:r>
      <w:proofErr w:type="gramEnd"/>
      <w:r w:rsidRPr="00050D6B">
        <w:rPr>
          <w:sz w:val="22"/>
          <w:szCs w:val="22"/>
        </w:rPr>
        <w:t xml:space="preserve">) in main.js without page reloads. </w:t>
      </w:r>
    </w:p>
    <w:p w14:paraId="6B46061C" w14:textId="77777777" w:rsidR="00050D6B" w:rsidRPr="00050D6B" w:rsidRDefault="00050D6B" w:rsidP="00050D6B">
      <w:pPr>
        <w:numPr>
          <w:ilvl w:val="0"/>
          <w:numId w:val="2"/>
        </w:numPr>
        <w:rPr>
          <w:sz w:val="22"/>
          <w:szCs w:val="22"/>
        </w:rPr>
      </w:pPr>
      <w:r w:rsidRPr="00050D6B">
        <w:rPr>
          <w:b/>
          <w:bCs/>
          <w:sz w:val="22"/>
          <w:szCs w:val="22"/>
        </w:rPr>
        <w:t>Animated hero section</w:t>
      </w:r>
      <w:r w:rsidRPr="00050D6B">
        <w:rPr>
          <w:sz w:val="22"/>
          <w:szCs w:val="22"/>
        </w:rPr>
        <w:t xml:space="preserve"> with background effects, particles, and floating cards. </w:t>
      </w:r>
    </w:p>
    <w:p w14:paraId="786556C8" w14:textId="77777777" w:rsidR="00050D6B" w:rsidRPr="00050D6B" w:rsidRDefault="00050D6B" w:rsidP="00050D6B">
      <w:pPr>
        <w:numPr>
          <w:ilvl w:val="0"/>
          <w:numId w:val="2"/>
        </w:numPr>
        <w:rPr>
          <w:sz w:val="22"/>
          <w:szCs w:val="22"/>
        </w:rPr>
      </w:pPr>
      <w:r w:rsidRPr="00050D6B">
        <w:rPr>
          <w:b/>
          <w:bCs/>
          <w:sz w:val="22"/>
          <w:szCs w:val="22"/>
        </w:rPr>
        <w:t>Course grid</w:t>
      </w:r>
      <w:r w:rsidRPr="00050D6B">
        <w:rPr>
          <w:sz w:val="22"/>
          <w:szCs w:val="22"/>
        </w:rPr>
        <w:t xml:space="preserve">, testimonial slider, and animated statistics counters. </w:t>
      </w:r>
    </w:p>
    <w:p w14:paraId="62BF252C" w14:textId="77777777" w:rsidR="00050D6B" w:rsidRPr="00050D6B" w:rsidRDefault="00050D6B" w:rsidP="00050D6B">
      <w:pPr>
        <w:numPr>
          <w:ilvl w:val="0"/>
          <w:numId w:val="2"/>
        </w:numPr>
        <w:rPr>
          <w:sz w:val="22"/>
          <w:szCs w:val="22"/>
        </w:rPr>
      </w:pPr>
      <w:r w:rsidRPr="00050D6B">
        <w:rPr>
          <w:b/>
          <w:bCs/>
          <w:sz w:val="22"/>
          <w:szCs w:val="22"/>
        </w:rPr>
        <w:t>Contact form</w:t>
      </w:r>
      <w:r w:rsidRPr="00050D6B">
        <w:rPr>
          <w:sz w:val="22"/>
          <w:szCs w:val="22"/>
        </w:rPr>
        <w:t xml:space="preserve"> with client-side validation and toast messages. </w:t>
      </w:r>
    </w:p>
    <w:p w14:paraId="5A020630" w14:textId="77777777" w:rsidR="00050D6B" w:rsidRPr="00050D6B" w:rsidRDefault="00050D6B" w:rsidP="00050D6B">
      <w:pPr>
        <w:numPr>
          <w:ilvl w:val="0"/>
          <w:numId w:val="2"/>
        </w:numPr>
        <w:rPr>
          <w:sz w:val="22"/>
          <w:szCs w:val="22"/>
        </w:rPr>
      </w:pPr>
      <w:r w:rsidRPr="00050D6B">
        <w:rPr>
          <w:b/>
          <w:bCs/>
          <w:sz w:val="22"/>
          <w:szCs w:val="22"/>
        </w:rPr>
        <w:t>Login/Register switcher</w:t>
      </w:r>
      <w:r w:rsidRPr="00050D6B">
        <w:rPr>
          <w:sz w:val="22"/>
          <w:szCs w:val="22"/>
        </w:rPr>
        <w:t xml:space="preserve"> built with JavaScript. </w:t>
      </w:r>
    </w:p>
    <w:p w14:paraId="1AB44D49" w14:textId="77777777" w:rsidR="00050D6B" w:rsidRPr="00050D6B" w:rsidRDefault="00050D6B" w:rsidP="00050D6B">
      <w:pPr>
        <w:numPr>
          <w:ilvl w:val="0"/>
          <w:numId w:val="2"/>
        </w:numPr>
        <w:rPr>
          <w:sz w:val="22"/>
          <w:szCs w:val="22"/>
        </w:rPr>
      </w:pPr>
      <w:r w:rsidRPr="00050D6B">
        <w:rPr>
          <w:b/>
          <w:bCs/>
          <w:sz w:val="22"/>
          <w:szCs w:val="22"/>
        </w:rPr>
        <w:t>Demo viewer</w:t>
      </w:r>
      <w:r w:rsidRPr="00050D6B">
        <w:rPr>
          <w:sz w:val="22"/>
          <w:szCs w:val="22"/>
        </w:rPr>
        <w:t xml:space="preserve"> that displays HTML, CSS, JavaScript, and Bootstrap examples in a modal. </w:t>
      </w:r>
    </w:p>
    <w:p w14:paraId="1205A7F0" w14:textId="77777777" w:rsidR="00050D6B" w:rsidRPr="00050D6B" w:rsidRDefault="00050D6B" w:rsidP="00050D6B">
      <w:pPr>
        <w:rPr>
          <w:b/>
          <w:bCs/>
          <w:sz w:val="32"/>
          <w:szCs w:val="32"/>
        </w:rPr>
      </w:pPr>
      <w:r w:rsidRPr="00050D6B">
        <w:rPr>
          <w:b/>
          <w:bCs/>
          <w:sz w:val="32"/>
          <w:szCs w:val="32"/>
        </w:rPr>
        <w:t>3.2 Full-Stack Concepts Demonstrated</w:t>
      </w:r>
    </w:p>
    <w:p w14:paraId="7E08616C" w14:textId="77777777" w:rsidR="00050D6B" w:rsidRPr="00050D6B" w:rsidRDefault="00050D6B" w:rsidP="00050D6B">
      <w:pPr>
        <w:numPr>
          <w:ilvl w:val="0"/>
          <w:numId w:val="3"/>
        </w:numPr>
        <w:rPr>
          <w:sz w:val="22"/>
          <w:szCs w:val="22"/>
        </w:rPr>
      </w:pPr>
      <w:r w:rsidRPr="00050D6B">
        <w:rPr>
          <w:b/>
          <w:bCs/>
          <w:sz w:val="22"/>
          <w:szCs w:val="22"/>
        </w:rPr>
        <w:t>HTTP Request–Response:</w:t>
      </w:r>
      <w:r w:rsidRPr="00050D6B">
        <w:rPr>
          <w:sz w:val="22"/>
          <w:szCs w:val="22"/>
        </w:rPr>
        <w:t xml:space="preserve"> The contact form could send data to a server endpoint such as /api/contact. </w:t>
      </w:r>
    </w:p>
    <w:p w14:paraId="228E7821" w14:textId="77777777" w:rsidR="00050D6B" w:rsidRPr="00050D6B" w:rsidRDefault="00050D6B" w:rsidP="00050D6B">
      <w:pPr>
        <w:numPr>
          <w:ilvl w:val="0"/>
          <w:numId w:val="3"/>
        </w:numPr>
        <w:rPr>
          <w:sz w:val="22"/>
          <w:szCs w:val="22"/>
        </w:rPr>
      </w:pPr>
      <w:r w:rsidRPr="00050D6B">
        <w:rPr>
          <w:b/>
          <w:bCs/>
          <w:sz w:val="22"/>
          <w:szCs w:val="22"/>
        </w:rPr>
        <w:t>Client-Side Routing:</w:t>
      </w:r>
      <w:r w:rsidRPr="00050D6B">
        <w:rPr>
          <w:sz w:val="22"/>
          <w:szCs w:val="22"/>
        </w:rPr>
        <w:t xml:space="preserve"> </w:t>
      </w:r>
      <w:proofErr w:type="gramStart"/>
      <w:r w:rsidRPr="00050D6B">
        <w:rPr>
          <w:sz w:val="22"/>
          <w:szCs w:val="22"/>
        </w:rPr>
        <w:t>showPage(</w:t>
      </w:r>
      <w:proofErr w:type="gramEnd"/>
      <w:r w:rsidRPr="00050D6B">
        <w:rPr>
          <w:sz w:val="22"/>
          <w:szCs w:val="22"/>
        </w:rPr>
        <w:t xml:space="preserve">) demonstrates basic SPA navigation concepts. </w:t>
      </w:r>
    </w:p>
    <w:p w14:paraId="4EA34242" w14:textId="77777777" w:rsidR="00050D6B" w:rsidRPr="00050D6B" w:rsidRDefault="00050D6B" w:rsidP="00050D6B">
      <w:pPr>
        <w:numPr>
          <w:ilvl w:val="0"/>
          <w:numId w:val="3"/>
        </w:numPr>
        <w:rPr>
          <w:sz w:val="22"/>
          <w:szCs w:val="22"/>
        </w:rPr>
      </w:pPr>
      <w:r w:rsidRPr="00050D6B">
        <w:rPr>
          <w:b/>
          <w:bCs/>
          <w:sz w:val="22"/>
          <w:szCs w:val="22"/>
        </w:rPr>
        <w:t>DOM State Management:</w:t>
      </w:r>
      <w:r w:rsidRPr="00050D6B">
        <w:rPr>
          <w:sz w:val="22"/>
          <w:szCs w:val="22"/>
        </w:rPr>
        <w:t xml:space="preserve"> The app tracks and updates the active page and navigation links. </w:t>
      </w:r>
    </w:p>
    <w:p w14:paraId="6831C7A0" w14:textId="77777777" w:rsidR="00050D6B" w:rsidRPr="00050D6B" w:rsidRDefault="00050D6B" w:rsidP="00050D6B">
      <w:pPr>
        <w:numPr>
          <w:ilvl w:val="0"/>
          <w:numId w:val="3"/>
        </w:numPr>
        <w:rPr>
          <w:sz w:val="22"/>
          <w:szCs w:val="22"/>
        </w:rPr>
      </w:pPr>
      <w:r w:rsidRPr="00050D6B">
        <w:rPr>
          <w:b/>
          <w:bCs/>
          <w:sz w:val="22"/>
          <w:szCs w:val="22"/>
        </w:rPr>
        <w:t>Separation of Concerns:</w:t>
      </w:r>
      <w:r w:rsidRPr="00050D6B">
        <w:rPr>
          <w:sz w:val="22"/>
          <w:szCs w:val="22"/>
        </w:rPr>
        <w:t xml:space="preserve"> HTML for structure, CSS for styling, and JavaScript for functionality. </w:t>
      </w:r>
    </w:p>
    <w:p w14:paraId="79B485C5" w14:textId="77777777" w:rsidR="00050D6B" w:rsidRPr="00050D6B" w:rsidRDefault="00050D6B" w:rsidP="00050D6B"/>
    <w:sectPr w:rsidR="00050D6B" w:rsidRPr="00050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770BD"/>
    <w:multiLevelType w:val="hybridMultilevel"/>
    <w:tmpl w:val="BDFACDFE"/>
    <w:lvl w:ilvl="0" w:tplc="402E9F56">
      <w:start w:val="1"/>
      <w:numFmt w:val="bullet"/>
      <w:lvlText w:val="•"/>
      <w:lvlJc w:val="left"/>
      <w:pPr>
        <w:ind w:left="640" w:hanging="320"/>
      </w:pPr>
    </w:lvl>
    <w:lvl w:ilvl="1" w:tplc="394A2D7C">
      <w:numFmt w:val="decimal"/>
      <w:lvlText w:val=""/>
      <w:lvlJc w:val="left"/>
    </w:lvl>
    <w:lvl w:ilvl="2" w:tplc="64D01AA4">
      <w:numFmt w:val="decimal"/>
      <w:lvlText w:val=""/>
      <w:lvlJc w:val="left"/>
    </w:lvl>
    <w:lvl w:ilvl="3" w:tplc="5A9A300A">
      <w:numFmt w:val="decimal"/>
      <w:lvlText w:val=""/>
      <w:lvlJc w:val="left"/>
    </w:lvl>
    <w:lvl w:ilvl="4" w:tplc="6550189E">
      <w:numFmt w:val="decimal"/>
      <w:lvlText w:val=""/>
      <w:lvlJc w:val="left"/>
    </w:lvl>
    <w:lvl w:ilvl="5" w:tplc="E126152E">
      <w:numFmt w:val="decimal"/>
      <w:lvlText w:val=""/>
      <w:lvlJc w:val="left"/>
    </w:lvl>
    <w:lvl w:ilvl="6" w:tplc="CC3826DC">
      <w:numFmt w:val="decimal"/>
      <w:lvlText w:val=""/>
      <w:lvlJc w:val="left"/>
    </w:lvl>
    <w:lvl w:ilvl="7" w:tplc="21E84716">
      <w:numFmt w:val="decimal"/>
      <w:lvlText w:val=""/>
      <w:lvlJc w:val="left"/>
    </w:lvl>
    <w:lvl w:ilvl="8" w:tplc="AA923B66">
      <w:numFmt w:val="decimal"/>
      <w:lvlText w:val=""/>
      <w:lvlJc w:val="left"/>
    </w:lvl>
  </w:abstractNum>
  <w:abstractNum w:abstractNumId="1" w15:restartNumberingAfterBreak="0">
    <w:nsid w:val="3E707F01"/>
    <w:multiLevelType w:val="multilevel"/>
    <w:tmpl w:val="2CB2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81363"/>
    <w:multiLevelType w:val="multilevel"/>
    <w:tmpl w:val="FDE0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397959">
    <w:abstractNumId w:val="0"/>
    <w:lvlOverride w:ilvl="0">
      <w:startOverride w:val="1"/>
    </w:lvlOverride>
  </w:num>
  <w:num w:numId="2" w16cid:durableId="124781742">
    <w:abstractNumId w:val="2"/>
  </w:num>
  <w:num w:numId="3" w16cid:durableId="255407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797"/>
    <w:rsid w:val="00050D6B"/>
    <w:rsid w:val="00216797"/>
    <w:rsid w:val="002C3148"/>
    <w:rsid w:val="0044747F"/>
    <w:rsid w:val="00C03B5F"/>
    <w:rsid w:val="00F80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DB10"/>
  <w15:chartTrackingRefBased/>
  <w15:docId w15:val="{F005B4B6-DF1E-42A9-A855-E8455740D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7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7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7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7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7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7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7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7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7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7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797"/>
    <w:rPr>
      <w:rFonts w:eastAsiaTheme="majorEastAsia" w:cstheme="majorBidi"/>
      <w:color w:val="272727" w:themeColor="text1" w:themeTint="D8"/>
    </w:rPr>
  </w:style>
  <w:style w:type="paragraph" w:styleId="Title">
    <w:name w:val="Title"/>
    <w:basedOn w:val="Normal"/>
    <w:next w:val="Normal"/>
    <w:link w:val="TitleChar"/>
    <w:uiPriority w:val="10"/>
    <w:qFormat/>
    <w:rsid w:val="00216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797"/>
    <w:pPr>
      <w:spacing w:before="160"/>
      <w:jc w:val="center"/>
    </w:pPr>
    <w:rPr>
      <w:i/>
      <w:iCs/>
      <w:color w:val="404040" w:themeColor="text1" w:themeTint="BF"/>
    </w:rPr>
  </w:style>
  <w:style w:type="character" w:customStyle="1" w:styleId="QuoteChar">
    <w:name w:val="Quote Char"/>
    <w:basedOn w:val="DefaultParagraphFont"/>
    <w:link w:val="Quote"/>
    <w:uiPriority w:val="29"/>
    <w:rsid w:val="00216797"/>
    <w:rPr>
      <w:i/>
      <w:iCs/>
      <w:color w:val="404040" w:themeColor="text1" w:themeTint="BF"/>
    </w:rPr>
  </w:style>
  <w:style w:type="paragraph" w:styleId="ListParagraph">
    <w:name w:val="List Paragraph"/>
    <w:basedOn w:val="Normal"/>
    <w:qFormat/>
    <w:rsid w:val="00216797"/>
    <w:pPr>
      <w:ind w:left="720"/>
      <w:contextualSpacing/>
    </w:pPr>
  </w:style>
  <w:style w:type="character" w:styleId="IntenseEmphasis">
    <w:name w:val="Intense Emphasis"/>
    <w:basedOn w:val="DefaultParagraphFont"/>
    <w:uiPriority w:val="21"/>
    <w:qFormat/>
    <w:rsid w:val="00216797"/>
    <w:rPr>
      <w:i/>
      <w:iCs/>
      <w:color w:val="2F5496" w:themeColor="accent1" w:themeShade="BF"/>
    </w:rPr>
  </w:style>
  <w:style w:type="paragraph" w:styleId="IntenseQuote">
    <w:name w:val="Intense Quote"/>
    <w:basedOn w:val="Normal"/>
    <w:next w:val="Normal"/>
    <w:link w:val="IntenseQuoteChar"/>
    <w:uiPriority w:val="30"/>
    <w:qFormat/>
    <w:rsid w:val="002167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797"/>
    <w:rPr>
      <w:i/>
      <w:iCs/>
      <w:color w:val="2F5496" w:themeColor="accent1" w:themeShade="BF"/>
    </w:rPr>
  </w:style>
  <w:style w:type="character" w:styleId="IntenseReference">
    <w:name w:val="Intense Reference"/>
    <w:basedOn w:val="DefaultParagraphFont"/>
    <w:uiPriority w:val="32"/>
    <w:qFormat/>
    <w:rsid w:val="002167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chaudhary</dc:creator>
  <cp:keywords/>
  <dc:description/>
  <cp:lastModifiedBy>Rahul chaudhary</cp:lastModifiedBy>
  <cp:revision>1</cp:revision>
  <dcterms:created xsi:type="dcterms:W3CDTF">2026-06-17T11:21:00Z</dcterms:created>
  <dcterms:modified xsi:type="dcterms:W3CDTF">2026-06-17T11:51:00Z</dcterms:modified>
</cp:coreProperties>
</file>