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Fisher &amp; Paykel Healthcare x SPORTFIVE: F1 Discovery Call Script</w:t>
      </w:r>
    </w:p>
    <w:p>
      <w:pPr>
        <w:spacing w:after="80" w:before="80"/>
      </w:pPr>
      <w:r>
        <w:rPr>
          <w:b/>
          <w:bCs/>
        </w:rPr>
        <w:t xml:space="preserve">Call type:</w:t>
      </w:r>
      <w:r>
        <w:t xml:space="preserve"> First call / discovery, listening-led. Goal: open warm and short, say why Fisher &amp; Paykel Healthcare caught our eye, make the goal plain (understand if it makes sense, not sell), let them talk, fill the brief with sharp questions, and test with honest eyes whether this sport can do any real job for a medical device company whose buyers are hospitals and clinicians.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This audience runs a research-led medtech business that sells on clinical evidence. They describe their own culture in words like humility and original thinking, and they'll switch off at the first sign of hype. Name the obvious objection (clinicians don't buy because of a race car) before they do. Keep it plain, careful and short, and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Fisher &amp; Paykel Healthcare, fill the brief, and find out together whether this sport has a real job to do for a company that grew on engineering and clinical evidence, not on advertising. They should leave feeling understood, not pitched,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Fisher &amp; Paykel.</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Their customers choose on evidence, and medtech rules keep clinicians out of the paddock. We know that, we say it first, and we never build a case on it. Hold that posture the whole way.</w:t>
      </w:r>
    </w:p>
    <w:p>
      <w:pPr>
        <w:pStyle w:val="ListParagraph"/>
        <w:numPr>
          <w:ilvl w:val="0"/>
          <w:numId w:val="1"/>
        </w:numPr>
        <w:spacing w:after="40" w:before="40"/>
      </w:pPr>
      <w:r>
        <w:rPr>
          <w:b/>
          <w:bCs/>
        </w:rPr>
        <w:t xml:space="preserve">The angle, in one plain sentence:</w:t>
      </w:r>
      <w:r>
        <w:t xml:space="preserve"> Fisher &amp; Paykel began when an Auckland intensive care doctor and two engineers built a humidifier from a fruit jar so patients could breathe better, and Formula 1 is the world's biggest stage for engineers keeping a human body working at its limit.</w:t>
      </w:r>
    </w:p>
    <w:p>
      <w:pPr>
        <w:pStyle w:val="ListParagraph"/>
        <w:numPr>
          <w:ilvl w:val="0"/>
          <w:numId w:val="1"/>
        </w:numPr>
        <w:spacing w:after="40" w:before="40"/>
      </w:pPr>
      <w:r>
        <w:rPr>
          <w:b/>
          <w:bCs/>
        </w:rPr>
        <w:t xml:space="preserve">Right-sized and free.</w:t>
      </w:r>
      <w:r>
        <w:t xml:space="preserve"> If there's a job here, it's people, pride and the patient at home, not the hospital sale. Whatever we recommend will be sized to that,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rPr>
          <w:b/>
          <w:bCs/>
        </w:rPr>
        <w:t xml:space="preserve">Which Fisher &amp; Paykel?</w:t>
      </w:r>
      <w:r>
        <w:t xml:space="preserve"> Confirm the contact works for Fisher &amp; Paykel Healthcare, not Fisher &amp; Paykel Appliances (see the first prep note)</w:t>
      </w:r>
    </w:p>
    <w:p>
      <w:pPr>
        <w:pStyle w:val="ListParagraph"/>
        <w:numPr>
          <w:ilvl w:val="0"/>
          <w:numId w:val="1"/>
        </w:numPr>
        <w:spacing w:after="40" w:before="40"/>
      </w:pPr>
      <w:r>
        <w:t xml:space="preserve">[Name] of the Fisher &amp; Paykel Healthcare contact, their role,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medical devices, healthcare, respiratory, sleep or health technology</w:t>
      </w:r>
    </w:p>
    <w:p>
      <w:pPr>
        <w:pStyle w:val="ListParagraph"/>
        <w:numPr>
          <w:ilvl w:val="0"/>
          <w:numId w:val="1"/>
        </w:numPr>
        <w:spacing w:after="40" w:before="40"/>
      </w:pPr>
      <w:r>
        <w:t xml:space="preserve">Check the next Australian Grand Prix date in Melbourne before offering it in Part 6</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Fisher &amp; Paykel Healthcare is (verified 20 October 2026; re-verify on call day)</w:t>
      </w:r>
    </w:p>
    <w:p>
      <w:pPr>
        <w:pStyle w:val="ListParagraph"/>
        <w:numPr>
          <w:ilvl w:val="0"/>
          <w:numId w:val="1"/>
        </w:numPr>
        <w:spacing w:after="40" w:before="40"/>
      </w:pPr>
      <w:r>
        <w:rPr>
          <w:b/>
          <w:bCs/>
        </w:rPr>
        <w:t xml:space="preserve">Which Fisher &amp; Paykel? This script is for Fisher &amp; Paykel Healthcare (listed NZ medtech). Fisher &amp; Paykel Appliances is a separate company owned by Haier (China); if the call is with the appliance business, the angle and the China compliance flag change completely. Confirm before the call.</w:t>
      </w:r>
    </w:p>
    <w:p>
      <w:pPr>
        <w:pStyle w:val="ListParagraph"/>
        <w:numPr>
          <w:ilvl w:val="0"/>
          <w:numId w:val="1"/>
        </w:numPr>
        <w:spacing w:after="40" w:before="40"/>
      </w:pPr>
      <w:r>
        <w:t xml:space="preserve">New Zealand medical device company, headquartered in East Tāmaki, Auckland. Listed on the NZX and ASX (FPH) as its own company since 2001, when it separated from Fisher &amp; Paykel Industries. Market value around NZ$22 billion (their fact sheet, 31 March 2026). CEO Lewis Gradon (in the role since 2016, a long-time insider from product and R&amp;D); Chair Neville Mitchell.</w:t>
      </w:r>
    </w:p>
    <w:p>
      <w:pPr>
        <w:pStyle w:val="ListParagraph"/>
        <w:numPr>
          <w:ilvl w:val="0"/>
          <w:numId w:val="1"/>
        </w:numPr>
        <w:spacing w:after="40" w:before="40"/>
      </w:pPr>
      <w:r>
        <w:t xml:space="preserve">The origin story (theirs, from the 2026 annual report): established in 1969. It started when Dr Matt Spence, an intensive care specialist at Auckland Hospital, saw patients on breathing machines suffering from dry airways. With engineers Alf Melville and Dave O'Hare he built a prototype humidifier from a fruit preserving jar. First humidifier sold in 1970. This is the bridge to the sport.</w:t>
      </w:r>
    </w:p>
    <w:p>
      <w:pPr>
        <w:pStyle w:val="ListParagraph"/>
        <w:numPr>
          <w:ilvl w:val="0"/>
          <w:numId w:val="1"/>
        </w:numPr>
        <w:spacing w:after="40" w:before="40"/>
      </w:pPr>
      <w:r>
        <w:t xml:space="preserve">What they make, in plain words: devices that help people breathe. </w:t>
      </w:r>
      <w:r>
        <w:rPr>
          <w:b/>
          <w:bCs/>
        </w:rPr>
        <w:t xml:space="preserve">Hospital</w:t>
      </w:r>
      <w:r>
        <w:t xml:space="preserve"> (about 65% of revenue): systems that deliver warmed, humidified air and oxygen, led by F&amp;P Optiflow nasal high flow on the Airvo 3 and F&amp;P 950, plus ventilation, anaesthesia and surgery products. </w:t>
      </w:r>
      <w:r>
        <w:rPr>
          <w:b/>
          <w:bCs/>
        </w:rPr>
        <w:t xml:space="preserve">Homecare</w:t>
      </w:r>
      <w:r>
        <w:t xml:space="preserve"> (about 35%): sleep apnea masks (F&amp;P Solo and F&amp;P Nova; the Nova Nasal launched in the US in January 2026).</w:t>
      </w:r>
    </w:p>
    <w:p>
      <w:pPr>
        <w:pStyle w:val="ListParagraph"/>
        <w:numPr>
          <w:ilvl w:val="0"/>
          <w:numId w:val="1"/>
        </w:numPr>
        <w:spacing w:after="40" w:before="40"/>
      </w:pPr>
      <w:r>
        <w:t xml:space="preserve">The numbers (year to 31 March 2026): revenue NZ$2.31 billion, up 14% (roughly US$1.4 billion); net profit NZ$468.5 million, up 24%; R&amp;D NZ$235.5 million, about 10% of revenue. North America about 48% of revenue, Europe 27%, Asia Pacific 21%. Sold in over 120 countries; they say they helped care for around 24 million patients last year.</w:t>
      </w:r>
    </w:p>
    <w:p>
      <w:pPr>
        <w:pStyle w:val="ListParagraph"/>
        <w:numPr>
          <w:ilvl w:val="0"/>
          <w:numId w:val="1"/>
        </w:numPr>
        <w:spacing w:after="40" w:before="40"/>
      </w:pPr>
      <w:r>
        <w:t xml:space="preserve">People: about 7,660 (31 March 2026): roughly 3,900 in New Zealand, 2,300 in Tijuana, Mexico, 1,400 elsewhere; nearly 1,000 in R&amp;D. Manufacturing in Auckland, Tijuana and Guangzhou, China.</w:t>
      </w:r>
    </w:p>
    <w:p>
      <w:pPr>
        <w:pStyle w:val="ListParagraph"/>
        <w:numPr>
          <w:ilvl w:val="0"/>
          <w:numId w:val="1"/>
        </w:numPr>
        <w:spacing w:after="40" w:before="40"/>
      </w:pPr>
      <w:r>
        <w:t xml:space="preserve">Recent news: on 21 August 2026 they raised FY27 guidance to revenue of NZ$2.47 to 2.57 billion and net profit of NZ$525 to 565 million (their forecast, including NZ$23 million of US tariff refunds). US tariffs on NZ-made hospital products cost about 90 basis points of margin in FY26. A fifth campus building opens around mid-2027, land is bought for a second NZ campus at Karaka, and the Chair said in August they'll look to expand manufacturing in China. Half-year results due 26 November 2026.</w:t>
      </w:r>
    </w:p>
    <w:p>
      <w:pPr>
        <w:pStyle w:val="ListParagraph"/>
        <w:numPr>
          <w:ilvl w:val="0"/>
          <w:numId w:val="1"/>
        </w:numPr>
        <w:spacing w:after="40" w:before="40"/>
      </w:pPr>
      <w:r>
        <w:t xml:space="preserve">Buyers: hospital side, intensive care, respiratory and anaesthesia clinicians plus procurement; they sell on published clinical evidence. Home side, sleep physicians, home equipment providers, and the patient who wears the mask every night. Culture, in the Chair's words: humility, original thinking, a relentless desire to improve.</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Which Fisher &amp; Paykel (confirm first):</w:t>
      </w:r>
      <w:r>
        <w:t xml:space="preserve"> the user only wrote "Fisher &amp; Paykel". If the contact is from Appliances (Haier-owned, China), stop: the standing compliance note applies ("confirm the corporate structure internally before any proposal moves") and none of this prep holds.</w:t>
      </w:r>
    </w:p>
    <w:p>
      <w:pPr>
        <w:pStyle w:val="ListParagraph"/>
        <w:numPr>
          <w:ilvl w:val="0"/>
          <w:numId w:val="1"/>
        </w:numPr>
        <w:spacing w:after="40" w:before="40"/>
      </w:pPr>
      <w:r>
        <w:rPr>
          <w:b/>
          <w:bCs/>
        </w:rPr>
        <w:t xml:space="preserve">Capacity note, normal:</w:t>
      </w:r>
      <w:r>
        <w:t xml:space="preserve"> a large listed group; a $3.5M+ team entry is affordable on paper. The constraint isn't cash: medtech money goes to research and clinical evidence, and the board talks openly about spending discipline. Surface budget early; size with honest numbers.</w:t>
      </w:r>
    </w:p>
    <w:p>
      <w:pPr>
        <w:pStyle w:val="ListParagraph"/>
        <w:numPr>
          <w:ilvl w:val="0"/>
          <w:numId w:val="1"/>
        </w:numPr>
        <w:spacing w:after="40" w:before="40"/>
      </w:pPr>
      <w:r>
        <w:rPr>
          <w:b/>
          <w:bCs/>
        </w:rPr>
        <w:t xml:space="preserve">Fit grade: narrow, and say so.</w:t>
      </w:r>
      <w:r>
        <w:t xml:space="preserve"> The classic B2B play (host your buyers) mostly fails here: clinicians choose on evidence and industry codes restrict entertaining them. </w:t>
      </w:r>
      <w:r>
        <w:rPr>
          <w:b/>
          <w:bCs/>
        </w:rPr>
        <w:t xml:space="preserve">Talent and employer brand: moderate. Employee and home-market pride: moderate. Homecare patient brand: possible but unproven</w:t>
      </w:r>
      <w:r>
        <w:t xml:space="preserve"> (choice runs through clinicians and equipment providers; patient-facing claims are regulated). </w:t>
      </w:r>
      <w:r>
        <w:rPr>
          <w:b/>
          <w:bCs/>
        </w:rPr>
        <w:t xml:space="preserve">Clinician and procurement trust: low and indirect.</w:t>
      </w:r>
    </w:p>
    <w:p>
      <w:pPr>
        <w:pStyle w:val="ListParagraph"/>
        <w:numPr>
          <w:ilvl w:val="0"/>
          <w:numId w:val="1"/>
        </w:numPr>
        <w:spacing w:after="40" w:before="40"/>
      </w:pPr>
      <w:r>
        <w:rPr>
          <w:b/>
          <w:bCs/>
        </w:rPr>
        <w:t xml:space="preserve">Healthcare compliance flag:</w:t>
      </w:r>
      <w:r>
        <w:t xml:space="preserve"> the AdvaMed Code (US) bars medtech companies from providing entertainment or recreation, sporting events included, to healthcare professionals who aren't their employees, whatever the value. Expect similar codes in Europe and Australia, gift rules for public hospital buyers, and US transfer-of-value reporting. Never offer or imply race hospitality for clinicians or hospital buyers; their compliance team sets the guest list. Patient-facing content goes through their regulatory review.</w:t>
      </w:r>
    </w:p>
    <w:p>
      <w:pPr>
        <w:pStyle w:val="ListParagraph"/>
        <w:numPr>
          <w:ilvl w:val="0"/>
          <w:numId w:val="1"/>
        </w:numPr>
        <w:spacing w:after="40" w:before="40"/>
      </w:pPr>
      <w:r>
        <w:rPr>
          <w:b/>
          <w:bCs/>
        </w:rPr>
        <w:t xml:space="preserve">Standing compliance note: does not apply</w:t>
      </w:r>
      <w:r>
        <w:t xml:space="preserve"> (HQ and roots in New Zealand). For awareness: a manufacturing site in Guangzhou, China, with expansion planned. It applies if the call is with Appliances.</w:t>
      </w:r>
    </w:p>
    <w:p>
      <w:pPr>
        <w:pStyle w:val="ListParagraph"/>
        <w:numPr>
          <w:ilvl w:val="0"/>
          <w:numId w:val="1"/>
        </w:numPr>
        <w:spacing w:after="40" w:before="40"/>
      </w:pPr>
      <w:r>
        <w:rPr>
          <w:b/>
          <w:bCs/>
        </w:rPr>
        <w:t xml:space="preserve">Category check:</w:t>
      </w:r>
      <w:r>
        <w:t xml:space="preserve"> claim nothing open. Health and wellbeing names appear around this sport in different forms, and their best-known sleep-mask rival, ResMed, is much larger. The team-by-team picture for medical devices, health and sleep is verified at the recommendations stage.</w:t>
      </w:r>
    </w:p>
    <w:p>
      <w:pPr>
        <w:pStyle w:val="ListParagraph"/>
        <w:numPr>
          <w:ilvl w:val="0"/>
          <w:numId w:val="1"/>
        </w:numPr>
        <w:spacing w:after="40" w:before="40"/>
      </w:pPr>
      <w:r>
        <w:rPr>
          <w:b/>
          <w:bCs/>
        </w:rPr>
        <w:t xml:space="preserve">Claims discipline:</w:t>
      </w:r>
      <w:r>
        <w:t xml:space="preserve"> never say or imply any F1 team, driver or medical crew uses Fisher &amp; Paykel products, and never claim what any team uses. Attribute their numbers, patient count, origin story and guidance to them. No clinical claims beyond their own plain description. The ideas in 4.4 and 4.5 are ideas to build, not facts.</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Technogym at McLaren since 2004, McLaren's 2024 and 2025 Constructors' titles, RUCKUS at Haas, Airwallex at McLaren) were verified in September 2026 checks; Fisher &amp; Paykel Healthcare facts were checked on 20 October 2026. NOT in the verified set: Bruce McLaren as the New Zealand founder of McLaren, and any New Zealand driver's seat next season; verify before saying either. Re-verify on call day.</w:t>
      </w:r>
    </w:p>
    <w:p>
      <w:pPr>
        <w:pStyle w:val="ListParagraph"/>
        <w:numPr>
          <w:ilvl w:val="0"/>
          <w:numId w:val="1"/>
        </w:numPr>
        <w:spacing w:after="40" w:before="40"/>
      </w:pPr>
      <w:r>
        <w:rPr>
          <w:b/>
          <w:bCs/>
        </w:rPr>
        <w:t xml:space="preserve">Pipeline check:</w:t>
      </w:r>
      <w:r>
        <w:t xml:space="preserve"> confirm no live deal in medical devices, healthcare, respiratory, sleep or health technology, and check the register for earlier outreach to either Fisher &amp; Paykel company.</w:t>
      </w:r>
    </w:p>
    <w:p>
      <w:pPr>
        <w:pStyle w:val="ListParagraph"/>
        <w:numPr>
          <w:ilvl w:val="0"/>
          <w:numId w:val="1"/>
        </w:numPr>
        <w:spacing w:after="40" w:before="40"/>
      </w:pPr>
      <w:r>
        <w:rPr>
          <w:b/>
          <w:bCs/>
        </w:rPr>
        <w:t xml:space="preserve">Timing note:</w:t>
      </w:r>
      <w:r>
        <w:t xml:space="preserve"> if the call falls near the 26 November results, expect them to be busy and careful about anything market-sensitive.</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 the nearest to Auckland is Melbourne.</w:t>
      </w:r>
    </w:p>
    <w:p>
      <w:pPr>
        <w:pStyle w:val="ListParagraph"/>
        <w:numPr>
          <w:ilvl w:val="0"/>
          <w:numId w:val="1"/>
        </w:numPr>
        <w:spacing w:after="40" w:before="40"/>
      </w:pPr>
      <w:r>
        <w:t xml:space="preserve">The engineering story: a cost cap since 2021, limits on aero computing, and from 2026, 100% sustainable fuel with a much bigger electric share. Net Zero 2030 commitment.</w:t>
      </w:r>
    </w:p>
    <w:p>
      <w:pPr>
        <w:pStyle w:val="ListParagraph"/>
        <w:numPr>
          <w:ilvl w:val="0"/>
          <w:numId w:val="1"/>
        </w:numPr>
        <w:spacing w:after="40" w:before="40"/>
      </w:pPr>
      <w:r>
        <w:t xml:space="preserve">The home patient: fans rank number one in sport for researching online (index 126) and brand loyalty (200), and index 132 for buying premium. US purchase consideration up 32% (women 41%, Gen Z 39%).</w:t>
      </w:r>
    </w:p>
    <w:p>
      <w:pPr>
        <w:pStyle w:val="ListParagraph"/>
        <w:numPr>
          <w:ilvl w:val="0"/>
          <w:numId w:val="1"/>
        </w:numPr>
        <w:spacing w:after="40" w:before="40"/>
      </w:pPr>
      <w:r>
        <w:t xml:space="preserve">The room, with care: business decision makers index 160, the highest in sport; 66% of Paddock Club guests are senior executives. For this company that means investors, partners and their own leaders, not clinicians.</w:t>
      </w:r>
    </w:p>
    <w:p>
      <w:pPr>
        <w:pStyle w:val="ListParagraph"/>
        <w:numPr>
          <w:ilvl w:val="0"/>
          <w:numId w:val="1"/>
        </w:numPr>
        <w:spacing w:after="40" w:before="40"/>
      </w:pPr>
      <w:r>
        <w:t xml:space="preserve">US: three US races, two American teams in Haas and Cadillac, Apple broadcasts the sport.</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number one in sport,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one category seat per team, three to five year deals. Entry positions start in the low single-digit millions; driver, content and hospitality programs sit below.</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been reading about Fisher &amp; Paykel Healthcare: a New Zealand company that started with a doctor, two engineers and a fruit jar, and now, by your own count, helps care for around twenty-four million patients a year. From our desk research, a Formula 1 conversation felt worth having. And I'll be upfront, we know you're not the obvious fit, which is part of why it's interesting.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for a company whose customers are hospitals and clinicians. We learn about you, you ask us anything, and we see where Fisher &amp; Paykel could fit, if anywhere.</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Fisher &amp; Paykel Healthcare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Fisher &amp; Paykel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company itself: built in Auckland, sold in over a hundred and twenty countries, revenue up fourteen percent last year to two point three billion New Zealand dollars, and you raised your outlook again in August. Steady growth like that, from a company that hardly ever shouts about itself, gets noticed.</w:t>
      </w:r>
    </w:p>
    <w:p>
      <w:pPr>
        <w:pBdr>
          <w:left w:val="single" w:color="2E74B5" w:sz="18" w:space="12"/>
        </w:pBdr>
        <w:spacing w:after="60" w:before="60"/>
        <w:ind w:left="420"/>
      </w:pPr>
      <w:r>
        <w:rPr>
          <w:color w:val="1F3864"/>
        </w:rPr>
        <w:t xml:space="preserve">But the real reason is the story. An intensive care doctor in Auckland sees his patients struggling with dry air from breathing machines, and two engineers help him build a humidifier out of a fruit jar. Fifty-odd years later, that's still what you do: engineering that helps people breathe. And there's a sport that is, at heart, engineers keeping a human being working at the limit. Two hours, heat, huge forces on the body. That overlap felt worth a conversation.</w:t>
      </w:r>
    </w:p>
    <w:p>
      <w:pPr>
        <w:pBdr>
          <w:left w:val="single" w:color="2E74B5" w:sz="18" w:space="12"/>
        </w:pBdr>
        <w:spacing w:after="60" w:before="60"/>
        <w:ind w:left="420"/>
      </w:pPr>
      <w:r>
        <w:rPr>
          <w:color w:val="1F3864"/>
        </w:rPr>
        <w:t xml:space="preserve">And a smaller one: you're a New Zealand company, and the nearest race to you is right across the Tasman in Melbourne.</w:t>
      </w:r>
    </w:p>
    <w:p>
      <w:pPr>
        <w:pBdr>
          <w:left w:val="single" w:color="2E74B5" w:sz="18" w:space="12"/>
        </w:pBdr>
        <w:spacing w:after="60" w:before="60"/>
        <w:ind w:left="420"/>
      </w:pPr>
      <w:r>
        <w:rPr>
          <w:color w:val="1F3864"/>
        </w:rPr>
        <w:t xml:space="preserve">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Here's what I won't pretend. A doctor doesn't choose a humidifier because of a racing car, and I know your industry has strict rules about hosting clinicians. So the classic play, take your customers to a race, is mostly off the table, and we'd never build on it.</w:t>
      </w:r>
    </w:p>
    <w:p>
      <w:pPr>
        <w:pBdr>
          <w:left w:val="single" w:color="2E74B5" w:sz="18" w:space="12"/>
        </w:pBdr>
        <w:spacing w:after="60" w:before="60"/>
        <w:ind w:left="420"/>
      </w:pPr>
      <w:r>
        <w:rPr>
          <w:color w:val="1F3864"/>
        </w:rPr>
        <w:t xml:space="preserve">The instinct is somewhere else: your people, the engineers you need to hire, a bit of pride at home, and maybe the patient who wears your mask every night. Right-sized, and built on your engineering story, not a logo.</w:t>
      </w:r>
    </w:p>
    <w:p>
      <w:pPr>
        <w:pBdr>
          <w:left w:val="single" w:color="2E74B5" w:sz="18" w:space="12"/>
        </w:pBdr>
        <w:spacing w:after="60" w:before="60"/>
        <w:ind w:left="420"/>
      </w:pPr>
      <w:r>
        <w:rPr>
          <w:color w:val="1F3864"/>
        </w:rPr>
        <w:t xml:space="preserve">But that's instinct after desk research. Tell me about Fisher &amp; Paykel,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Fisher &amp; Paykel Healthcare started in Auckland in 1969 with that humidifier, and became its own listed company in 2001. Today you design and make devices that help people breathe: in hospitals, things like high flow therapy for patients who are struggling to breathe, and at home, masks for sleep apnea. About two thirds of revenue is hospital and a third is home. Last year was two point three billion New Zealand dollars, about seventy-six hundred people, roughly half of them in New Zealand, and almost half the revenue from North America. And around ten percent of revenue goes back into research, every year.</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Fisher &amp; Paykel ever done anything in sport, or anything like it?"</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Fisher &amp; Paykel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Even a rough first instinct helps; there's no wrong answer."</w:t>
      </w:r>
    </w:p>
    <w:p>
      <w:pPr>
        <w:pStyle w:val="ListParagraph"/>
        <w:numPr>
          <w:ilvl w:val="0"/>
          <w:numId w:val="1"/>
        </w:numPr>
        <w:spacing w:after="40" w:before="40"/>
      </w:pPr>
      <w:r>
        <w:t xml:space="preserve">"And as a business, where could you imagine it adding value: hiring engineers, your own people, the home side of the business, investors, or something I haven't thought of?"</w:t>
      </w:r>
    </w:p>
    <w:p>
      <w:pPr>
        <w:spacing w:after="80" w:before="80"/>
      </w:pPr>
      <w:r>
        <w:rPr>
          <w:b/>
          <w:bCs/>
        </w:rPr>
        <w:t xml:space="preserve">Who needs to know the name</w:t>
      </w:r>
    </w:p>
    <w:p>
      <w:pPr>
        <w:pStyle w:val="ListParagraph"/>
        <w:numPr>
          <w:ilvl w:val="0"/>
          <w:numId w:val="1"/>
        </w:numPr>
        <w:spacing w:after="40" w:before="40"/>
      </w:pPr>
      <w:r>
        <w:t xml:space="preserve">"Clinicians know Fisher &amp; Paykel well, I'd guess. Who doesn't know you as well as you'd like? Patients, future employees, investors, someone else?"</w:t>
      </w:r>
    </w:p>
    <w:p>
      <w:pPr>
        <w:spacing w:after="80" w:before="80"/>
      </w:pPr>
      <w:r>
        <w:rPr>
          <w:b/>
          <w:bCs/>
        </w:rPr>
        <w:t xml:space="preserve">The talent question</w:t>
      </w:r>
    </w:p>
    <w:p>
      <w:pPr>
        <w:pStyle w:val="ListParagraph"/>
        <w:numPr>
          <w:ilvl w:val="0"/>
          <w:numId w:val="1"/>
        </w:numPr>
        <w:spacing w:after="40" w:before="40"/>
      </w:pPr>
      <w:r>
        <w:t xml:space="preserve">"How hard is it to hire the engineers you need, in Auckland and beyond? And with the new building opening next year, does that get harder or easier?"</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five years, what does Fisher &amp; Paykel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a partnership of this size need to deliver for you to call it a success after year one?"</w:t>
      </w:r>
    </w:p>
    <w:p>
      <w:pPr>
        <w:spacing w:after="80" w:before="80"/>
      </w:pPr>
      <w:r>
        <w:rPr>
          <w:b/>
          <w:bCs/>
        </w:rPr>
        <w:t xml:space="preserve">Customers and buyers</w:t>
      </w:r>
    </w:p>
    <w:p>
      <w:pPr>
        <w:pStyle w:val="ListParagraph"/>
        <w:numPr>
          <w:ilvl w:val="0"/>
          <w:numId w:val="1"/>
        </w:numPr>
        <w:spacing w:after="40" w:before="40"/>
      </w:pPr>
      <w:r>
        <w:t xml:space="preserve">"On the hospital side, who really decides: the clinicians, procurement, or a purchasing contract? And apart from the evidence, what moves them?"</w:t>
      </w:r>
    </w:p>
    <w:p>
      <w:pPr>
        <w:pStyle w:val="ListParagraph"/>
        <w:numPr>
          <w:ilvl w:val="0"/>
          <w:numId w:val="1"/>
        </w:numPr>
        <w:spacing w:after="40" w:before="40"/>
      </w:pPr>
      <w:r>
        <w:t xml:space="preserve">"On the sleep side, how much does the patient's own preference decide which mask they end up wearing, compared with the doctor or the equipment provider?"</w:t>
      </w:r>
    </w:p>
    <w:p>
      <w:pPr>
        <w:spacing w:after="80" w:before="80"/>
      </w:pPr>
      <w:r>
        <w:rPr>
          <w:b/>
          <w:bCs/>
        </w:rPr>
        <w:t xml:space="preserve">The rules</w:t>
      </w:r>
    </w:p>
    <w:p>
      <w:pPr>
        <w:pStyle w:val="ListParagraph"/>
        <w:numPr>
          <w:ilvl w:val="0"/>
          <w:numId w:val="1"/>
        </w:numPr>
        <w:spacing w:after="40" w:before="40"/>
      </w:pPr>
      <w:r>
        <w:t xml:space="preserve">"I know your industry has strict codes on hospitality for clinicians. How does your compliance team think about sport and events in general? I'd rather know the lines now than design something you can't use."</w:t>
      </w:r>
    </w:p>
    <w:p>
      <w:pPr>
        <w:spacing w:after="80" w:before="80"/>
      </w:pPr>
      <w:r>
        <w:rPr>
          <w:b/>
          <w:bCs/>
        </w:rPr>
        <w:t xml:space="preserve">Markets</w:t>
      </w:r>
    </w:p>
    <w:p>
      <w:pPr>
        <w:pStyle w:val="ListParagraph"/>
        <w:numPr>
          <w:ilvl w:val="0"/>
          <w:numId w:val="1"/>
        </w:numPr>
        <w:spacing w:after="40" w:before="40"/>
      </w:pPr>
      <w:r>
        <w:t xml:space="preserve">"North America is almost half your revenue. Is that where the growth focus is, or is it Europe, China, somewhere else? The calendar runs five continents, with three races in the US and one right next door in Melbourne."</w:t>
      </w:r>
    </w:p>
    <w:p>
      <w:pPr>
        <w:spacing w:after="80" w:before="80"/>
      </w:pPr>
      <w:r>
        <w:rPr>
          <w:b/>
          <w:bCs/>
        </w:rPr>
        <w:t xml:space="preserve">Brand and marketing today</w:t>
      </w:r>
    </w:p>
    <w:p>
      <w:pPr>
        <w:pStyle w:val="ListParagraph"/>
        <w:numPr>
          <w:ilvl w:val="0"/>
          <w:numId w:val="1"/>
        </w:numPr>
        <w:spacing w:after="40" w:before="40"/>
      </w:pPr>
      <w:r>
        <w:t xml:space="preserve">"How does Fisher &amp; Paykel market itself today? I'm guessing most of it is clinical education, conferences and evidence. Is there any brand or consumer marketing at all, maybe on the sleep side?"</w:t>
      </w:r>
    </w:p>
    <w:p>
      <w:pPr>
        <w:pStyle w:val="ListParagraph"/>
        <w:numPr>
          <w:ilvl w:val="0"/>
          <w:numId w:val="1"/>
        </w:numPr>
        <w:spacing w:after="40" w:before="40"/>
      </w:pPr>
      <w:r>
        <w:t xml:space="preserve">"Is the bigger job right now top of the funnel or bottom of the funnel: being known by people who've never heard of you, or converting the people who already know you?"</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I know your half-year results land in late November, so I'll work around that."</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Marketing, people and culture, compliance, the CEO, the board?"</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name clinicians or hospital buyers, don't argue; say: "Understood, and I know your rules may not allow that. Who else would be on the list?" Their answer, engineers, top performers, partners, investors, is the real brief.]</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Keep it careful and plain; this room trusts evidence, not adjectives.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Fisher &amp; Paykel I'd be straight from the start: the interesting doors are the right-sized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your own marketing, your hiring and your investor story.</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One detail people miss: passes work all three days, so seven passes can host twenty different guests in a weekend. For you, that means the guests your own rules allow: your people, partners, investors.</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best people.</w:t>
      </w:r>
    </w:p>
    <w:p>
      <w:pPr>
        <w:pBdr>
          <w:left w:val="single" w:color="2E74B5" w:sz="18" w:space="12"/>
        </w:pBdr>
        <w:spacing w:after="60" w:before="60"/>
        <w:ind w:left="420"/>
      </w:pPr>
      <w:r>
        <w:rPr>
          <w:color w:val="1F3864"/>
        </w:rPr>
        <w:t xml:space="preserve">And around it all, the business platform: 25-plus partners per team, 350-plus across the grid. That's a network of serious companies in its own right."</w:t>
      </w:r>
    </w:p>
    <w:p>
      <w:pPr>
        <w:pStyle w:val="Heading2"/>
        <w:spacing w:after="100" w:before="200"/>
      </w:pPr>
      <w:r>
        <w:rPr>
          <w:b/>
          <w:bCs/>
          <w:color w:val="2E74B5"/>
          <w:sz w:val="25"/>
          <w:szCs w:val="25"/>
        </w:rPr>
        <w:t xml:space="preserve">4.3 The audience</w:t>
      </w:r>
    </w:p>
    <w:p>
      <w:pPr>
        <w:spacing w:after="80" w:before="80"/>
      </w:pPr>
      <w:r>
        <w:rPr>
          <w:i/>
          <w:iCs/>
          <w:color w:val="7F7F7F"/>
        </w:rPr>
        <w:t xml:space="preserve">[Three audiences for Fisher &amp; Paykel, and one honest gap. Say the gap out loud.]</w:t>
      </w:r>
    </w:p>
    <w:p>
      <w:pPr>
        <w:pBdr>
          <w:left w:val="single" w:color="2E74B5" w:sz="18" w:space="12"/>
        </w:pBdr>
        <w:spacing w:after="60" w:before="60"/>
        <w:ind w:left="420"/>
      </w:pPr>
      <w:r>
        <w:rPr>
          <w:color w:val="1F3864"/>
        </w:rPr>
        <w:t xml:space="preserve">"Who you'd reach. For Fisher &amp; Paykel I'd think about three groups, and one I'd leave out.</w:t>
      </w:r>
    </w:p>
    <w:p>
      <w:pPr>
        <w:pBdr>
          <w:left w:val="single" w:color="2E74B5" w:sz="18" w:space="12"/>
        </w:pBdr>
        <w:spacing w:after="60" w:before="60"/>
        <w:ind w:left="420"/>
      </w:pPr>
      <w:r>
        <w:rPr>
          <w:b/>
          <w:bCs/>
          <w:color w:val="1F3864"/>
        </w:rPr>
        <w:t xml:space="preserve">The engineers you want to hire.</w:t>
      </w:r>
      <w:r>
        <w:rPr>
          <w:color w:val="1F3864"/>
        </w:rPr>
        <w:t xml:space="preserve"> This sport is an engineering magnet, and its audience skews young: 43% of fans are under 35. If the next great Fisher &amp; Paykel engineer is out there, there's a decent chance they watch this.</w:t>
      </w:r>
    </w:p>
    <w:p>
      <w:pPr>
        <w:pBdr>
          <w:left w:val="single" w:color="2E74B5" w:sz="18" w:space="12"/>
        </w:pBdr>
        <w:spacing w:after="60" w:before="60"/>
        <w:ind w:left="420"/>
      </w:pPr>
      <w:r>
        <w:rPr>
          <w:b/>
          <w:bCs/>
          <w:color w:val="1F3864"/>
        </w:rPr>
        <w:t xml:space="preserve">The patient at home.</w:t>
      </w:r>
      <w:r>
        <w:rPr>
          <w:color w:val="1F3864"/>
        </w:rPr>
        <w:t xml:space="preserve"> 827 million fans, 42% of them women. F1 fans rank number one in sport for researching online before they buy, and for sticking with brands they like. For something a person wears every night, that loyalty is interesting, if your home business wants a brand. And in the US, almost half your revenue, purchase consideration among fans is up 32%.</w:t>
      </w:r>
    </w:p>
    <w:p>
      <w:pPr>
        <w:pBdr>
          <w:left w:val="single" w:color="2E74B5" w:sz="18" w:space="12"/>
        </w:pBdr>
        <w:spacing w:after="60" w:before="60"/>
        <w:ind w:left="420"/>
      </w:pPr>
      <w:r>
        <w:rPr>
          <w:b/>
          <w:bCs/>
          <w:color w:val="1F3864"/>
        </w:rPr>
        <w:t xml:space="preserve">Your own people and your investors.</w:t>
      </w:r>
      <w:r>
        <w:rPr>
          <w:color w:val="1F3864"/>
        </w:rPr>
        <w:t xml:space="preserve"> Half your workforce is in New Zealand, and the nearest race is Melbourne. And the room in the Paddock Club is two thirds senior executives.</w:t>
      </w:r>
    </w:p>
    <w:p>
      <w:pPr>
        <w:pBdr>
          <w:left w:val="single" w:color="2E74B5" w:sz="18" w:space="12"/>
        </w:pBdr>
        <w:spacing w:after="60" w:before="60"/>
        <w:ind w:left="420"/>
      </w:pPr>
      <w:r>
        <w:rPr>
          <w:b/>
          <w:bCs/>
          <w:color w:val="1F3864"/>
        </w:rPr>
        <w:t xml:space="preserve">The one I'd leave out: your hospital customers.</w:t>
      </w:r>
      <w:r>
        <w:rPr>
          <w:color w:val="1F3864"/>
        </w:rPr>
        <w:t xml:space="preserve"> This sport won't put you in front of intensive care doctors, and your rules wouldn't let it. I'd rather say that now than have you spot it later."</w:t>
      </w:r>
    </w:p>
    <w:p>
      <w:pPr>
        <w:pStyle w:val="Heading2"/>
        <w:spacing w:after="100" w:before="200"/>
      </w:pPr>
      <w:r>
        <w:rPr>
          <w:b/>
          <w:bCs/>
          <w:color w:val="2E74B5"/>
          <w:sz w:val="25"/>
          <w:szCs w:val="25"/>
        </w:rPr>
        <w:t xml:space="preserve">4.4 Why this could fit Fisher &amp; Paykel</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it's your story on a bigger stage.</w:t>
      </w:r>
      <w:r>
        <w:rPr>
          <w:color w:val="1F3864"/>
        </w:rPr>
        <w:t xml:space="preserve"> Fisher &amp; Paykel exists because engineers sat down with a doctor and solved a problem with the human body. Formula 1 is the world's loudest example of engineers doing that under hard limits: capped money, capped computing, and from this year, fully sustainable fuel. A human being in the middle of it, breathing hard, for two hours. You wouldn't be borrowing a story. You'd be telling yours where 827 million people are already watching.</w:t>
      </w:r>
    </w:p>
    <w:p>
      <w:pPr>
        <w:pBdr>
          <w:left w:val="single" w:color="2E74B5" w:sz="18" w:space="12"/>
        </w:pBdr>
        <w:spacing w:after="60" w:before="60"/>
        <w:ind w:left="420"/>
      </w:pPr>
      <w:r>
        <w:rPr>
          <w:b/>
          <w:bCs/>
          <w:color w:val="1F3864"/>
        </w:rPr>
        <w:t xml:space="preserve">Two, the people job.</w:t>
      </w:r>
      <w:r>
        <w:rPr>
          <w:color w:val="1F3864"/>
        </w:rPr>
        <w:t xml:space="preserve"> You've got nearly a thousand people in R&amp;D, a new building opening next year, and a global hunt for engineers. Standing next to this sport tells young engineers something about you. And for seventy-six hundred people, half of them in New Zealand and over two thousand in Tijuana, it's something to be proud of at work.</w:t>
      </w:r>
    </w:p>
    <w:p>
      <w:pPr>
        <w:pBdr>
          <w:left w:val="single" w:color="2E74B5" w:sz="18" w:space="12"/>
        </w:pBdr>
        <w:spacing w:after="60" w:before="60"/>
        <w:ind w:left="420"/>
      </w:pPr>
      <w:r>
        <w:rPr>
          <w:b/>
          <w:bCs/>
          <w:color w:val="1F3864"/>
        </w:rPr>
        <w:t xml:space="preserve">Three, the home side.</w:t>
      </w:r>
      <w:r>
        <w:rPr>
          <w:color w:val="1F3864"/>
        </w:rPr>
        <w:t xml:space="preserve"> Your sleep business sells something deeply personal: a mask someone wears every night. That's the one part of Fisher &amp; Paykel where a patient's own view of the brand might matter, and this audience is the most brand-loyal in sport. Whether that's a job worth doing is your call, not mine.</w:t>
      </w:r>
    </w:p>
    <w:p>
      <w:pPr>
        <w:pBdr>
          <w:left w:val="single" w:color="2E74B5" w:sz="18" w:space="12"/>
        </w:pBdr>
        <w:spacing w:after="60" w:before="60"/>
        <w:ind w:left="420"/>
      </w:pPr>
      <w:r>
        <w:rPr>
          <w:color w:val="1F3864"/>
        </w:rPr>
        <w:t xml:space="preserve">Two honest notes. First, this won't sell a single humidifier to an intensive care unit, and your rules keep clinicians out of the paddock, so we'd never build the case on that. Second, size: you can afford a team seat, but a company that puts ten percent of revenue into research shouldn't buy one on instinct. Whatever we recommend will start small and sharp, and if the honest answer is that nothing here earns its place, we'll say exactly that."</w:t>
      </w:r>
    </w:p>
    <w:p>
      <w:pPr>
        <w:spacing w:after="80" w:before="80"/>
      </w:pPr>
      <w:r>
        <w:rPr>
          <w:i/>
          <w:iCs/>
          <w:color w:val="7F7F7F"/>
        </w:rPr>
        <w:t xml:space="preserve">[Optional, only if verified on call day: McLaren, the team that won the last two Constructors' titles, was founded by a New Zealander, Bruce McLaren. It's a lovely line for a Kiwi engineering company. Do not say it unchecked.]</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w:t>
      </w:r>
    </w:p>
    <w:p>
      <w:pPr>
        <w:pBdr>
          <w:left w:val="single" w:color="2E74B5" w:sz="18" w:space="12"/>
        </w:pBdr>
        <w:spacing w:after="60" w:before="60"/>
        <w:ind w:left="420"/>
      </w:pPr>
      <w:r>
        <w:rPr>
          <w:color w:val="1F3864"/>
        </w:rPr>
        <w:t xml:space="preserve">"To make it concrete, three sketches, all sized for Fisher &amp; Paykel on purpose.</w:t>
      </w:r>
    </w:p>
    <w:p>
      <w:pPr>
        <w:pBdr>
          <w:left w:val="single" w:color="2E74B5" w:sz="18" w:space="12"/>
        </w:pBdr>
        <w:spacing w:after="60" w:before="60"/>
        <w:ind w:left="420"/>
      </w:pPr>
      <w:r>
        <w:rPr>
          <w:b/>
          <w:bCs/>
          <w:color w:val="1F3864"/>
        </w:rPr>
        <w:t xml:space="preserve">One, the breathing story.</w:t>
      </w:r>
      <w:r>
        <w:rPr>
          <w:color w:val="1F3864"/>
        </w:rPr>
        <w:t xml:space="preserve"> A content series about how engineers design for the human body under pressure, from a race car cockpit to a hospital bed, told by your own engineers with a team's channels behind it. Your fruit-jar beginning is a better origin story than most brands could buy. Content-level money, well below a team seat.</w:t>
      </w:r>
    </w:p>
    <w:p>
      <w:pPr>
        <w:pBdr>
          <w:left w:val="single" w:color="2E74B5" w:sz="18" w:space="12"/>
        </w:pBdr>
        <w:spacing w:after="60" w:before="60"/>
        <w:ind w:left="420"/>
      </w:pPr>
      <w:r>
        <w:rPr>
          <w:b/>
          <w:bCs/>
          <w:color w:val="1F3864"/>
        </w:rPr>
        <w:t xml:space="preserve">Two, the engineers' program.</w:t>
      </w:r>
      <w:r>
        <w:rPr>
          <w:color w:val="1F3864"/>
        </w:rPr>
        <w:t xml:space="preserve"> A right-sized partnership with one team, built around people: a graduate engineering challenge across Auckland and Tijuana, team engineers visiting East Tāmaki when the new building opens, and your best people hosted in Melbourne. Seven passes, twenty guests, all of them your own people or partners your rules allow. Entry-level money at most, and only if the brief earns it.</w:t>
      </w:r>
    </w:p>
    <w:p>
      <w:pPr>
        <w:pBdr>
          <w:left w:val="single" w:color="2E74B5" w:sz="18" w:space="12"/>
        </w:pBdr>
        <w:spacing w:after="60" w:before="60"/>
        <w:ind w:left="420"/>
      </w:pPr>
      <w:r>
        <w:rPr>
          <w:b/>
          <w:bCs/>
          <w:color w:val="1F3864"/>
        </w:rPr>
        <w:t xml:space="preserve">Three, the sleep and recovery story.</w:t>
      </w:r>
      <w:r>
        <w:rPr>
          <w:color w:val="1F3864"/>
        </w:rPr>
        <w:t xml:space="preserve"> If the home side wants a brand: a driver program around sleep and recovery. Around twenty-four weekends on five continents, with all that travel, makes sleep and recovery a natural story for a driver. Everything patient-facing would go through your own regulatory review. Driver-level money, below a team seat, and ideally a driver with a link to your key markets, which we'd check when we map it."</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Our customers are clinicians who buy on evidence, and we can't host them; what's the point</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"Straight answer first: I can't point you to a big medtech pattern in this sport with confidence, and I won't invent one. We'd map health and medical names properly in the analysis.</w:t>
      </w:r>
    </w:p>
    <w:p>
      <w:pPr>
        <w:pBdr>
          <w:left w:val="single" w:color="2E74B5" w:sz="18" w:space="12"/>
        </w:pBdr>
        <w:spacing w:after="60" w:before="60"/>
        <w:ind w:left="420"/>
      </w:pPr>
      <w:r>
        <w:rPr>
          <w:color w:val="1F3864"/>
        </w:rPr>
        <w:t xml:space="preserve">The closer comparisons are in two places. One is human performance: Technogym has been McLaren's fitness partner since 2004, which tells you a body-and-performance story can last decades in this sport. The other is engineering-led companies using it for trust and talent: Atlassian took the title at Williams, Oracle's name is on Red Bull, HP's on Ferrari, Microsoft reportedly signed with Mercedes in January, and AWS has been the sport's official cloud provider since 2018. And there are working partnerships, where the brand visibly does a job for the team: CommScope's RUCKUS brand powers the Haas team's operations with a live showcase in the garage.</w:t>
      </w:r>
    </w:p>
    <w:p>
      <w:pPr>
        <w:pBdr>
          <w:left w:val="single" w:color="2E74B5" w:sz="18" w:space="12"/>
        </w:pBdr>
        <w:spacing w:after="60" w:before="60"/>
        <w:ind w:left="420"/>
      </w:pPr>
      <w:r>
        <w:rPr>
          <w:color w:val="1F3864"/>
        </w:rPr>
        <w:t xml:space="preserve">Why they do it? Usually trust, the room, and proof. And when the brief is right, it shows up in numbers: Airwallex, a fintech at McLaren, grew revenue 50% year on year across EMEA and the Americas during the partnership, and UK revenue 57% from new customers. For you, the room part mostly doesn't transfer. Trust, talent and proof might."</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Add the hospitality rights, and you choose who sits at your table.</w:t>
      </w:r>
    </w:p>
    <w:p>
      <w:pPr>
        <w:pBdr>
          <w:left w:val="single" w:color="2E74B5" w:sz="18" w:space="12"/>
        </w:pBdr>
        <w:spacing w:after="60" w:before="60"/>
        <w:ind w:left="420"/>
      </w:pPr>
      <w:r>
        <w:rPr>
          <w:color w:val="1F3864"/>
        </w:rPr>
        <w:t xml:space="preserve">For Fisher &amp; Paykel I'd be careful about what that's worth. It's not a way to meet hospital buyers. It could be a way to meet suppliers, technology and logistics partners, and investors, inside whatever your compliance team is comfortable with."</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the audience you care about: engineering talent, patients at home, investors.</w:t>
      </w:r>
    </w:p>
    <w:p>
      <w:pPr>
        <w:pBdr>
          <w:left w:val="single" w:color="2E74B5" w:sz="18" w:space="12"/>
        </w:pBdr>
        <w:spacing w:after="60" w:before="60"/>
        <w:ind w:left="420"/>
      </w:pPr>
      <w:r>
        <w:rPr>
          <w:b/>
          <w:bCs/>
          <w:color w:val="1F3864"/>
        </w:rPr>
        <w:t xml:space="preserve">Business outcomes:</w:t>
      </w:r>
      <w:r>
        <w:rPr>
          <w:color w:val="1F3864"/>
        </w:rPr>
        <w:t xml:space="preserve"> for you that's mostly people numbers: applications, offer acceptance, engagement scores. Plus partner introductions, and home-side sales if that's a goal.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For Fisher &amp; Paykel I'd weight it to the job you name today. If it's talent, we measure hiring,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content first, a people-focused program second, and maybe a right-sized team seat later if those earn it. I wouldn't respect you by pretending that's a recommendation.</w:t>
      </w:r>
    </w:p>
    <w:p>
      <w:pPr>
        <w:pBdr>
          <w:left w:val="single" w:color="2E74B5" w:sz="18" w:space="12"/>
        </w:pBdr>
        <w:spacing w:after="60" w:before="60"/>
        <w:ind w:left="420"/>
      </w:pPr>
      <w:r>
        <w:rPr>
          <w:color w:val="1F3864"/>
        </w:rPr>
        <w:t xml:space="preserve">The mapping after this call turns it into names, numbers and a sequence against your brief and your compliance rules. And if the honest answer is that nothing fits,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Fisher &amp; Paykel, the shapes I'd explore first mostly live at the smaller end.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Fisher &amp; Paykel specifically, including what works under your rules.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"I won't answer that from memory. Health, medical and sleep brands show up around this sport in different forms, and you deserve the precise picture, not my best guess.</w:t>
      </w:r>
    </w:p>
    <w:p>
      <w:pPr>
        <w:pBdr>
          <w:left w:val="single" w:color="2E74B5" w:sz="18" w:space="12"/>
        </w:pBdr>
        <w:spacing w:after="60" w:before="60"/>
        <w:ind w:left="420"/>
      </w:pPr>
      <w:r>
        <w:rPr>
          <w:color w:val="1F3864"/>
        </w:rPr>
        <w:t xml:space="preserve">Mapping medical devices, health and sleep across all eleven teams and the series is part of the analysis after this call. You'd see who's in, who's not, and where the open positions are."</w:t>
      </w:r>
    </w:p>
    <w:p>
      <w:pPr>
        <w:pStyle w:val="Heading2"/>
        <w:spacing w:after="100" w:before="200"/>
      </w:pPr>
      <w:r>
        <w:rPr>
          <w:b/>
          <w:bCs/>
          <w:color w:val="2E74B5"/>
          <w:sz w:val="25"/>
          <w:szCs w:val="25"/>
        </w:rPr>
        <w:t xml:space="preserve">Q8. "Our customers are intensive care doctors and hospital buyers. They choose on clinical evidence, and our codes stop us taking them to a race. So what's the point of Formula 1 for a company like ours?"</w:t>
      </w:r>
    </w:p>
    <w:p>
      <w:pPr>
        <w:pBdr>
          <w:left w:val="single" w:color="2E74B5" w:sz="18" w:space="12"/>
        </w:pBdr>
        <w:spacing w:after="60" w:before="60"/>
        <w:ind w:left="420"/>
      </w:pPr>
      <w:r>
        <w:rPr>
          <w:color w:val="1F3864"/>
        </w:rPr>
        <w:t xml:space="preserve">"You're right on both counts, and I'd rather agree with you than argue.</w:t>
      </w:r>
    </w:p>
    <w:p>
      <w:pPr>
        <w:pBdr>
          <w:left w:val="single" w:color="2E74B5" w:sz="18" w:space="12"/>
        </w:pBdr>
        <w:spacing w:after="60" w:before="60"/>
        <w:ind w:left="420"/>
      </w:pPr>
      <w:r>
        <w:rPr>
          <w:color w:val="1F3864"/>
        </w:rPr>
        <w:t xml:space="preserve">A clinician picks your products because of the evidence and what they see at the bedside. A logo on a car won't change that, and I'd be wary of anyone who says it will. And the industry codes on hospitality are clear: clinicians and hospital buyers don't belong on a race weekend guest list. So if the only job you'd hire this for is selling to hospitals, the answer is no, and I'll put that in writing.</w:t>
      </w:r>
    </w:p>
    <w:p>
      <w:pPr>
        <w:pBdr>
          <w:left w:val="single" w:color="2E74B5" w:sz="18" w:space="12"/>
        </w:pBdr>
        <w:spacing w:after="60" w:before="60"/>
        <w:ind w:left="420"/>
      </w:pPr>
      <w:r>
        <w:rPr>
          <w:color w:val="1F3864"/>
        </w:rPr>
        <w:t xml:space="preserve">But that's not the only job a company your size has. You need engineers, lots of them, in Auckland, Tijuana and beyond, and you're competing with every tech company for them. You've got seventy-six hundred people who could be proud of where they work. You've got investors in two markets, and a race next door. And you've got a home business where a patient wears your mask every night.</w:t>
      </w:r>
    </w:p>
    <w:p>
      <w:pPr>
        <w:pBdr>
          <w:left w:val="single" w:color="2E74B5" w:sz="18" w:space="12"/>
        </w:pBdr>
        <w:spacing w:after="60" w:before="60"/>
        <w:ind w:left="420"/>
      </w:pPr>
      <w:r>
        <w:rPr>
          <w:color w:val="1F3864"/>
        </w:rPr>
        <w:t xml:space="preserve">So the question isn't whether F1 sells humidifiers. It doesn't. It's whether one of those other jobs is worth doing, at a price that makes sense for a company that puts its money into research. That's a numbers conversation, and if the numbers say not yet, that's exactly what we'll tell you."</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Fisher &amp; Paykel: medical devices, health and sleep across all eleven teams and the series, what works inside your compliance rules, and honest numbers on every option, sized to the jobs you named today.</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Melbourne is practically your home race. Bring whoever makes sense within your own rules, and watch the engineering from inside the paddock.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 And I'll never look at a fruit jar the same way again."</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Confirm in your notes which Fisher &amp; Paykel you spoke to. If anything suggested Appliances, stop and re-brief before anything goes out.</w:t>
      </w:r>
    </w:p>
    <w:p>
      <w:pPr>
        <w:pStyle w:val="ListParagraph"/>
        <w:numPr>
          <w:ilvl w:val="0"/>
          <w:numId w:val="1"/>
        </w:numPr>
        <w:spacing w:after="40" w:before="40"/>
      </w:pPr>
      <w:r>
        <w:t xml:space="preserve">Write up the brief the same day: focus areas, the jobs they'd consider (talent, people, home side, investors), what the brand would never do, compliance lines, buyers on both sides, markets, funnel answer, budget signals, timeline, decision makers, hospitality appetite and who could be on the guest list.</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medical devices, health, sleep and wellbeing categories across all eleven teams and the series, fresh. Right-sized entries only: content, people programs, driver-level options, then entry seats.</w:t>
      </w:r>
    </w:p>
    <w:p>
      <w:pPr>
        <w:pStyle w:val="ListParagraph"/>
        <w:numPr>
          <w:ilvl w:val="0"/>
          <w:numId w:val="1"/>
        </w:numPr>
        <w:spacing w:after="40" w:before="40"/>
      </w:pPr>
      <w:r>
        <w:t xml:space="preserve">Run any hospitality idea past their compliance team before it reaches a proposal. No clinicians, no hospital buyers.</w:t>
      </w:r>
    </w:p>
    <w:p>
      <w:pPr>
        <w:pStyle w:val="ListParagraph"/>
        <w:numPr>
          <w:ilvl w:val="0"/>
          <w:numId w:val="1"/>
        </w:numPr>
        <w:spacing w:after="40" w:before="40"/>
      </w:pPr>
      <w:r>
        <w:t xml:space="preserve">Verify the optional New Zealand lines (Bruce McLaren, any Kiwi driver seat) before they appear in anything written.</w:t>
      </w:r>
    </w:p>
    <w:p>
      <w:pPr>
        <w:pStyle w:val="ListParagraph"/>
        <w:numPr>
          <w:ilvl w:val="0"/>
          <w:numId w:val="1"/>
        </w:numPr>
        <w:spacing w:after="40" w:before="40"/>
      </w:pPr>
      <w:r>
        <w:t xml:space="preserve">Log Fisher &amp; Paykel Healthcare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2026-10-20T11:38:30.214Z</dcterms:created>
  <dcterms:modified xsi:type="dcterms:W3CDTF">2026-10-20T11:38:30.215Z</dcterms:modified>
</cp:coreProperties>
</file>

<file path=docProps/custom.xml><?xml version="1.0" encoding="utf-8"?>
<Properties xmlns="http://schemas.openxmlformats.org/officeDocument/2006/custom-properties" xmlns:vt="http://schemas.openxmlformats.org/officeDocument/2006/docPropsVTypes"/>
</file>