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CODERABBIT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Goal: introduce yourself and SPORTFIVE, understand CodeRabbit's objectives, fill out the brief, show why the F1 grid has become a software showcase and where an AI code review brand fits,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The listeners are a US tech leadership team; they move fast and hate fluff, so keep it plain, concrete and short.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CodeRabbit, fill out the brief, and agree the next step: grid mapping, then recommendations. They should leave feeling this costs them nothing, and that the grid has quietly become the biggest software stage in sport.</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you, SPORTFIVE, and the brand-first model.</w:t>
      </w:r>
      <w:r>
        <w:t xml:space="preserve"> 4 min</w:t>
      </w:r>
    </w:p>
    <w:p>
      <w:pPr>
        <w:spacing w:after="60"/>
        <w:ind w:left="340" w:hanging="260"/>
      </w:pPr>
      <w:r>
        <w:rPr>
          <w:b/>
          <w:bCs/>
          <w:color w:val="1F3864"/>
        </w:rPr>
        <w:t xml:space="preserve">2.  </w:t>
      </w:r>
      <w:r>
        <w:t xml:space="preserve"/>
      </w:r>
      <w:r>
        <w:rPr>
          <w:b/>
          <w:bCs/>
        </w:rPr>
        <w:t xml:space="preserve">Frame the call: purpose, homework on CodeRabbit, why now.</w:t>
      </w:r>
      <w:r>
        <w:t xml:space="preserve"> 2 min</w:t>
      </w:r>
    </w:p>
    <w:p>
      <w:pPr>
        <w:spacing w:after="60"/>
        <w:ind w:left="340" w:hanging="260"/>
      </w:pPr>
      <w:r>
        <w:rPr>
          <w:b/>
          <w:bCs/>
          <w:color w:val="1F3864"/>
        </w:rPr>
        <w:t xml:space="preserve">3.  </w:t>
      </w:r>
      <w:r>
        <w:t xml:space="preserve"/>
      </w:r>
      <w:r>
        <w:rPr>
          <w:b/>
          <w:bCs/>
        </w:rPr>
        <w:t xml:space="preserve">Discovery: fill the brief (objectives, audience,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CodeRabbit,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CodeRabbit is free.</w:t>
      </w:r>
    </w:p>
    <w:p>
      <w:pPr>
        <w:pStyle w:val="ListParagraph"/>
        <w:numPr>
          <w:ilvl w:val="0"/>
          <w:numId w:val="2"/>
        </w:numPr>
        <w:spacing w:after="60"/>
      </w:pPr>
      <w:r>
        <w:t xml:space="preserve"/>
      </w:r>
      <w:r>
        <w:rPr>
          <w:b/>
          <w:bCs/>
        </w:rPr>
        <w:t xml:space="preserve">This sport reaches both of your audiences.</w:t>
      </w:r>
      <w:r>
        <w:t xml:space="preserve"> The developers who choose the product: young, online, engineering savvy. And the leaders who sign the contract: the highest concentration of business decision makers in sport, with CTOs and CIOs in the Paddock Club.</w:t>
      </w:r>
    </w:p>
    <w:p>
      <w:pPr>
        <w:pStyle w:val="ListParagraph"/>
        <w:numPr>
          <w:ilvl w:val="0"/>
          <w:numId w:val="2"/>
        </w:numPr>
        <w:spacing w:after="60"/>
      </w:pPr>
      <w:r>
        <w:t xml:space="preserve"/>
      </w:r>
      <w:r>
        <w:rPr>
          <w:b/>
          <w:bCs/>
        </w:rPr>
        <w:t xml:space="preserve">An F1 team is a software company in disguise.</w:t>
      </w:r>
      <w:r>
        <w:t xml:space="preserve"> Strategy tools, simulators, trackside systems, code shipped under race-day deadlines. A code review brand can have a real working role here, not just a logo.</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[Example partnership] for the Middle East story in Part 1, if you want one</w:t>
      </w:r>
    </w:p>
    <w:p>
      <w:pPr>
        <w:pStyle w:val="ListParagraph"/>
        <w:numPr>
          <w:ilvl w:val="0"/>
          <w:numId w:val="3"/>
        </w:numPr>
        <w:spacing w:after="60"/>
      </w:pPr>
      <w:r>
        <w:t xml:space="preserve">[Name] of the CodeRabbit contact and pronunciation</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developer tools or AI software</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CodeRabbit is (verify on the call)</w:t>
      </w:r>
    </w:p>
    <w:p>
      <w:pPr>
        <w:pStyle w:val="ListParagraph"/>
        <w:numPr>
          <w:ilvl w:val="0"/>
          <w:numId w:val="2"/>
        </w:numPr>
        <w:spacing w:after="60"/>
      </w:pPr>
      <w:r>
        <w:t xml:space="preserve">San Francisco company, founded 2023. Founder and CEO is Harjot Gill. Around 250 people (verify).</w:t>
      </w:r>
    </w:p>
    <w:p>
      <w:pPr>
        <w:pStyle w:val="ListParagraph"/>
        <w:numPr>
          <w:ilvl w:val="0"/>
          <w:numId w:val="2"/>
        </w:numPr>
        <w:spacing w:after="60"/>
      </w:pPr>
      <w:r>
        <w:t xml:space="preserve">What they do, in plain words: an AI reviewer that reads every code change a developer proposes and catches bugs, security holes and quality problems before the code ships. It works inside the tools developers already use, like GitHub.</w:t>
      </w:r>
    </w:p>
    <w:p>
      <w:pPr>
        <w:pStyle w:val="ListParagraph"/>
        <w:numPr>
          <w:ilvl w:val="0"/>
          <w:numId w:val="2"/>
        </w:numPr>
        <w:spacing w:after="60"/>
      </w:pPr>
      <w:r>
        <w:t xml:space="preserve">Scale, as announced with their funding round in September 2025 (verify current figures): more than 8,000 paying companies, more than 100,000 open-source projects on the platform, and the most installed AI app on GitHub.</w:t>
      </w:r>
    </w:p>
    <w:p>
      <w:pPr>
        <w:pStyle w:val="ListParagraph"/>
        <w:numPr>
          <w:ilvl w:val="0"/>
          <w:numId w:val="2"/>
        </w:numPr>
        <w:spacing w:after="60"/>
      </w:pPr>
      <w:r>
        <w:t xml:space="preserve">Funding: $60M Series B in September 2025, led by Scale Venture Partners, with NVIDIA's venture arm participating. Around $88M raised in total, at a reported valuation around $550M. Outside estimates say revenue is growing very fast; those are estimates, do not quote them.</w:t>
      </w:r>
    </w:p>
    <w:p>
      <w:pPr>
        <w:pStyle w:val="ListParagraph"/>
        <w:numPr>
          <w:ilvl w:val="0"/>
          <w:numId w:val="2"/>
        </w:numPr>
        <w:spacing w:after="60"/>
      </w:pPr>
      <w:r>
        <w:t xml:space="preserve">The market story: AI now writes a huge share of the world's new code, so the bottleneck moved from writing code to checking it. CodeRabbit sits exactly on that bottleneck.</w:t>
      </w:r>
    </w:p>
    <w:p>
      <w:pPr>
        <w:pStyle w:val="ListParagraph"/>
        <w:numPr>
          <w:ilvl w:val="0"/>
          <w:numId w:val="2"/>
        </w:numPr>
        <w:spacing w:after="60"/>
      </w:pPr>
      <w:r>
        <w:t xml:space="preserve">Buyers: two levels. Developers adopt the product from the bottom up; engineering executives (CTOs, VPs of Engineering, CISOs) sign the company-wide contracts.</w:t>
      </w:r>
    </w:p>
    <w:p>
      <w:pPr>
        <w:pStyle w:val="Heading2"/>
        <w:spacing w:after="120" w:before="280"/>
      </w:pPr>
      <w:r>
        <w:t xml:space="preserve">Flags</w:t>
      </w:r>
    </w:p>
    <w:p>
      <w:pPr>
        <w:pStyle w:val="ListParagraph"/>
        <w:numPr>
          <w:ilvl w:val="0"/>
          <w:numId w:val="2"/>
        </w:numPr>
        <w:spacing w:after="60"/>
      </w:pPr>
      <w:r>
        <w:t xml:space="preserve"/>
      </w:r>
      <w:r>
        <w:rPr>
          <w:b/>
          <w:bCs/>
        </w:rPr>
        <w:t xml:space="preserve">Capacity note:</w:t>
      </w:r>
      <w:r>
        <w:t xml:space="preserve"> a well-funded scale-up, not a giant. Entry-level and supplier positions are the realistic conversation; surface budget early and keep recommendations at that level unless they push higher.</w:t>
      </w:r>
    </w:p>
    <w:p>
      <w:pPr>
        <w:pStyle w:val="ListParagraph"/>
        <w:numPr>
          <w:ilvl w:val="0"/>
          <w:numId w:val="2"/>
        </w:numPr>
        <w:spacing w:after="60"/>
      </w:pPr>
      <w:r>
        <w:t xml:space="preserve"/>
      </w:r>
      <w:r>
        <w:rPr>
          <w:b/>
          <w:bCs/>
        </w:rPr>
        <w:t xml:space="preserve">Category check:</w:t>
      </w:r>
      <w:r>
        <w:t xml:space="preserve"> do not claim any category open. Developer tools and AI software move fast on this grid; we verify at the recommendations stage.</w:t>
      </w:r>
    </w:p>
    <w:p>
      <w:pPr>
        <w:pStyle w:val="ListParagraph"/>
        <w:numPr>
          <w:ilvl w:val="0"/>
          <w:numId w:val="2"/>
        </w:numPr>
        <w:spacing w:after="60"/>
      </w:pPr>
      <w:r>
        <w:t xml:space="preserve"/>
      </w:r>
      <w:r>
        <w:rPr>
          <w:b/>
          <w:bCs/>
        </w:rPr>
        <w:t xml:space="preserve">Claims discipline:</w:t>
      </w:r>
      <w:r>
        <w:t xml:space="preserve"> never say or imply any F1 team uses CodeRabbit today. The working-role idea in 4.4 and 4.5 is an idea to build, not a fact.</w:t>
      </w:r>
    </w:p>
    <w:p>
      <w:pPr>
        <w:pStyle w:val="ListParagraph"/>
        <w:numPr>
          <w:ilvl w:val="0"/>
          <w:numId w:val="2"/>
        </w:numPr>
        <w:spacing w:after="60"/>
      </w:pPr>
      <w:r>
        <w:t xml:space="preserve"/>
      </w:r>
      <w:r>
        <w:rPr>
          <w:b/>
          <w:bCs/>
        </w:rPr>
        <w:t xml:space="preserve">Names check:</w:t>
      </w:r>
      <w:r>
        <w:t xml:space="preserve"> citations in this script (Atlassian title at Williams, Oracle title at Red Bull, HP title at Ferrari, Microsoft with Mercedes as reported in January 2026, Google Cloud at McLaren, AWS as the sport's official cloud provider, RUCKUS at Haas, Airwallex at McLaren) were verified in September 2026 checks. Re-verify on call day.</w:t>
      </w:r>
    </w:p>
    <w:p>
      <w:pPr>
        <w:pStyle w:val="ListParagraph"/>
        <w:numPr>
          <w:ilvl w:val="0"/>
          <w:numId w:val="2"/>
        </w:numPr>
        <w:spacing w:after="60"/>
      </w:pPr>
      <w:r>
        <w:t xml:space="preserve"/>
      </w:r>
      <w:r>
        <w:rPr>
          <w:b/>
          <w:bCs/>
        </w:rPr>
        <w:t xml:space="preserve">Pipeline check:</w:t>
      </w:r>
      <w:r>
        <w:t xml:space="preserve"> confirm no live deal in developer tools or AI software, and check the register for earlier CodeRabbit outreach.</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43% under 35.</w:t>
      </w:r>
    </w:p>
    <w:p>
      <w:pPr>
        <w:pStyle w:val="ListParagraph"/>
        <w:numPr>
          <w:ilvl w:val="0"/>
          <w:numId w:val="2"/>
        </w:numPr>
        <w:spacing w:after="60"/>
      </w:pPr>
      <w:r>
        <w:t xml:space="preserve">1.83bn total TV audience in 2025. 76M average per Grand Prix. Around 24 race weekends across five continents.</w:t>
      </w:r>
    </w:p>
    <w:p>
      <w:pPr>
        <w:pStyle w:val="ListParagraph"/>
        <w:numPr>
          <w:ilvl w:val="0"/>
          <w:numId w:val="2"/>
        </w:numPr>
        <w:spacing w:after="60"/>
      </w:pPr>
      <w:r>
        <w:t xml:space="preserve">F1 fans have the highest concentration of business decision makers in sport: index 160, where 100 is the general population. 66% of Paddock Club guests are senior executives, and for a technology brand that room includes CIOs, CTOs and CISOs.</w:t>
      </w:r>
    </w:p>
    <w:p>
      <w:pPr>
        <w:pStyle w:val="ListParagraph"/>
        <w:numPr>
          <w:ilvl w:val="0"/>
          <w:numId w:val="2"/>
        </w:numPr>
        <w:spacing w:after="60"/>
      </w:pPr>
      <w:r>
        <w:t xml:space="preserve">Fan behavior: 61% of surveyed fans engage with F1 content daily. Fans index 126 for researching products online. F1 is number one in sport for social engagement: 2.2bn engagements, ahead of the NBA.</w:t>
      </w:r>
    </w:p>
    <w:p>
      <w:pPr>
        <w:pStyle w:val="ListParagraph"/>
        <w:numPr>
          <w:ilvl w:val="0"/>
          <w:numId w:val="2"/>
        </w:numPr>
        <w:spacing w:after="60"/>
      </w:pPr>
      <w:r>
        <w:t xml:space="preserve">US, their home market: three races, two American teams on the grid in Haas and Cadillac, Apple now broadcasts the sport there, and US purchase consideration is up 32%.</w:t>
      </w:r>
    </w:p>
    <w:p>
      <w:pPr>
        <w:pStyle w:val="ListParagraph"/>
        <w:numPr>
          <w:ilvl w:val="0"/>
          <w:numId w:val="2"/>
        </w:numPr>
        <w:spacing w:after="60"/>
      </w:pPr>
      <w:r>
        <w:t xml:space="preserve">Business side: 350+ partner companies across the grid, 25+ per team. Team sponsorship doubled since 2020 to $2.2bn.</w:t>
      </w:r>
    </w:p>
    <w:p>
      <w:pPr>
        <w:pStyle w:val="ListParagraph"/>
        <w:numPr>
          <w:ilvl w:val="0"/>
          <w:numId w:val="2"/>
        </w:numPr>
        <w:spacing w:after="60"/>
      </w:pPr>
      <w:r>
        <w:t xml:space="preserve">The software wave: Atlassian title partner of Williams, Oracle title partner of Red Bull, HP title partner of Ferrari, Microsoft with Mercedes reported in January 2026 at around $60M a year. Google Cloud partners McLaren. AWS has been the sport's official cloud provider since 2018.</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Pricing logic: eleven teams worldwide, one category seat per team, three to five year deals.</w:t>
      </w:r>
    </w:p>
    <w:p>
      <w:pPr>
        <w:pStyle w:val="Heading1"/>
        <w:spacing w:after="160" w:before="360"/>
      </w:pPr>
      <w:r>
        <w:t xml:space="preserve">Part 1: Opening (3 to 4 minutes)</w:t>
      </w:r>
    </w:p>
    <w:p>
      <w:pPr>
        <w:spacing w:after="100" w:before="60"/>
      </w:pPr>
      <w:r>
        <w:rPr>
          <w:i/>
          <w:iCs/>
          <w:color w:val="595959"/>
          <w:sz w:val="20"/>
          <w:szCs w:val="20"/>
        </w:rPr>
        <w:t xml:space="preserve">[After hellos and small talk. Smile. Take your time.]</w:t>
      </w:r>
    </w:p>
    <w:p>
      <w:pPr>
        <w:pBdr>
          <w:left w:val="single" w:color="1F3864" w:sz="18"/>
        </w:pBdr>
        <w:shd w:fill="F2F4F8" w:val="clear"/>
        <w:spacing w:after="160" w:before="80" w:line="264"/>
        <w:ind w:left="280" w:right="120"/>
      </w:pPr>
      <w:r>
        <w:t xml:space="preserve">"Thank you for making the time, [Name]. Before we get into it, let me quickly introduce myself and SPORTFIVE. Then I will explain what I would like us to do with this call.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look after brand partnerships for our Formula 1 business.</w:t>
      </w:r>
    </w:p>
    <w:p>
      <w:pPr>
        <w:pBdr>
          <w:left w:val="single" w:color="1F3864" w:sz="18"/>
        </w:pBdr>
        <w:shd w:fill="F2F4F8" w:val="clear"/>
        <w:spacing w:after="60" w:before="0" w:line="264"/>
        <w:ind w:left="280" w:right="120"/>
      </w:pPr>
      <w:r>
        <w:t xml:space="preserve">I spent most of my career in the Middle East. There I was tasked with driving partnerships for the accounts we worked with exclusively, mainly in football and gaming, and we closed some notable strategic partnerships in those years.</w:t>
      </w:r>
    </w:p>
    <w:p>
      <w:pPr>
        <w:pBdr>
          <w:left w:val="single" w:color="1F3864" w:sz="18"/>
        </w:pBdr>
        <w:shd w:fill="F2F4F8" w:val="clear"/>
        <w:spacing w:after="160" w:before="0" w:line="264"/>
        <w:ind w:left="280" w:right="120"/>
      </w:pPr>
      <w:r>
        <w:t xml:space="preserve">Then Formula 1 became a priority project for us, a global vertical of the business. My role in it is simple: drive strategic partnerships that work for both the brand and the rights holder. I do that together with Bjorn, and with George, who is here on the call."</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quick background on us.</w:t>
      </w:r>
    </w:p>
    <w:p>
      <w:pPr>
        <w:pBdr>
          <w:left w:val="single" w:color="1F3864" w:sz="18"/>
        </w:pBdr>
        <w:shd w:fill="F2F4F8" w:val="clear"/>
        <w:spacing w:after="60" w:before="0" w:line="264"/>
        <w:ind w:left="280" w:right="120"/>
      </w:pPr>
      <w:r>
        <w:t xml:space="preserve">In Formula 1, SPORTFIVE worked exclusively with the two biggest teams in the sport, Mercedes and Ferrari, for more than twelve years.</w:t>
      </w:r>
    </w:p>
    <w:p>
      <w:pPr>
        <w:pBdr>
          <w:left w:val="single" w:color="1F3864" w:sz="18"/>
        </w:pBdr>
        <w:shd w:fill="F2F4F8" w:val="clear"/>
        <w:spacing w:after="60" w:before="0" w:line="264"/>
        <w:ind w:left="280" w:right="120"/>
      </w:pPr>
      <w:r>
        <w:t xml:space="preserve">We have since given up those exclusive mandates, deliberately, and signed non-exclusive agreements across the grid.</w:t>
      </w:r>
    </w:p>
    <w:p>
      <w:pPr>
        <w:pBdr>
          <w:left w:val="single" w:color="1F3864" w:sz="18"/>
        </w:pBdr>
        <w:shd w:fill="F2F4F8" w:val="clear"/>
        <w:spacing w:after="60" w:before="0" w:line="264"/>
        <w:ind w:left="280" w:right="120"/>
      </w:pPr>
      <w:r>
        <w:t xml:space="preserve">We set it up this way so we can take a brand-first approach. We do not arrive selling one team. We start with your objectives, and we recommend the team that fits them.</w:t>
      </w:r>
    </w:p>
    <w:p>
      <w:pPr>
        <w:pBdr>
          <w:left w:val="single" w:color="1F3864" w:sz="18"/>
        </w:pBdr>
        <w:shd w:fill="F2F4F8" w:val="clear"/>
        <w:spacing w:after="60" w:before="0" w:line="264"/>
        <w:ind w:left="280" w:right="120"/>
      </w:pPr>
      <w:r>
        <w:t xml:space="preserve">You can see it in the breadth of our work. We have built partnerships with podium teams and with challenger teams. In both cases it started the same way: with the brand's objectives, and we reverse engineered the route from there.</w:t>
      </w:r>
    </w:p>
    <w:p>
      <w:pPr>
        <w:pBdr>
          <w:left w:val="single" w:color="1F3864" w:sz="18"/>
        </w:pBdr>
        <w:shd w:fill="F2F4F8" w:val="clear"/>
        <w:spacing w:after="60" w:before="0" w:line="264"/>
        <w:ind w:left="280" w:right="120"/>
      </w:pPr>
      <w:r>
        <w:t xml:space="preserve">We have a team that does exactly this: find the right entry route, find the team that matches your goals.</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 No added cost on your side.</w:t>
      </w:r>
    </w:p>
    <w:p>
      <w:pPr>
        <w:pBdr>
          <w:left w:val="single" w:color="1F3864" w:sz="18"/>
        </w:pBdr>
        <w:shd w:fill="F2F4F8" w:val="clear"/>
        <w:spacing w:after="160" w:before="0" w:line="264"/>
        <w:ind w:left="280" w:right="120"/>
      </w:pPr>
      <w:r>
        <w:t xml:space="preserve">So the best place to start is your objectives, and we work back from there to the right fit."</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Ideally, we work closely with you to build a brief, and then we come back with recommendations that truly align with it. So today I want to do two things: learn about CodeRabbit and your objectives, and give you clarity on how Formula 1 partnerships work wherever that is useful. I will ask some questions along the way that help us fill out the brief.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CodeRabbit, and why now</w:t>
      </w:r>
    </w:p>
    <w:p>
      <w:pPr>
        <w:spacing w:after="100" w:before="60"/>
      </w:pPr>
      <w:r>
        <w:rPr>
          <w:i/>
          <w:iCs/>
          <w:color w:val="595959"/>
          <w:sz w:val="20"/>
          <w:szCs w:val="20"/>
        </w:rPr>
        <w:t xml:space="preserve">[Say this early. Keep it slow and simple. It is the heart of the pitch.]</w:t>
      </w:r>
    </w:p>
    <w:p>
      <w:pPr>
        <w:pBdr>
          <w:left w:val="single" w:color="1F3864" w:sz="18"/>
        </w:pBdr>
        <w:shd w:fill="F2F4F8" w:val="clear"/>
        <w:spacing w:after="60" w:before="80" w:line="264"/>
        <w:ind w:left="280" w:right="120"/>
      </w:pPr>
      <w:r>
        <w:t xml:space="preserve">"Before my questions, let me tell you why I wanted this call.</w:t>
      </w:r>
    </w:p>
    <w:p>
      <w:pPr>
        <w:pBdr>
          <w:left w:val="single" w:color="1F3864" w:sz="18"/>
        </w:pBdr>
        <w:shd w:fill="F2F4F8" w:val="clear"/>
        <w:spacing w:after="60" w:before="0" w:line="264"/>
        <w:ind w:left="280" w:right="120"/>
      </w:pPr>
      <w:r>
        <w:t xml:space="preserve">I did my homework on CodeRabbit. Simple version: AI now writes a huge share of the world's new code. Somebody has to check that code before it ships. That is you. And developers clearly love the product: yours is the most installed AI app on GitHub, and last year you raised sixty million dollars to go global.</w:t>
      </w:r>
    </w:p>
    <w:p>
      <w:pPr>
        <w:pBdr>
          <w:left w:val="single" w:color="1F3864" w:sz="18"/>
        </w:pBdr>
        <w:shd w:fill="F2F4F8" w:val="clear"/>
        <w:spacing w:after="60" w:before="0" w:line="264"/>
        <w:ind w:left="280" w:right="120"/>
      </w:pPr>
      <w:r>
        <w:t xml:space="preserve">Now, why Formula 1? For me it comes down to the audience.</w:t>
      </w:r>
    </w:p>
    <w:p>
      <w:pPr>
        <w:pBdr>
          <w:left w:val="single" w:color="1F3864" w:sz="18"/>
        </w:pBdr>
        <w:shd w:fill="F2F4F8" w:val="clear"/>
        <w:spacing w:after="60" w:before="0" w:line="264"/>
        <w:ind w:left="280" w:right="120"/>
      </w:pPr>
      <w:r>
        <w:t xml:space="preserve">If you look at the Formula 1 audience, they are very engineering savvy and very tech savvy. This sport is won with software, data and simulation, and the fans follow it for exactly that.</w:t>
      </w:r>
    </w:p>
    <w:p>
      <w:pPr>
        <w:pBdr>
          <w:left w:val="single" w:color="1F3864" w:sz="18"/>
        </w:pBdr>
        <w:shd w:fill="F2F4F8" w:val="clear"/>
        <w:spacing w:after="60" w:before="0" w:line="264"/>
        <w:ind w:left="280" w:right="120"/>
      </w:pPr>
      <w:r>
        <w:t xml:space="preserve">And the way I see it, CodeRabbit serves two people. The developers, who choose the product. And the leaders, who sign the contract. This sport reaches both.</w:t>
      </w:r>
    </w:p>
    <w:p>
      <w:pPr>
        <w:pBdr>
          <w:left w:val="single" w:color="1F3864" w:sz="18"/>
        </w:pBdr>
        <w:shd w:fill="F2F4F8" w:val="clear"/>
        <w:spacing w:after="60" w:before="0" w:line="264"/>
        <w:ind w:left="280" w:right="120"/>
      </w:pPr>
      <w:r>
        <w:t xml:space="preserve">The leaders: Formula 1 has the highest concentration of business decision makers of any sport, and two thirds of Paddock Club guests are senior executives. For a tech brand, that means CTOs and CIOs.</w:t>
      </w:r>
    </w:p>
    <w:p>
      <w:pPr>
        <w:pBdr>
          <w:left w:val="single" w:color="1F3864" w:sz="18"/>
        </w:pBdr>
        <w:shd w:fill="F2F4F8" w:val="clear"/>
        <w:spacing w:after="60" w:before="0" w:line="264"/>
        <w:ind w:left="280" w:right="120"/>
      </w:pPr>
      <w:r>
        <w:t xml:space="preserve">The developers: the fans are young and online. 43% are under 35, and no sport gets more engagement on social media.</w:t>
      </w:r>
    </w:p>
    <w:p>
      <w:pPr>
        <w:pBdr>
          <w:left w:val="single" w:color="1F3864" w:sz="18"/>
        </w:pBdr>
        <w:shd w:fill="F2F4F8" w:val="clear"/>
        <w:spacing w:after="60" w:before="0" w:line="264"/>
        <w:ind w:left="280" w:right="120"/>
      </w:pPr>
      <w:r>
        <w:t xml:space="preserve">And one more thing. An F1 team is itself a software business. Strategy tools, simulators, race software, all shipped under race-day pressure. So what you provide would be of real value to the team itself. Not just a logo on a car. Part of how the team works.</w:t>
      </w:r>
    </w:p>
    <w:p>
      <w:pPr>
        <w:pBdr>
          <w:left w:val="single" w:color="1F3864" w:sz="18"/>
        </w:pBdr>
        <w:shd w:fill="F2F4F8" w:val="clear"/>
        <w:spacing w:after="160" w:before="0" w:line="264"/>
        <w:ind w:left="280" w:right="120"/>
      </w:pPr>
      <w:r>
        <w:t xml:space="preserve">So that is why I called: the audience, and the fit. The brief will tell us the rest."</w:t>
      </w:r>
    </w:p>
    <w:p>
      <w:pPr>
        <w:spacing w:after="100" w:before="60"/>
      </w:pPr>
      <w:r>
        <w:rPr>
          <w:i/>
          <w:iCs/>
          <w:color w:val="595959"/>
          <w:sz w:val="20"/>
          <w:szCs w:val="20"/>
        </w:rPr>
        <w:t xml:space="preserve">[Then open softly. Their answer sets the depth for Part 4:]</w:t>
      </w:r>
    </w:p>
    <w:p>
      <w:pPr>
        <w:pBdr>
          <w:left w:val="single" w:color="1F3864" w:sz="18"/>
        </w:pBdr>
        <w:shd w:fill="F2F4F8" w:val="clear"/>
        <w:spacing w:after="160" w:before="80" w:line="264"/>
        <w:ind w:left="280" w:right="120"/>
      </w:pPr>
      <w:r>
        <w:t xml:space="preserve">"Let me start simple. How much do you follow Formula 1? And has CodeRabbit looked at sport marketing before?"</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[Work through these as a conversation, not a checklist. Follow their energy. The bold labels are for you; the questions are for them. Capture answers, they become the brief.]</w:t>
      </w:r>
    </w:p>
    <w:p>
      <w:pPr>
        <w:pStyle w:val="Heading3"/>
        <w:spacing w:after="100" w:before="240"/>
      </w:pPr>
      <w:r>
        <w:t xml:space="preserve">Objectives</w:t>
      </w:r>
    </w:p>
    <w:p>
      <w:pPr>
        <w:pStyle w:val="ListParagraph"/>
        <w:numPr>
          <w:ilvl w:val="0"/>
          <w:numId w:val="2"/>
        </w:numPr>
        <w:spacing w:after="60"/>
      </w:pPr>
      <w:r>
        <w:t xml:space="preserve">"What would Formula 1 need to do for CodeRabbit? Make the brand famous with developers, open doors into big enterprise accounts, help you hire, or something else?"</w:t>
      </w:r>
    </w:p>
    <w:p>
      <w:pPr>
        <w:pStyle w:val="ListParagraph"/>
        <w:numPr>
          <w:ilvl w:val="0"/>
          <w:numId w:val="2"/>
        </w:numPr>
        <w:spacing w:after="60"/>
      </w:pPr>
      <w:r>
        <w:t xml:space="preserve">"Imagine this works perfectly. Three years from now, what has changed for CodeRabbit because of it?"</w:t>
      </w:r>
    </w:p>
    <w:p>
      <w:pPr>
        <w:pStyle w:val="Heading3"/>
        <w:spacing w:after="100" w:before="240"/>
      </w:pPr>
      <w:r>
        <w:t xml:space="preserve">The growth story</w:t>
      </w:r>
    </w:p>
    <w:p>
      <w:pPr>
        <w:pStyle w:val="ListParagraph"/>
        <w:numPr>
          <w:ilvl w:val="0"/>
          <w:numId w:val="2"/>
        </w:numPr>
        <w:spacing w:after="60"/>
      </w:pPr>
      <w:r>
        <w:t xml:space="preserve">"You raised sixty million to go global. Where does brand come in that plan? And which is the harder fight for you right now: being found, or being trusted?"</w:t>
      </w:r>
    </w:p>
    <w:p>
      <w:pPr>
        <w:pStyle w:val="ListParagraph"/>
        <w:numPr>
          <w:ilvl w:val="0"/>
          <w:numId w:val="2"/>
        </w:numPr>
        <w:spacing w:after="60"/>
      </w:pPr>
      <w:r>
        <w:t xml:space="preserve">"How much of your growth today comes from developers finding you, and how much from selling to companies top-down?"</w:t>
      </w:r>
    </w:p>
    <w:p>
      <w:pPr>
        <w:pStyle w:val="Heading3"/>
        <w:spacing w:after="100" w:before="240"/>
      </w:pPr>
      <w:r>
        <w:t xml:space="preserve">Audience</w:t>
      </w:r>
    </w:p>
    <w:p>
      <w:pPr>
        <w:pStyle w:val="ListParagraph"/>
        <w:numPr>
          <w:ilvl w:val="0"/>
          <w:numId w:val="2"/>
        </w:numPr>
        <w:spacing w:after="60"/>
      </w:pPr>
      <w:r>
        <w:t xml:space="preserve">"Who exactly do you want this to reach: the developers who adopt you, or the CTOs and engineering leaders who sign the big contracts? Or both, in some balance?"</w:t>
      </w:r>
    </w:p>
    <w:p>
      <w:pPr>
        <w:pStyle w:val="ListParagraph"/>
        <w:numPr>
          <w:ilvl w:val="0"/>
          <w:numId w:val="2"/>
        </w:numPr>
        <w:spacing w:after="60"/>
      </w:pPr>
      <w:r>
        <w:t xml:space="preserve">"Are there named accounts you would build the program around?"</w:t>
      </w:r>
    </w:p>
    <w:p>
      <w:pPr>
        <w:pStyle w:val="Heading3"/>
        <w:spacing w:after="100" w:before="240"/>
      </w:pPr>
      <w:r>
        <w:t xml:space="preserve">Markets</w:t>
      </w:r>
    </w:p>
    <w:p>
      <w:pPr>
        <w:pStyle w:val="ListParagraph"/>
        <w:numPr>
          <w:ilvl w:val="0"/>
          <w:numId w:val="2"/>
        </w:numPr>
        <w:spacing w:after="60"/>
      </w:pPr>
      <w:r>
        <w:t xml:space="preserve">"Which markets matter most: the US, Europe, Asia? The calendar covers all of them, and the US alone has three races now."</w:t>
      </w:r>
    </w:p>
    <w:p>
      <w:pPr>
        <w:pStyle w:val="Heading3"/>
        <w:spacing w:after="100" w:before="240"/>
      </w:pPr>
      <w:r>
        <w:t xml:space="preserve">Product and integration</w:t>
      </w:r>
    </w:p>
    <w:p>
      <w:pPr>
        <w:pStyle w:val="ListParagraph"/>
        <w:numPr>
          <w:ilvl w:val="0"/>
          <w:numId w:val="2"/>
        </w:numPr>
        <w:spacing w:after="60"/>
      </w:pPr>
      <w:r>
        <w:t xml:space="preserve">"Here is one I am curious about. Would you want CodeRabbit working inside the sport? These teams ship software under the hardest deadlines in the world. Is a real working role like that interesting, or is this more about the story and the access?"</w:t>
      </w:r>
    </w:p>
    <w:p>
      <w:pPr>
        <w:pStyle w:val="Heading3"/>
        <w:spacing w:after="100" w:before="240"/>
      </w:pPr>
      <w:r>
        <w:t xml:space="preserve">Community</w:t>
      </w:r>
    </w:p>
    <w:p>
      <w:pPr>
        <w:pStyle w:val="ListParagraph"/>
        <w:numPr>
          <w:ilvl w:val="0"/>
          <w:numId w:val="2"/>
        </w:numPr>
        <w:spacing w:after="60"/>
      </w:pPr>
      <w:r>
        <w:t xml:space="preserve">"Developers are a community, not just a market. Is there a community side you would want to build in: open-source people, customer engineers, events?"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 and saves us both time."</w:t>
      </w:r>
    </w:p>
    <w:p>
      <w:pPr>
        <w:pStyle w:val="ListParagraph"/>
        <w:numPr>
          <w:ilvl w:val="0"/>
          <w:numId w:val="2"/>
        </w:numPr>
        <w:spacing w:after="60"/>
      </w:pPr>
      <w:r>
        <w:t xml:space="preserve">"When would you want to be live? Partnerships here usually run three to five seasons."</w:t>
      </w:r>
    </w:p>
    <w:p>
      <w:pPr>
        <w:pStyle w:val="Heading3"/>
        <w:spacing w:after="100" w:before="240"/>
      </w:pPr>
      <w:r>
        <w:t xml:space="preserve">Decision process</w:t>
      </w:r>
    </w:p>
    <w:p>
      <w:pPr>
        <w:pStyle w:val="ListParagraph"/>
        <w:numPr>
          <w:ilvl w:val="0"/>
          <w:numId w:val="2"/>
        </w:numPr>
        <w:spacing w:after="60"/>
      </w:pPr>
      <w:r>
        <w:t xml:space="preserve">"Apart from you, who is part of this decision? Founders, the board, your investors?"</w:t>
      </w:r>
    </w:p>
    <w:p>
      <w:pPr>
        <w:pStyle w:val="Heading3"/>
        <w:spacing w:after="100" w:before="240"/>
      </w:pPr>
      <w:r>
        <w:t xml:space="preserve">Marketing context</w:t>
      </w:r>
    </w:p>
    <w:p>
      <w:pPr>
        <w:pStyle w:val="ListParagraph"/>
        <w:numPr>
          <w:ilvl w:val="0"/>
          <w:numId w:val="2"/>
        </w:numPr>
        <w:spacing w:after="60"/>
      </w:pPr>
      <w:r>
        <w:t xml:space="preserve">"What is working for you today? And is there a story you wish more people knew?"</w:t>
      </w:r>
    </w:p>
    <w:p>
      <w:pPr>
        <w:pStyle w:val="ListParagraph"/>
        <w:numPr>
          <w:ilvl w:val="0"/>
          <w:numId w:val="2"/>
        </w:numPr>
        <w:spacing w:after="60"/>
      </w:pPr>
      <w:r>
        <w:t xml:space="preserve">"Do you have the team to activate a sport partnership, or would you want support there too?"</w:t>
      </w:r>
    </w:p>
    <w:p>
      <w:pPr>
        <w:pStyle w:val="Heading3"/>
        <w:spacing w:after="100" w:before="240"/>
      </w:pPr>
      <w:r>
        <w:t xml:space="preserve">Hospitality and relationships</w:t>
      </w:r>
    </w:p>
    <w:p>
      <w:pPr>
        <w:pStyle w:val="ListParagraph"/>
        <w:numPr>
          <w:ilvl w:val="0"/>
          <w:numId w:val="2"/>
        </w:numPr>
        <w:spacing w:after="60"/>
      </w:pPr>
      <w:r>
        <w:t xml:space="preserve">"How important is customer hospitality for you? Are there engineering leaders or target accounts you would love to host at a race?"</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including two American ones, Haas and Cadillac. Each team is an independent business with its own owners and its own partnerships. Some belong to car makers, like Ferrari, Mercedes and Audi. Some to consumer giants, like Red Bull. Some to investors.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the race suits, the garage. Around 24 race weekends a year.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AI Code Review Partner of a team. You use the team's name, logo and imagery in your own marketing and sales conversations.</w:t>
      </w:r>
    </w:p>
    <w:p>
      <w:pPr>
        <w:pBdr>
          <w:left w:val="single" w:color="1F3864" w:sz="18"/>
        </w:pBdr>
        <w:shd w:fill="F2F4F8" w:val="clear"/>
        <w:spacing w:after="60" w:before="0" w:line="264"/>
        <w:ind w:left="280" w:right="120"/>
      </w:pPr>
      <w:r>
        <w:t xml:space="preserve"/>
      </w:r>
      <w:r>
        <w:rPr>
          <w:b/>
          <w:bCs/>
        </w:rPr>
        <w:t xml:space="preserve">Three, hospitality.</w:t>
      </w:r>
      <w:r>
        <w:t xml:space="preserve"> Paddock access, the Paddock Club, garage tours, time with the drivers. 66% of Paddock Club guests are senior executives, and for a technology brand that room includes the CIOs and CTOs you sell to.</w:t>
      </w:r>
    </w:p>
    <w:p>
      <w:pPr>
        <w:pBdr>
          <w:left w:val="single" w:color="1F3864" w:sz="18"/>
        </w:pBdr>
        <w:shd w:fill="F2F4F8" w:val="clear"/>
        <w:spacing w:after="60" w:before="0" w:line="264"/>
        <w:ind w:left="280" w:right="120"/>
      </w:pPr>
      <w:r>
        <w:t xml:space="preserve">And one detail people miss. A Grand Prix runs over three days, and your passes work every day. Seven passes can host twenty different guests in one weekend, and hundreds across a season.</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and drivers for content. Formula 1 is the number one sport in the world for social engagement, 2.2 billion engagements, ahead of the NBA. That is where the developer audience lives.</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team bosses at your events, filming days, hot laps for your top customers.</w:t>
      </w:r>
    </w:p>
    <w:p>
      <w:pPr>
        <w:pBdr>
          <w:left w:val="single" w:color="1F3864" w:sz="18"/>
        </w:pBdr>
        <w:shd w:fill="F2F4F8" w:val="clear"/>
        <w:spacing w:after="160" w:before="0" w:line="264"/>
        <w:ind w:left="280" w:right="120"/>
      </w:pPr>
      <w:r>
        <w:t xml:space="preserve">And around all of this sits the business platform: every team carries 25 or more partners, more than 350 companies across the grid, meeting each other all season. That room is your pipeline."</w:t>
      </w:r>
    </w:p>
    <w:p>
      <w:pPr>
        <w:pStyle w:val="Heading2"/>
        <w:spacing w:after="120" w:before="280"/>
      </w:pPr>
      <w:r>
        <w:t xml:space="preserve">4.3 The audience</w:t>
      </w:r>
    </w:p>
    <w:p>
      <w:pPr>
        <w:spacing w:after="100" w:before="60"/>
      </w:pPr>
      <w:r>
        <w:rPr>
          <w:i/>
          <w:iCs/>
          <w:color w:val="595959"/>
          <w:sz w:val="20"/>
          <w:szCs w:val="20"/>
        </w:rPr>
        <w:t xml:space="preserve">[Two-level B2B framing for CodeRabbit: the developers who adopt, and the executives who sign.]</w:t>
      </w:r>
    </w:p>
    <w:p>
      <w:pPr>
        <w:pBdr>
          <w:left w:val="single" w:color="1F3864" w:sz="18"/>
        </w:pBdr>
        <w:shd w:fill="F2F4F8" w:val="clear"/>
        <w:spacing w:after="60" w:before="80" w:line="264"/>
        <w:ind w:left="280" w:right="120"/>
      </w:pPr>
      <w:r>
        <w:t xml:space="preserve">"Now, who you reach. For CodeRabbit I see two audiences, and this sport covers both.</w:t>
      </w:r>
    </w:p>
    <w:p>
      <w:pPr>
        <w:pBdr>
          <w:left w:val="single" w:color="1F3864" w:sz="18"/>
        </w:pBdr>
        <w:shd w:fill="F2F4F8" w:val="clear"/>
        <w:spacing w:after="60" w:before="0" w:line="264"/>
        <w:ind w:left="280" w:right="120"/>
      </w:pPr>
      <w:r>
        <w:t xml:space="preserve"/>
      </w:r>
      <w:r>
        <w:rPr>
          <w:b/>
          <w:bCs/>
        </w:rPr>
        <w:t xml:space="preserve">The developers who adopt you.</w:t>
      </w:r>
      <w:r>
        <w:t xml:space="preserve"> F1 fans are young and live online: 43% are under 35, 61% of surveyed fans engage with F1 content every day, and the sport is number one in the world for social engagement. And this is the most engineering-flavored sport on earth. It is won by simulation, data and split-second software. Developers do not just watch it. They respect it.</w:t>
      </w:r>
    </w:p>
    <w:p>
      <w:pPr>
        <w:pBdr>
          <w:left w:val="single" w:color="1F3864" w:sz="18"/>
        </w:pBdr>
        <w:shd w:fill="F2F4F8" w:val="clear"/>
        <w:spacing w:after="60" w:before="0" w:line="264"/>
        <w:ind w:left="280" w:right="120"/>
      </w:pPr>
      <w:r>
        <w:t xml:space="preserve"/>
      </w:r>
      <w:r>
        <w:rPr>
          <w:b/>
          <w:bCs/>
        </w:rPr>
        <w:t xml:space="preserve">The executives who sign the contract.</w:t>
      </w:r>
      <w:r>
        <w:t xml:space="preserve"> Formula 1 has the highest concentration of business decision makers in sport: fans index at 160 for management and strategy roles, where the average person is 100. In the Paddock Club, 66% of guests are senior executives, and for a technology partner that means CIOs, CTOs and CISOs. The person who approves a company-wide CodeRabbit contract is, quite literally, in that room.</w:t>
      </w:r>
    </w:p>
    <w:p>
      <w:pPr>
        <w:pBdr>
          <w:left w:val="single" w:color="1F3864" w:sz="18"/>
        </w:pBdr>
        <w:shd w:fill="F2F4F8" w:val="clear"/>
        <w:spacing w:after="160" w:before="0" w:line="264"/>
        <w:ind w:left="280" w:right="120"/>
      </w:pPr>
      <w:r>
        <w:t xml:space="preserve">And your home market is the sport's fastest growing one. The US has three races, two American teams, Apple broadcasting the sport, and purchase consideration up 32%."</w:t>
      </w:r>
    </w:p>
    <w:p>
      <w:pPr>
        <w:pStyle w:val="Heading2"/>
        <w:spacing w:after="120" w:before="280"/>
      </w:pPr>
      <w:r>
        <w:t xml:space="preserve">4.4 Why this could fit CodeRabbit</w:t>
      </w:r>
    </w:p>
    <w:p>
      <w:pPr>
        <w:pBdr>
          <w:left w:val="single" w:color="1F3864" w:sz="18"/>
        </w:pBdr>
        <w:shd w:fill="F2F4F8" w:val="clear"/>
        <w:spacing w:after="60" w:before="80" w:line="264"/>
        <w:ind w:left="280" w:right="120"/>
      </w:pPr>
      <w:r>
        <w:t xml:space="preserve">"Let me tell you why I find this opportunity interesting for CodeRabbit. Three reasons.</w:t>
      </w:r>
    </w:p>
    <w:p>
      <w:pPr>
        <w:pBdr>
          <w:left w:val="single" w:color="1F3864" w:sz="18"/>
        </w:pBdr>
        <w:shd w:fill="F2F4F8" w:val="clear"/>
        <w:spacing w:after="60" w:before="0" w:line="264"/>
        <w:ind w:left="280" w:right="120"/>
      </w:pPr>
      <w:r>
        <w:t xml:space="preserve"/>
      </w:r>
      <w:r>
        <w:rPr>
          <w:b/>
          <w:bCs/>
        </w:rPr>
        <w:t xml:space="preserve">First, the grid became a software showcase.</w:t>
      </w:r>
      <w:r>
        <w:t xml:space="preserve"> Atlassian, Oracle, HP, and reportedly Microsoft did not buy small logos. They put their names on the teams. When the biggest software companies in the world choose the same stage, they move their whole market's attention there. A partnership puts CodeRabbit on that stage as a peer, at a fraction of what the giants pay.</w:t>
      </w:r>
    </w:p>
    <w:p>
      <w:pPr>
        <w:pBdr>
          <w:left w:val="single" w:color="1F3864" w:sz="18"/>
        </w:pBdr>
        <w:shd w:fill="F2F4F8" w:val="clear"/>
        <w:spacing w:after="60" w:before="0" w:line="264"/>
        <w:ind w:left="280" w:right="120"/>
      </w:pPr>
      <w:r>
        <w:t xml:space="preserve"/>
      </w:r>
      <w:r>
        <w:rPr>
          <w:b/>
          <w:bCs/>
        </w:rPr>
        <w:t xml:space="preserve">Second, one platform reaches both of your audiences.</w:t>
      </w:r>
      <w:r>
        <w:t xml:space="preserve"> Most marketing makes you choose: developer channels or executive channels. This sport is the rare place with both. The developers are in the audience. The executives are in the Paddock Club. One partnership, both jobs.</w:t>
      </w:r>
    </w:p>
    <w:p>
      <w:pPr>
        <w:pBdr>
          <w:left w:val="single" w:color="1F3864" w:sz="18"/>
        </w:pBdr>
        <w:shd w:fill="F2F4F8" w:val="clear"/>
        <w:spacing w:after="60" w:before="0" w:line="264"/>
        <w:ind w:left="280" w:right="120"/>
      </w:pPr>
      <w:r>
        <w:t xml:space="preserve"/>
      </w:r>
      <w:r>
        <w:rPr>
          <w:b/>
          <w:bCs/>
        </w:rPr>
        <w:t xml:space="preserve">Third, a real working role.</w:t>
      </w:r>
      <w:r>
        <w:t xml:space="preserve"> These teams ship software under race-day deadlines, where a bad change costs positions or worse. Imagine the partnership where a team's own engineers use CodeRabbit and say so. We have built exactly that shape before: RUCKUS at Haas is a partner whose product runs the team's operations, with a live showcase in the garage. Marketing you can demo is the most believable marketing there is.</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three to five year deals.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it concrete, three sketches. Early thoughts, nothing more.</w:t>
      </w:r>
    </w:p>
    <w:p>
      <w:pPr>
        <w:pBdr>
          <w:left w:val="single" w:color="1F3864" w:sz="18"/>
        </w:pBdr>
        <w:shd w:fill="F2F4F8" w:val="clear"/>
        <w:spacing w:after="60" w:before="0" w:line="264"/>
        <w:ind w:left="280" w:right="120"/>
      </w:pPr>
      <w:r>
        <w:t xml:space="preserve"/>
      </w:r>
      <w:r>
        <w:rPr>
          <w:b/>
          <w:bCs/>
        </w:rPr>
        <w:t xml:space="preserve">One, code at 300 kilometers per hour.</w:t>
      </w:r>
      <w:r>
        <w:t xml:space="preserve"> A content series with a team's software engineers: how race software gets built, tested and shipped between two race weekends, with CodeRabbit in the story as the reviewer. Developers share engineering stories like this endlessly, and no ad buys that.</w:t>
      </w:r>
    </w:p>
    <w:p>
      <w:pPr>
        <w:pBdr>
          <w:left w:val="single" w:color="1F3864" w:sz="18"/>
        </w:pBdr>
        <w:shd w:fill="F2F4F8" w:val="clear"/>
        <w:spacing w:after="60" w:before="0" w:line="264"/>
        <w:ind w:left="280" w:right="120"/>
      </w:pPr>
      <w:r>
        <w:t xml:space="preserve"/>
      </w:r>
      <w:r>
        <w:rPr>
          <w:b/>
          <w:bCs/>
        </w:rPr>
        <w:t xml:space="preserve">Two, the team as your showcase.</w:t>
      </w:r>
      <w:r>
        <w:t xml:space="preserve"> A supplier-style partnership where the team's software group uses CodeRabbit in its daily work, and you hold the official partner title. Your best sales demo becomes: the team that races on Sunday reviews its code with us.</w:t>
      </w:r>
    </w:p>
    <w:p>
      <w:pPr>
        <w:pBdr>
          <w:left w:val="single" w:color="1F3864" w:sz="18"/>
        </w:pBdr>
        <w:shd w:fill="F2F4F8" w:val="clear"/>
        <w:spacing w:after="160" w:before="0" w:line="264"/>
        <w:ind w:left="280" w:right="120"/>
      </w:pPr>
      <w:r>
        <w:t xml:space="preserve"/>
      </w:r>
      <w:r>
        <w:rPr>
          <w:b/>
          <w:bCs/>
        </w:rPr>
        <w:t xml:space="preserve">Three, the developer paddock.</w:t>
      </w:r>
      <w:r>
        <w:t xml:space="preserve"> Your top customers' engineering leaders and star open-source contributors hosted across the season: garage tours, time with the team's engineers, then the race. Seven passes host twenty guests in a weekend. For the people you most want to win, this is the invitation of the year."</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What does a developer-tools company get from F1</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B2B introductions</w:t>
      </w:r>
    </w:p>
    <w:p>
      <w:pPr>
        <w:pStyle w:val="ListParagraph"/>
        <w:numPr>
          <w:ilvl w:val="0"/>
          <w:numId w:val="2"/>
        </w:numPr>
        <w:spacing w:after="60"/>
      </w:pPr>
      <w:r>
        <w:t xml:space="preserve">Q5. Which team fits us</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Can a company our size afford this</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We grow bottom-up through developers, why sponsor anything</w:t>
      </w:r>
    </w:p>
    <w:p>
      <w:pPr>
        <w:pStyle w:val="Heading2"/>
        <w:spacing w:after="120" w:before="280"/>
      </w:pPr>
      <w:r>
        <w:t xml:space="preserve">Q1. "What does a developer-tools company get from Formula 1, in one minute?</w:t>
      </w:r>
    </w:p>
    <w:p>
      <w:pPr>
        <w:pBdr>
          <w:left w:val="single" w:color="1F3864" w:sz="18"/>
        </w:pBdr>
        <w:shd w:fill="F2F4F8" w:val="clear"/>
        <w:spacing w:after="60" w:before="80" w:line="264"/>
        <w:ind w:left="280" w:right="120"/>
      </w:pPr>
      <w:r>
        <w:t xml:space="preserve">"Three things.</w:t>
      </w:r>
    </w:p>
    <w:p>
      <w:pPr>
        <w:pBdr>
          <w:left w:val="single" w:color="1F3864" w:sz="18"/>
        </w:pBdr>
        <w:shd w:fill="F2F4F8" w:val="clear"/>
        <w:spacing w:after="60" w:before="0" w:line="264"/>
        <w:ind w:left="280" w:right="120"/>
      </w:pPr>
      <w:r>
        <w:t xml:space="preserve">One, a stage. The biggest software names in the world put their names on these teams. Standing next to them says CodeRabbit belongs in that company.</w:t>
      </w:r>
    </w:p>
    <w:p>
      <w:pPr>
        <w:pBdr>
          <w:left w:val="single" w:color="1F3864" w:sz="18"/>
        </w:pBdr>
        <w:shd w:fill="F2F4F8" w:val="clear"/>
        <w:spacing w:after="60" w:before="0" w:line="264"/>
        <w:ind w:left="280" w:right="120"/>
      </w:pPr>
      <w:r>
        <w:t xml:space="preserve">Two, a room. The most executive audience in sport, with the CIOs and CTOs who sign your enterprise contracts sitting in the Paddock Club.</w:t>
      </w:r>
    </w:p>
    <w:p>
      <w:pPr>
        <w:pBdr>
          <w:left w:val="single" w:color="1F3864" w:sz="18"/>
        </w:pBdr>
        <w:shd w:fill="F2F4F8" w:val="clear"/>
        <w:spacing w:after="60" w:before="0" w:line="264"/>
        <w:ind w:left="280" w:right="120"/>
      </w:pPr>
      <w:r>
        <w:t xml:space="preserve">Three, a story. Teams here ship code under the hardest deadlines in the world. A code review brand with a real role inside that is a story developers retell for you.</w:t>
      </w:r>
    </w:p>
    <w:p>
      <w:pPr>
        <w:pBdr>
          <w:left w:val="single" w:color="1F3864" w:sz="18"/>
        </w:pBdr>
        <w:shd w:fill="F2F4F8" w:val="clear"/>
        <w:spacing w:after="160" w:before="0" w:line="264"/>
        <w:ind w:left="280" w:right="120"/>
      </w:pPr>
      <w:r>
        <w:t xml:space="preserve">That is the one-minute version. The brief decides how big each of the three should be."</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branding at every race, race title rights, global reach, neutrality. Bigger deals, premium prices.</w:t>
      </w:r>
    </w:p>
    <w:p>
      <w:pPr>
        <w:pBdr>
          <w:left w:val="single" w:color="1F3864" w:sz="18"/>
        </w:pBdr>
        <w:shd w:fill="F2F4F8" w:val="clear"/>
        <w:spacing w:after="60" w:before="0" w:line="264"/>
        <w:ind w:left="280" w:right="120"/>
      </w:pPr>
      <w:r>
        <w:t xml:space="preserve"/>
      </w:r>
      <w:r>
        <w:rPr>
          <w:b/>
          <w:bCs/>
        </w:rPr>
        <w:t xml:space="preserve">A team.</w:t>
      </w:r>
      <w:r>
        <w:t xml:space="preserve"> The story lives here: the car, the drivers, the engineering, the hospitality, the partner ecosystem. Many more entry points and price levels. For most brands, this is the right door.</w:t>
      </w:r>
    </w:p>
    <w:p>
      <w:pPr>
        <w:pBdr>
          <w:left w:val="single" w:color="1F3864" w:sz="18"/>
        </w:pBdr>
        <w:shd w:fill="F2F4F8" w:val="clear"/>
        <w:spacing w:after="60" w:before="0" w:line="264"/>
        <w:ind w:left="280" w:right="120"/>
      </w:pPr>
      <w:r>
        <w:t xml:space="preserve"/>
      </w:r>
      <w:r>
        <w:rPr>
          <w:b/>
          <w:bCs/>
        </w:rPr>
        <w:t xml:space="preserve">A driver personally.</w:t>
      </w:r>
      <w:r>
        <w:t xml:space="preserve"> The smallest door: personal channels, appearance days, campaign rights. Useful as a face, but no team rights and no paddock hospitality.</w:t>
      </w:r>
    </w:p>
    <w:p>
      <w:pPr>
        <w:pBdr>
          <w:left w:val="single" w:color="1F3864" w:sz="18"/>
        </w:pBdr>
        <w:shd w:fill="F2F4F8" w:val="clear"/>
        <w:spacing w:after="160" w:before="0" w:line="264"/>
        <w:ind w:left="280" w:right="120"/>
      </w:pPr>
      <w:r>
        <w:t xml:space="preserve">The brief will tell us which door, and at what level."</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days, content, hospitality. All contractual.</w:t>
      </w:r>
    </w:p>
    <w:p>
      <w:pPr>
        <w:pBdr>
          <w:left w:val="single" w:color="1F3864" w:sz="18"/>
        </w:pBdr>
        <w:shd w:fill="F2F4F8" w:val="clear"/>
        <w:spacing w:after="60" w:before="0" w:line="264"/>
        <w:ind w:left="280" w:right="120"/>
      </w:pPr>
      <w:r>
        <w:t xml:space="preserve">Second, exclusivity. Within your category you are alone. The team cannot sign another code review company.</w:t>
      </w:r>
    </w:p>
    <w:p>
      <w:pPr>
        <w:pBdr>
          <w:left w:val="single" w:color="1F3864" w:sz="18"/>
        </w:pBdr>
        <w:shd w:fill="F2F4F8" w:val="clear"/>
        <w:spacing w:after="60" w:before="0" w:line="264"/>
        <w:ind w:left="280" w:right="120"/>
      </w:pPr>
      <w:r>
        <w:t xml:space="preserve">Third, attention is won through activation, not logo size. A story developers share, a team that uses your product and says so, a piece of content people retell: these beat bigger logos every weekend.</w:t>
      </w:r>
    </w:p>
    <w:p>
      <w:pPr>
        <w:pBdr>
          <w:left w:val="single" w:color="1F3864" w:sz="18"/>
        </w:pBdr>
        <w:shd w:fill="F2F4F8" w:val="clear"/>
        <w:spacing w:after="160" w:before="0" w:line="264"/>
        <w:ind w:left="280" w:right="120"/>
      </w:pPr>
      <w:r>
        <w:t xml:space="preserve">And the access, the hospitality, the introductions: those are private rights. They never get diluted by other partners."</w:t>
      </w:r>
    </w:p>
    <w:p>
      <w:pPr>
        <w:pStyle w:val="Heading2"/>
        <w:spacing w:after="120" w:before="280"/>
      </w:pPr>
      <w:r>
        <w:t xml:space="preserve">Q4.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compliant introductions, partner summits, business forums on race weekends, private dinners. And it continues off the calendar at industry events.</w:t>
      </w:r>
    </w:p>
    <w:p>
      <w:pPr>
        <w:pBdr>
          <w:left w:val="single" w:color="1F3864" w:sz="18"/>
        </w:pBdr>
        <w:shd w:fill="F2F4F8" w:val="clear"/>
        <w:spacing w:after="60" w:before="0" w:line="264"/>
        <w:ind w:left="280" w:right="120"/>
      </w:pPr>
      <w:r>
        <w:t xml:space="preserve">Two examples from our own work. CommScope's RUCKUS brand at Haas: enterprise wireless powering the team's operations, with a live showcase in the garage; our agency ran the grid-wide process. And Airwallex at McLaren: during the partnership, revenue grew 50% year on year across EMEA and the Americas, and UK revenue grew 57% from new customer acquisition.</w:t>
      </w:r>
    </w:p>
    <w:p>
      <w:pPr>
        <w:pBdr>
          <w:left w:val="single" w:color="1F3864" w:sz="18"/>
        </w:pBdr>
        <w:shd w:fill="F2F4F8" w:val="clear"/>
        <w:spacing w:after="160" w:before="0" w:line="264"/>
        <w:ind w:left="280" w:right="120"/>
      </w:pPr>
      <w:r>
        <w:t xml:space="preserve">For CodeRabbit: 350 partner companies across the grid, nearly all of them running large software teams. Every one of them reviews code every day. That is a pipeline, not a billboard."</w:t>
      </w:r>
    </w:p>
    <w:p>
      <w:pPr>
        <w:pStyle w:val="Heading2"/>
        <w:spacing w:after="120" w:before="280"/>
      </w:pPr>
      <w:r>
        <w:t xml:space="preserve">Q5. "Which team would fit us best?</w:t>
      </w:r>
    </w:p>
    <w:p>
      <w:pPr>
        <w:pBdr>
          <w:left w:val="single" w:color="1F3864" w:sz="18"/>
        </w:pBdr>
        <w:shd w:fill="F2F4F8" w:val="clear"/>
        <w:spacing w:after="60" w:before="80" w:line="264"/>
        <w:ind w:left="280" w:right="120"/>
      </w:pPr>
      <w:r>
        <w:t xml:space="preserve">"Today I do not know yet, and I would not respect you by guessing.</w:t>
      </w:r>
    </w:p>
    <w:p>
      <w:pPr>
        <w:pBdr>
          <w:left w:val="single" w:color="1F3864" w:sz="18"/>
        </w:pBdr>
        <w:shd w:fill="F2F4F8" w:val="clear"/>
        <w:spacing w:after="60" w:before="0" w:line="264"/>
        <w:ind w:left="280" w:right="120"/>
      </w:pPr>
      <w:r>
        <w:t xml:space="preserve">This is exactly what the grid mapping is for. We look at each team's technology story and partner list, its content quality and reach with young audiences, its appetite for a working supplier relationship, its hospitality quality, and the overlap with your target accounts. A title-level software partner on a team can be a reason for or against it for you, and we check that per team.</w:t>
      </w:r>
    </w:p>
    <w:p>
      <w:pPr>
        <w:pBdr>
          <w:left w:val="single" w:color="1F3864" w:sz="18"/>
        </w:pBdr>
        <w:shd w:fill="F2F4F8" w:val="clear"/>
        <w:spacing w:after="160" w:before="0" w:line="264"/>
        <w:ind w:left="280" w:right="120"/>
      </w:pPr>
      <w:r>
        <w:t xml:space="preserve">Give us the brief today, and the recommendation comes back with names and reasons."</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trust shift, measured before and after, in the audiences you care about: developers and engineering leaders.</w:t>
      </w:r>
    </w:p>
    <w:p>
      <w:pPr>
        <w:pBdr>
          <w:left w:val="single" w:color="1F3864" w:sz="18"/>
        </w:pBdr>
        <w:shd w:fill="F2F4F8" w:val="clear"/>
        <w:spacing w:after="60" w:before="0" w:line="264"/>
        <w:ind w:left="280" w:right="120"/>
      </w:pPr>
      <w:r>
        <w:t xml:space="preserve"/>
      </w:r>
      <w:r>
        <w:rPr>
          <w:b/>
          <w:bCs/>
        </w:rPr>
        <w:t xml:space="preserve">Business pipeline.</w:t>
      </w:r>
      <w:r>
        <w:t xml:space="preserve"> For B2B, you count introductions, meetings and deals closed through the platform. That is how Airwallex could point to 50% revenue growth during their partnership.</w:t>
      </w:r>
    </w:p>
    <w:p>
      <w:pPr>
        <w:pBdr>
          <w:left w:val="single" w:color="1F3864" w:sz="18"/>
        </w:pBdr>
        <w:shd w:fill="F2F4F8" w:val="clear"/>
        <w:spacing w:after="60" w:before="0" w:line="264"/>
        <w:ind w:left="280" w:right="120"/>
      </w:pPr>
      <w:r>
        <w:t xml:space="preserve"/>
      </w:r>
      <w:r>
        <w:rPr>
          <w:b/>
          <w:bCs/>
        </w:rPr>
        <w:t xml:space="preserve">Hospitality outcomes.</w:t>
      </w:r>
      <w:r>
        <w:t xml:space="preserve"> Which accounts you hosted, and what those relationships produced afterwards.</w:t>
      </w:r>
    </w:p>
    <w:p>
      <w:pPr>
        <w:pBdr>
          <w:left w:val="single" w:color="1F3864" w:sz="18"/>
        </w:pBdr>
        <w:shd w:fill="F2F4F8" w:val="clear"/>
        <w:spacing w:after="160" w:before="0" w:line="264"/>
        <w:ind w:left="280" w:right="120"/>
      </w:pPr>
      <w:r>
        <w:t xml:space="preserve">You agree the framework upfront and review it with the team every quarter."</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and supplier positions start in the low single-digit millions per year. Meaningful official partner positions sit in the mid single-digit millions. Title partnerships are a different world, well above fifty million a year.</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w:t>
      </w:r>
    </w:p>
    <w:p>
      <w:pPr>
        <w:pBdr>
          <w:left w:val="single" w:color="1F3864" w:sz="18"/>
        </w:pBdr>
        <w:shd w:fill="F2F4F8" w:val="clear"/>
        <w:spacing w:after="60" w:before="0" w:line="264"/>
        <w:ind w:left="280" w:right="120"/>
      </w:pPr>
      <w:r>
        <w:t xml:space="preserve">Second, demand. Team sponsorship has doubled since 2020, and new money keeps arriving.</w:t>
      </w:r>
    </w:p>
    <w:p>
      <w:pPr>
        <w:pBdr>
          <w:left w:val="single" w:color="1F3864" w:sz="18"/>
        </w:pBdr>
        <w:shd w:fill="F2F4F8" w:val="clear"/>
        <w:spacing w:after="60" w:before="0" w:line="264"/>
        <w:ind w:left="280" w:right="120"/>
      </w:pPr>
      <w:r>
        <w:t xml:space="preserve">Third, one deal covers the world: around 24 races across five continents in one contract.</w:t>
      </w:r>
    </w:p>
    <w:p>
      <w:pPr>
        <w:pBdr>
          <w:left w:val="single" w:color="1F3864" w:sz="18"/>
        </w:pBdr>
        <w:shd w:fill="F2F4F8" w:val="clear"/>
        <w:spacing w:after="60" w:before="0" w:line="264"/>
        <w:ind w:left="280" w:right="120"/>
      </w:pPr>
      <w:r>
        <w:t xml:space="preserve">And fourth, access. The paddock and the hospitality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then negotiate it hard on your side. And our advice costs you nothing."</w:t>
      </w:r>
    </w:p>
    <w:p>
      <w:pPr>
        <w:spacing w:after="100" w:before="60"/>
      </w:pPr>
      <w:r>
        <w:rPr>
          <w:i/>
          <w:iCs/>
          <w:color w:val="595959"/>
          <w:sz w:val="20"/>
          <w:szCs w:val="20"/>
        </w:rPr>
        <w:t xml:space="preserve">[Background for you, never quoted: reported title benchmarks run around $75M to $110M a year at the top teams; Microsoft with Mercedes was reported in January 2026 at around $60M a year.]</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grid: every team's inventory, pricing, appetite and roadmap.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Q10. "Oracle and Microsoft are giants. Can a company our size even afford this?</w:t>
      </w:r>
    </w:p>
    <w:p>
      <w:pPr>
        <w:pBdr>
          <w:left w:val="single" w:color="1F3864" w:sz="18"/>
        </w:pBdr>
        <w:shd w:fill="F2F4F8" w:val="clear"/>
        <w:spacing w:after="60" w:before="80" w:line="264"/>
        <w:ind w:left="280" w:right="120"/>
      </w:pPr>
      <w:r>
        <w:t xml:space="preserve">"Yes, and this is the most common misunderstanding about the sport.</w:t>
      </w:r>
    </w:p>
    <w:p>
      <w:pPr>
        <w:pBdr>
          <w:left w:val="single" w:color="1F3864" w:sz="18"/>
        </w:pBdr>
        <w:shd w:fill="F2F4F8" w:val="clear"/>
        <w:spacing w:after="60" w:before="0" w:line="264"/>
        <w:ind w:left="280" w:right="120"/>
      </w:pPr>
      <w:r>
        <w:t xml:space="preserve">The title deals you read about are the top of the pyramid. Underneath them, every team runs a full ladder of positions, and entry-level and supplier partnerships start in the low single-digit millions per year. That is where scale-ups enter.</w:t>
      </w:r>
    </w:p>
    <w:p>
      <w:pPr>
        <w:pBdr>
          <w:left w:val="single" w:color="1F3864" w:sz="18"/>
        </w:pBdr>
        <w:shd w:fill="F2F4F8" w:val="clear"/>
        <w:spacing w:after="60" w:before="0" w:line="264"/>
        <w:ind w:left="280" w:right="120"/>
      </w:pPr>
      <w:r>
        <w:t xml:space="preserve">Airwallex is the example I keep coming back to: a fintech scale-up, not a giant, partnered with McLaren, and during the partnership revenue grew 50% year on year across EMEA and the Americas.</w:t>
      </w:r>
    </w:p>
    <w:p>
      <w:pPr>
        <w:pBdr>
          <w:left w:val="single" w:color="1F3864" w:sz="18"/>
        </w:pBdr>
        <w:shd w:fill="F2F4F8" w:val="clear"/>
        <w:spacing w:after="60" w:before="0" w:line="264"/>
        <w:ind w:left="280" w:right="120"/>
      </w:pPr>
      <w:r>
        <w:t xml:space="preserve">There are also structures where part of the deal is your product: the team uses CodeRabbit, and that value counts inside the partnership. Teams like deals that make them better, not just richer.</w:t>
      </w:r>
    </w:p>
    <w:p>
      <w:pPr>
        <w:pBdr>
          <w:left w:val="single" w:color="1F3864" w:sz="18"/>
        </w:pBdr>
        <w:shd w:fill="F2F4F8" w:val="clear"/>
        <w:spacing w:after="160" w:before="0" w:line="264"/>
        <w:ind w:left="280" w:right="120"/>
      </w:pPr>
      <w:r>
        <w:t xml:space="preserve">The honest answer is: the brief and the budget decide the level, and we will only recommend what makes sense at your size."</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"Software and AI names are arriving in this sport every season, so I will not answer the category question from memory. This market moves weekly and you deserve an exact answer.</w:t>
      </w:r>
    </w:p>
    <w:p>
      <w:pPr>
        <w:pBdr>
          <w:left w:val="single" w:color="1F3864" w:sz="18"/>
        </w:pBdr>
        <w:shd w:fill="F2F4F8" w:val="clear"/>
        <w:spacing w:after="160" w:before="0" w:line="264"/>
        <w:ind w:left="280" w:right="120"/>
      </w:pPr>
      <w:r>
        <w:t xml:space="preserve">Mapping developer tools and AI software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Q12. "Our growth is bottom-up. Developers find us on GitHub. Why would we sponsor anything?</w:t>
      </w:r>
    </w:p>
    <w:p>
      <w:pPr>
        <w:pBdr>
          <w:left w:val="single" w:color="1F3864" w:sz="18"/>
        </w:pBdr>
        <w:shd w:fill="F2F4F8" w:val="clear"/>
        <w:spacing w:after="60" w:before="80" w:line="264"/>
        <w:ind w:left="280" w:right="120"/>
      </w:pPr>
      <w:r>
        <w:t xml:space="preserve">"That growth engine is exactly why this is worth a look. Two thoughts.</w:t>
      </w:r>
    </w:p>
    <w:p>
      <w:pPr>
        <w:pBdr>
          <w:left w:val="single" w:color="1F3864" w:sz="18"/>
        </w:pBdr>
        <w:shd w:fill="F2F4F8" w:val="clear"/>
        <w:spacing w:after="60" w:before="0" w:line="264"/>
        <w:ind w:left="280" w:right="120"/>
      </w:pPr>
      <w:r>
        <w:t xml:space="preserve">First, your next chapter is enterprise. You raised sixty million to go global, and global means company-wide contracts signed by CTOs and CIOs. Those buyers do not find you on GitHub. They ask: is this company credible, is it safe, will it be here in five years? A team partnership answers those questions before your seller walks in. And the people asking them are sitting in the Paddock Club: 66% of guests there are senior executives.</w:t>
      </w:r>
    </w:p>
    <w:p>
      <w:pPr>
        <w:pBdr>
          <w:left w:val="single" w:color="1F3864" w:sz="18"/>
        </w:pBdr>
        <w:shd w:fill="F2F4F8" w:val="clear"/>
        <w:spacing w:after="60" w:before="0" w:line="264"/>
        <w:ind w:left="280" w:right="120"/>
      </w:pPr>
      <w:r>
        <w:t xml:space="preserve">Second, even bottom-up growth runs on love, and love needs stories. The most engineering-obsessed sport on earth, with a team whose engineers use your product under race-day pressure, is the best story a developer brand can own. Your competitors can copy features. They cannot copy that seat, because each category has one per team.</w:t>
      </w:r>
    </w:p>
    <w:p>
      <w:pPr>
        <w:pBdr>
          <w:left w:val="single" w:color="1F3864" w:sz="18"/>
        </w:pBdr>
        <w:shd w:fill="F2F4F8" w:val="clear"/>
        <w:spacing w:after="160" w:before="0" w:line="264"/>
        <w:ind w:left="280" w:right="120"/>
      </w:pPr>
      <w:r>
        <w:t xml:space="preserve">And to be clear, nobody is asking you to choose. The product keeps winning developers. The partnership wins the rooms the product cannot enter."</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build the brief. Then my team maps the full grid against it: which teams fit CodeRabbit, what is available, at what level, and where you get the most value. We come back with a short list and clear recommendations. Give us [two to three weeks].</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The best way to understand Formula 1 is to feel it. We would be delighted to host you and your colleagues as our guests at a Grand Prix, walk the paddock, and see how partners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developer vs enterprise balance, target accounts, markets, integration appetite,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developer tools, AI software and cloud categories across all eleven teams fresh, including supplier-tier and product-plus-cash options.</w:t>
      </w:r>
    </w:p>
    <w:p>
      <w:pPr>
        <w:pStyle w:val="ListParagraph"/>
        <w:numPr>
          <w:ilvl w:val="0"/>
          <w:numId w:val="3"/>
        </w:numPr>
        <w:spacing w:after="60"/>
      </w:pPr>
      <w:r>
        <w:t xml:space="preserve">Log CodeRabbit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2026-09-29T14:45:17.004Z</dcterms:created>
  <dcterms:modified xsi:type="dcterms:W3CDTF">2026-09-29T14:45:17.010Z</dcterms:modified>
</cp:coreProperties>
</file>

<file path=docProps/custom.xml><?xml version="1.0" encoding="utf-8"?>
<Properties xmlns="http://schemas.openxmlformats.org/officeDocument/2006/custom-properties" xmlns:vt="http://schemas.openxmlformats.org/officeDocument/2006/docPropsVTypes"/>
</file>