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SSAB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Goal: introduce yourself and SPORTFIVE, understand SSAB's objectives, fill out the brief, show where fossil-free steel fits F1's sustainability era,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The listeners are from Sweden; English is strong there, but plain and short still wins.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SSAB, fill out the brief, and agree the next step: grid mapping, then recommendations. They should leave feeling this costs them nothing, and that F1 and SSAB are telling the same story in the same year.</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you, SPORTFIVE, and the brand-first model.</w:t>
      </w:r>
      <w:r>
        <w:t xml:space="preserve"> 4 min</w:t>
      </w:r>
    </w:p>
    <w:p>
      <w:pPr>
        <w:spacing w:after="60"/>
        <w:ind w:left="340" w:hanging="260"/>
      </w:pPr>
      <w:r>
        <w:rPr>
          <w:b/>
          <w:bCs/>
          <w:color w:val="1F3864"/>
        </w:rPr>
        <w:t xml:space="preserve">2.  </w:t>
      </w:r>
      <w:r>
        <w:t xml:space="preserve"/>
      </w:r>
      <w:r>
        <w:rPr>
          <w:b/>
          <w:bCs/>
        </w:rPr>
        <w:t xml:space="preserve">Frame the call: purpose, homework on SSAB, why now.</w:t>
      </w:r>
      <w:r>
        <w:t xml:space="preserve"> 2 min</w:t>
      </w:r>
    </w:p>
    <w:p>
      <w:pPr>
        <w:spacing w:after="60"/>
        <w:ind w:left="340" w:hanging="260"/>
      </w:pPr>
      <w:r>
        <w:rPr>
          <w:b/>
          <w:bCs/>
          <w:color w:val="1F3864"/>
        </w:rPr>
        <w:t xml:space="preserve">3.  </w:t>
      </w:r>
      <w:r>
        <w:t xml:space="preserve"/>
      </w:r>
      <w:r>
        <w:rPr>
          <w:b/>
          <w:bCs/>
        </w:rPr>
        <w:t xml:space="preserve">Discovery: fill the brief (objectives, audience, markets,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SSAB, activation ideas.</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SSAB is free.</w:t>
      </w:r>
    </w:p>
    <w:p>
      <w:pPr>
        <w:pStyle w:val="ListParagraph"/>
        <w:numPr>
          <w:ilvl w:val="0"/>
          <w:numId w:val="2"/>
        </w:numPr>
        <w:spacing w:after="60"/>
      </w:pPr>
      <w:r>
        <w:t xml:space="preserve"/>
      </w:r>
      <w:r>
        <w:rPr>
          <w:b/>
          <w:bCs/>
        </w:rPr>
        <w:t xml:space="preserve">Same story, same year.</w:t>
      </w:r>
      <w:r>
        <w:t xml:space="preserve"> In 2026 SSAB brings the world's first fossil-free steel to market, and F1 puts every car on 100% sustainable fuel. Two heavy-performance industries proving clean works.</w:t>
      </w:r>
    </w:p>
    <w:p>
      <w:pPr>
        <w:pStyle w:val="ListParagraph"/>
        <w:numPr>
          <w:ilvl w:val="0"/>
          <w:numId w:val="2"/>
        </w:numPr>
        <w:spacing w:after="60"/>
      </w:pPr>
      <w:r>
        <w:t xml:space="preserve"/>
      </w:r>
      <w:r>
        <w:rPr>
          <w:b/>
          <w:bCs/>
        </w:rPr>
        <w:t xml:space="preserve">The paddock is full of your customers.</w:t>
      </w:r>
      <w:r>
        <w:t xml:space="preserve"> The grid is built by car makers and industrial giants, the exact companies SSAB sells to.</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[Example partnership] for the Middle East story in Part 1, if you want one</w:t>
      </w:r>
    </w:p>
    <w:p>
      <w:pPr>
        <w:pStyle w:val="ListParagraph"/>
        <w:numPr>
          <w:ilvl w:val="0"/>
          <w:numId w:val="3"/>
        </w:numPr>
        <w:spacing w:after="60"/>
      </w:pPr>
      <w:r>
        <w:t xml:space="preserve">[Name] of the SSAB contact and pronunciation</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steel, materials or construction</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SSAB is (verify on the call)</w:t>
      </w:r>
    </w:p>
    <w:p>
      <w:pPr>
        <w:pStyle w:val="ListParagraph"/>
        <w:numPr>
          <w:ilvl w:val="0"/>
          <w:numId w:val="2"/>
        </w:numPr>
        <w:spacing w:after="60"/>
      </w:pPr>
      <w:r>
        <w:t xml:space="preserve">Nordic steel company, headquartered in Stockholm, listed. One of the world's leaders in high-strength steels. Revenue in the region of ten billion dollars a year (verify current figure).</w:t>
      </w:r>
    </w:p>
    <w:p>
      <w:pPr>
        <w:pStyle w:val="ListParagraph"/>
        <w:numPr>
          <w:ilvl w:val="0"/>
          <w:numId w:val="2"/>
        </w:numPr>
        <w:spacing w:after="60"/>
      </w:pPr>
      <w:r>
        <w:t xml:space="preserve">The fossil-free pioneer: HYBRIT technology replaces coal with hydrogen in steelmaking, so the process emits water instead of CO2. SSAB aims to be first in the world to bring fossil-free steel to market in 2026.</w:t>
      </w:r>
    </w:p>
    <w:p>
      <w:pPr>
        <w:pStyle w:val="ListParagraph"/>
        <w:numPr>
          <w:ilvl w:val="0"/>
          <w:numId w:val="2"/>
        </w:numPr>
        <w:spacing w:after="60"/>
      </w:pPr>
      <w:r>
        <w:t xml:space="preserve">SSAB Zero, made from recycled steel with fossil-free energy, is already shipping to customers.</w:t>
      </w:r>
    </w:p>
    <w:p>
      <w:pPr>
        <w:pStyle w:val="ListParagraph"/>
        <w:numPr>
          <w:ilvl w:val="0"/>
          <w:numId w:val="2"/>
        </w:numPr>
        <w:spacing w:after="60"/>
      </w:pPr>
      <w:r>
        <w:t xml:space="preserve">Customers: automotive and heavy transport (Volvo Group unveiled the first vehicle made of SSAB fossil-free steel; a decarbonized-steel partnership with Volvo Cars), construction, energy, industrial equipment.</w:t>
      </w:r>
    </w:p>
    <w:p>
      <w:pPr>
        <w:pStyle w:val="ListParagraph"/>
        <w:numPr>
          <w:ilvl w:val="0"/>
          <w:numId w:val="2"/>
        </w:numPr>
        <w:spacing w:after="60"/>
      </w:pPr>
      <w:r>
        <w:t xml:space="preserve">Buyers: leadership and procurement at car makers, truck makers, construction and machinery companies, plus sustainability leaders. Capacity: strong.</w:t>
      </w:r>
    </w:p>
    <w:p>
      <w:pPr>
        <w:pStyle w:val="Heading2"/>
        <w:spacing w:after="120" w:before="280"/>
      </w:pPr>
      <w:r>
        <w:t xml:space="preserve">Flags</w:t>
      </w:r>
    </w:p>
    <w:p>
      <w:pPr>
        <w:pStyle w:val="ListParagraph"/>
        <w:numPr>
          <w:ilvl w:val="0"/>
          <w:numId w:val="2"/>
        </w:numPr>
        <w:spacing w:after="60"/>
      </w:pPr>
      <w:r>
        <w:t xml:space="preserve"/>
      </w:r>
      <w:r>
        <w:rPr>
          <w:b/>
          <w:bCs/>
        </w:rPr>
        <w:t xml:space="preserve">Category check:</w:t>
      </w:r>
      <w:r>
        <w:t xml:space="preserve"> do not claim any category open. Steel and materials is a quiet category on the grid, but industrial and construction partnerships exist; we verify at the recommendations stage.</w:t>
      </w:r>
    </w:p>
    <w:p>
      <w:pPr>
        <w:pStyle w:val="ListParagraph"/>
        <w:numPr>
          <w:ilvl w:val="0"/>
          <w:numId w:val="2"/>
        </w:numPr>
        <w:spacing w:after="60"/>
      </w:pPr>
      <w:r>
        <w:t xml:space="preserve"/>
      </w:r>
      <w:r>
        <w:rPr>
          <w:b/>
          <w:bCs/>
        </w:rPr>
        <w:t xml:space="preserve">Car materials honesty:</w:t>
      </w:r>
      <w:r>
        <w:t xml:space="preserve"> F1 cars are mostly carbon fiber. Never imply SSAB steel goes into the car. The physical fit is the circuits (barriers, fences, grandstands), team factories and infrastructure. Q12 handles this head-on.</w:t>
      </w:r>
    </w:p>
    <w:p>
      <w:pPr>
        <w:pStyle w:val="ListParagraph"/>
        <w:numPr>
          <w:ilvl w:val="0"/>
          <w:numId w:val="2"/>
        </w:numPr>
        <w:spacing w:after="60"/>
      </w:pPr>
      <w:r>
        <w:t xml:space="preserve"/>
      </w:r>
      <w:r>
        <w:rPr>
          <w:b/>
          <w:bCs/>
        </w:rPr>
        <w:t xml:space="preserve">Names check:</w:t>
      </w:r>
      <w:r>
        <w:t xml:space="preserve"> citations in this script (Ford with Red Bull from 2026, Cadillac backed by General Motors, Ferrari, Mercedes and Audi as car-maker teams, RUCKUS at Haas, Airwallex at McLaren) were verified in Jul to Sep 2026 checks. Re-verify on call day.</w:t>
      </w:r>
    </w:p>
    <w:p>
      <w:pPr>
        <w:pStyle w:val="ListParagraph"/>
        <w:numPr>
          <w:ilvl w:val="0"/>
          <w:numId w:val="2"/>
        </w:numPr>
        <w:spacing w:after="60"/>
      </w:pPr>
      <w:r>
        <w:t xml:space="preserve"/>
      </w:r>
      <w:r>
        <w:rPr>
          <w:b/>
          <w:bCs/>
        </w:rPr>
        <w:t xml:space="preserve">Pipeline check:</w:t>
      </w:r>
      <w:r>
        <w:t xml:space="preserve"> confirm no live deal in steel, materials or construction, and check the register for earlier SSAB outreach.</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1.83bn total TV audience in 2025. 76M average per Grand Prix. Around 24 race weekends across five continents.</w:t>
      </w:r>
    </w:p>
    <w:p>
      <w:pPr>
        <w:pStyle w:val="ListParagraph"/>
        <w:numPr>
          <w:ilvl w:val="0"/>
          <w:numId w:val="2"/>
        </w:numPr>
        <w:spacing w:after="60"/>
      </w:pPr>
      <w:r>
        <w:t xml:space="preserve">F1 fans have the highest concentration of business decision makers in sport: index 160, where 100 is the general population. 66% of Paddock Club guests are senior executives.</w:t>
      </w:r>
    </w:p>
    <w:p>
      <w:pPr>
        <w:pStyle w:val="ListParagraph"/>
        <w:numPr>
          <w:ilvl w:val="0"/>
          <w:numId w:val="2"/>
        </w:numPr>
        <w:spacing w:after="60"/>
      </w:pPr>
      <w:r>
        <w:t xml:space="preserve">Business side: 350+ partner companies across the grid, 25+ per team.</w:t>
      </w:r>
    </w:p>
    <w:p>
      <w:pPr>
        <w:pStyle w:val="ListParagraph"/>
        <w:numPr>
          <w:ilvl w:val="0"/>
          <w:numId w:val="2"/>
        </w:numPr>
        <w:spacing w:after="60"/>
      </w:pPr>
      <w:r>
        <w:t xml:space="preserve">Sustainability: F1 has a net zero commitment for 2030, and from 2026 the cars run on 100% sustainable fuel with a much bigger share of electric power.</w:t>
      </w:r>
    </w:p>
    <w:p>
      <w:pPr>
        <w:pStyle w:val="ListParagraph"/>
        <w:numPr>
          <w:ilvl w:val="0"/>
          <w:numId w:val="2"/>
        </w:numPr>
        <w:spacing w:after="60"/>
      </w:pPr>
      <w:r>
        <w:t xml:space="preserve">The grid's owners are SSAB's world: Ferrari, Mercedes and Audi are car makers, Ford powers Red Bull from 2026, and Cadillac is backed by General Motors.</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 Team sponsorship doubled since 2020 to $2.2bn.</w:t>
      </w:r>
    </w:p>
    <w:p>
      <w:pPr>
        <w:pStyle w:val="ListParagraph"/>
        <w:numPr>
          <w:ilvl w:val="0"/>
          <w:numId w:val="2"/>
        </w:numPr>
        <w:spacing w:after="60"/>
      </w:pPr>
      <w:r>
        <w:t xml:space="preserve">F1 is number one in sport for social engagement: 2.2bn engagements, ahead of the NBA.</w:t>
      </w:r>
    </w:p>
    <w:p>
      <w:pPr>
        <w:pStyle w:val="Heading1"/>
        <w:spacing w:after="160" w:before="360"/>
      </w:pPr>
      <w:r>
        <w:t xml:space="preserve">Part 1: Opening (3 to 4 minutes)</w:t>
      </w:r>
    </w:p>
    <w:p>
      <w:pPr>
        <w:spacing w:after="100" w:before="60"/>
      </w:pPr>
      <w:r>
        <w:rPr>
          <w:i/>
          <w:iCs/>
          <w:color w:val="595959"/>
          <w:sz w:val="20"/>
          <w:szCs w:val="20"/>
        </w:rPr>
        <w:t xml:space="preserve">[After hellos and small talk. Smile. Take your time.]</w:t>
      </w:r>
    </w:p>
    <w:p>
      <w:pPr>
        <w:pBdr>
          <w:left w:val="single" w:color="1F3864" w:sz="18"/>
        </w:pBdr>
        <w:shd w:fill="F2F4F8" w:val="clear"/>
        <w:spacing w:after="160" w:before="80" w:line="264"/>
        <w:ind w:left="280" w:right="120"/>
      </w:pPr>
      <w:r>
        <w:t xml:space="preserve">"Thank you for making the time, [Name]. Before we get into it, let me quickly introduce myself and SPORTFIVE. Then I will explain what I would like us to do with this call. Sound good?"</w:t>
      </w:r>
    </w:p>
    <w:p>
      <w:pPr>
        <w:pStyle w:val="Heading3"/>
        <w:spacing w:after="100" w:before="240"/>
      </w:pPr>
      <w:r>
        <w:t xml:space="preserve">About you</w:t>
      </w:r>
    </w:p>
    <w:p>
      <w:pPr>
        <w:pBdr>
          <w:left w:val="single" w:color="1F3864" w:sz="18"/>
        </w:pBdr>
        <w:shd w:fill="F2F4F8" w:val="clear"/>
        <w:spacing w:after="60" w:before="80" w:line="264"/>
        <w:ind w:left="280" w:right="120"/>
      </w:pPr>
      <w:r>
        <w:t xml:space="preserve">"I sit in the global sales team at SPORTFIVE, and I look after brand partnerships for our Formula 1 business.</w:t>
      </w:r>
    </w:p>
    <w:p>
      <w:pPr>
        <w:pBdr>
          <w:left w:val="single" w:color="1F3864" w:sz="18"/>
        </w:pBdr>
        <w:shd w:fill="F2F4F8" w:val="clear"/>
        <w:spacing w:after="60" w:before="0" w:line="264"/>
        <w:ind w:left="280" w:right="120"/>
      </w:pPr>
      <w:r>
        <w:t xml:space="preserve">I spent most of my career in the Middle East. There I was tasked with driving partnerships for the accounts we worked with exclusively, mainly in football and gaming, and we closed some notable strategic partnerships in those years.</w:t>
      </w:r>
    </w:p>
    <w:p>
      <w:pPr>
        <w:pBdr>
          <w:left w:val="single" w:color="1F3864" w:sz="18"/>
        </w:pBdr>
        <w:shd w:fill="F2F4F8" w:val="clear"/>
        <w:spacing w:after="160" w:before="0" w:line="264"/>
        <w:ind w:left="280" w:right="120"/>
      </w:pPr>
      <w:r>
        <w:t xml:space="preserve">Then Formula 1 became a priority project for us, a global vertical of the business. My role in it is simple: drive strategic partnerships that work for both the brand and the rights holder. I do that together with Bjorn, and with George, who is here on the call."</w:t>
      </w:r>
    </w:p>
    <w:p>
      <w:pPr>
        <w:pStyle w:val="Heading3"/>
        <w:spacing w:after="100" w:before="240"/>
      </w:pPr>
      <w:r>
        <w:t xml:space="preserve">About SPORTFIVE</w:t>
      </w:r>
    </w:p>
    <w:p>
      <w:pPr>
        <w:pBdr>
          <w:left w:val="single" w:color="1F3864" w:sz="18"/>
        </w:pBdr>
        <w:shd w:fill="F2F4F8" w:val="clear"/>
        <w:spacing w:after="60" w:before="80" w:line="264"/>
        <w:ind w:left="280" w:right="120"/>
      </w:pPr>
      <w:r>
        <w:t xml:space="preserve">"A quick background on us.</w:t>
      </w:r>
    </w:p>
    <w:p>
      <w:pPr>
        <w:pBdr>
          <w:left w:val="single" w:color="1F3864" w:sz="18"/>
        </w:pBdr>
        <w:shd w:fill="F2F4F8" w:val="clear"/>
        <w:spacing w:after="60" w:before="0" w:line="264"/>
        <w:ind w:left="280" w:right="120"/>
      </w:pPr>
      <w:r>
        <w:t xml:space="preserve">In Formula 1, SPORTFIVE worked exclusively with the two biggest teams in the sport, Mercedes and Ferrari, for more than twelve years.</w:t>
      </w:r>
    </w:p>
    <w:p>
      <w:pPr>
        <w:pBdr>
          <w:left w:val="single" w:color="1F3864" w:sz="18"/>
        </w:pBdr>
        <w:shd w:fill="F2F4F8" w:val="clear"/>
        <w:spacing w:after="60" w:before="0" w:line="264"/>
        <w:ind w:left="280" w:right="120"/>
      </w:pPr>
      <w:r>
        <w:t xml:space="preserve">We have since given up those exclusive mandates, deliberately, and signed non-exclusive agreements across the grid.</w:t>
      </w:r>
    </w:p>
    <w:p>
      <w:pPr>
        <w:pBdr>
          <w:left w:val="single" w:color="1F3864" w:sz="18"/>
        </w:pBdr>
        <w:shd w:fill="F2F4F8" w:val="clear"/>
        <w:spacing w:after="60" w:before="0" w:line="264"/>
        <w:ind w:left="280" w:right="120"/>
      </w:pPr>
      <w:r>
        <w:t xml:space="preserve">We set it up this way so we can take a brand-first approach. We do not arrive selling one team. We start with your objectives, and we recommend the team that fits them.</w:t>
      </w:r>
    </w:p>
    <w:p>
      <w:pPr>
        <w:pBdr>
          <w:left w:val="single" w:color="1F3864" w:sz="18"/>
        </w:pBdr>
        <w:shd w:fill="F2F4F8" w:val="clear"/>
        <w:spacing w:after="60" w:before="0" w:line="264"/>
        <w:ind w:left="280" w:right="120"/>
      </w:pPr>
      <w:r>
        <w:t xml:space="preserve">You can see it in the breadth of our work. We have built partnerships with podium teams and with challenger teams. In both cases it started the same way: with the brand's objectives, and we reverse engineered the route from there.</w:t>
      </w:r>
    </w:p>
    <w:p>
      <w:pPr>
        <w:pBdr>
          <w:left w:val="single" w:color="1F3864" w:sz="18"/>
        </w:pBdr>
        <w:shd w:fill="F2F4F8" w:val="clear"/>
        <w:spacing w:after="60" w:before="0" w:line="264"/>
        <w:ind w:left="280" w:right="120"/>
      </w:pPr>
      <w:r>
        <w:t xml:space="preserve">We have a team that does exactly this: find the right entry route, find the team that matches your goals.</w:t>
      </w:r>
    </w:p>
    <w:p>
      <w:pPr>
        <w:pBdr>
          <w:left w:val="single" w:color="1F3864" w:sz="18"/>
        </w:pBdr>
        <w:shd w:fill="F2F4F8" w:val="clear"/>
        <w:spacing w:after="60" w:before="0" w:line="264"/>
        <w:ind w:left="280" w:right="120"/>
      </w:pPr>
      <w:r>
        <w:t xml:space="preserve">And the consultancy costs you nothing. Our fee comes out of the partnership fee we broker, and the team pays it. No added cost on your side.</w:t>
      </w:r>
    </w:p>
    <w:p>
      <w:pPr>
        <w:pBdr>
          <w:left w:val="single" w:color="1F3864" w:sz="18"/>
        </w:pBdr>
        <w:shd w:fill="F2F4F8" w:val="clear"/>
        <w:spacing w:after="160" w:before="0" w:line="264"/>
        <w:ind w:left="280" w:right="120"/>
      </w:pPr>
      <w:r>
        <w:t xml:space="preserve">So the best place to start is your objectives, and we work back from there to the right fit."</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Ideally, we work closely with you to build a brief, and then we come back with recommendations that truly align with it. So today I want to do two things: learn about SSAB and your objectives, and give you clarity on how Formula 1 partnerships work wherever that is useful. I will ask some questions along the way that help us fill out the brief.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SSAB, and why now</w:t>
      </w:r>
    </w:p>
    <w:p>
      <w:pPr>
        <w:spacing w:after="100" w:before="60"/>
      </w:pPr>
      <w:r>
        <w:rPr>
          <w:i/>
          <w:iCs/>
          <w:color w:val="595959"/>
          <w:sz w:val="20"/>
          <w:szCs w:val="20"/>
        </w:rPr>
        <w:t xml:space="preserve">[Say this early. Keep it slow and simple. It is the heart of the pitch.]</w:t>
      </w:r>
    </w:p>
    <w:p>
      <w:pPr>
        <w:pBdr>
          <w:left w:val="single" w:color="1F3864" w:sz="18"/>
        </w:pBdr>
        <w:shd w:fill="F2F4F8" w:val="clear"/>
        <w:spacing w:after="60" w:before="80" w:line="264"/>
        <w:ind w:left="280" w:right="120"/>
      </w:pPr>
      <w:r>
        <w:t xml:space="preserve">"Before my questions, let me tell you why I wanted this call.</w:t>
      </w:r>
    </w:p>
    <w:p>
      <w:pPr>
        <w:pBdr>
          <w:left w:val="single" w:color="1F3864" w:sz="18"/>
        </w:pBdr>
        <w:shd w:fill="F2F4F8" w:val="clear"/>
        <w:spacing w:after="60" w:before="0" w:line="264"/>
        <w:ind w:left="280" w:right="120"/>
      </w:pPr>
      <w:r>
        <w:t xml:space="preserve">I looked at what SSAB is doing. Simple version: you make some of the strongest steel in the world. And now you are doing something nobody has done before. With hydrogen instead of coal, your process gives off water instead of CO2. This year, you bring the world's first fossil-free steel to market. Volvo already built the first vehicle with it.</w:t>
      </w:r>
    </w:p>
    <w:p>
      <w:pPr>
        <w:pBdr>
          <w:left w:val="single" w:color="1F3864" w:sz="18"/>
        </w:pBdr>
        <w:shd w:fill="F2F4F8" w:val="clear"/>
        <w:spacing w:after="60" w:before="0" w:line="264"/>
        <w:ind w:left="280" w:right="120"/>
      </w:pPr>
      <w:r>
        <w:t xml:space="preserve">Now look at Formula 1, in the same year. From this season, every F1 car runs on 100% sustainable fuel, with much more electric power. The sport has a net zero goal for 2030.</w:t>
      </w:r>
    </w:p>
    <w:p>
      <w:pPr>
        <w:pBdr>
          <w:left w:val="single" w:color="1F3864" w:sz="18"/>
        </w:pBdr>
        <w:shd w:fill="F2F4F8" w:val="clear"/>
        <w:spacing w:after="60" w:before="0" w:line="264"/>
        <w:ind w:left="280" w:right="120"/>
      </w:pPr>
      <w:r>
        <w:t xml:space="preserve">Do you see it? Same story, same year. Steel and racing are both heavy, both loud, both seen as dirty. And both are proving, right now, that top performance can be clean. That is a story the whole world understands.</w:t>
      </w:r>
    </w:p>
    <w:p>
      <w:pPr>
        <w:pBdr>
          <w:left w:val="single" w:color="1F3864" w:sz="18"/>
        </w:pBdr>
        <w:shd w:fill="F2F4F8" w:val="clear"/>
        <w:spacing w:after="60" w:before="0" w:line="264"/>
        <w:ind w:left="280" w:right="120"/>
      </w:pPr>
      <w:r>
        <w:t xml:space="preserve">One more thing. The Formula 1 paddock is full of your customers. Ferrari, Mercedes and Audi are car makers. Ford powers Red Bull. General Motors stands behind Cadillac. Your world is already there.</w:t>
      </w:r>
    </w:p>
    <w:p>
      <w:pPr>
        <w:pBdr>
          <w:left w:val="single" w:color="1F3864" w:sz="18"/>
        </w:pBdr>
        <w:shd w:fill="F2F4F8" w:val="clear"/>
        <w:spacing w:after="160" w:before="0" w:line="264"/>
        <w:ind w:left="280" w:right="120"/>
      </w:pPr>
      <w:r>
        <w:t xml:space="preserve">So that is why I called: the timing, and the fit. The brief will tell us the rest."</w:t>
      </w:r>
    </w:p>
    <w:p>
      <w:pPr>
        <w:spacing w:after="100" w:before="60"/>
      </w:pPr>
      <w:r>
        <w:rPr>
          <w:i/>
          <w:iCs/>
          <w:color w:val="595959"/>
          <w:sz w:val="20"/>
          <w:szCs w:val="20"/>
        </w:rPr>
        <w:t xml:space="preserve">[Then open softly. Their answer sets the depth for Part 4:]</w:t>
      </w:r>
    </w:p>
    <w:p>
      <w:pPr>
        <w:pBdr>
          <w:left w:val="single" w:color="1F3864" w:sz="18"/>
        </w:pBdr>
        <w:shd w:fill="F2F4F8" w:val="clear"/>
        <w:spacing w:after="160" w:before="80" w:line="264"/>
        <w:ind w:left="280" w:right="120"/>
      </w:pPr>
      <w:r>
        <w:t xml:space="preserve">"Let me start simple. How much do you follow Formula 1? And has SSAB looked at sport sponsorship before?"</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[Work through these as a conversation, not a checklist. Follow their energy. The bold labels are for you; the questions are for them. Capture answers, they become the brief.]</w:t>
      </w:r>
    </w:p>
    <w:p>
      <w:pPr>
        <w:pStyle w:val="Heading3"/>
        <w:spacing w:after="100" w:before="240"/>
      </w:pPr>
      <w:r>
        <w:t xml:space="preserve">Objectives</w:t>
      </w:r>
    </w:p>
    <w:p>
      <w:pPr>
        <w:pStyle w:val="ListParagraph"/>
        <w:numPr>
          <w:ilvl w:val="0"/>
          <w:numId w:val="2"/>
        </w:numPr>
        <w:spacing w:after="60"/>
      </w:pPr>
      <w:r>
        <w:t xml:space="preserve">"What would Formula 1 need to do for SSAB? Global fame for fossil-free steel, doors into new customers, pride for your people, or something else?"</w:t>
      </w:r>
    </w:p>
    <w:p>
      <w:pPr>
        <w:pStyle w:val="ListParagraph"/>
        <w:numPr>
          <w:ilvl w:val="0"/>
          <w:numId w:val="2"/>
        </w:numPr>
        <w:spacing w:after="60"/>
      </w:pPr>
      <w:r>
        <w:t xml:space="preserve">"Imagine this works perfectly. Three years from now, what has changed for SSAB because of it?"</w:t>
      </w:r>
    </w:p>
    <w:p>
      <w:pPr>
        <w:pStyle w:val="Heading3"/>
        <w:spacing w:after="100" w:before="240"/>
      </w:pPr>
      <w:r>
        <w:t xml:space="preserve">The green steel story</w:t>
      </w:r>
    </w:p>
    <w:p>
      <w:pPr>
        <w:pStyle w:val="ListParagraph"/>
        <w:numPr>
          <w:ilvl w:val="0"/>
          <w:numId w:val="2"/>
        </w:numPr>
        <w:spacing w:after="60"/>
      </w:pPr>
      <w:r>
        <w:t xml:space="preserve">"How big is the marketing push behind fossil-free steel this year and next? Is there a launch moment a partnership should build around?"</w:t>
      </w:r>
    </w:p>
    <w:p>
      <w:pPr>
        <w:pStyle w:val="ListParagraph"/>
        <w:numPr>
          <w:ilvl w:val="0"/>
          <w:numId w:val="2"/>
        </w:numPr>
        <w:spacing w:after="60"/>
      </w:pPr>
      <w:r>
        <w:t xml:space="preserve">"Who do you most need to convince: customers, regulators, investors, or the public?"</w:t>
      </w:r>
    </w:p>
    <w:p>
      <w:pPr>
        <w:pStyle w:val="Heading3"/>
        <w:spacing w:after="100" w:before="240"/>
      </w:pPr>
      <w:r>
        <w:t xml:space="preserve">Audience</w:t>
      </w:r>
    </w:p>
    <w:p>
      <w:pPr>
        <w:pStyle w:val="ListParagraph"/>
        <w:numPr>
          <w:ilvl w:val="0"/>
          <w:numId w:val="2"/>
        </w:numPr>
        <w:spacing w:after="60"/>
      </w:pPr>
      <w:r>
        <w:t xml:space="preserve">"Who exactly do you want in the room: automotive leadership, truck and machinery makers, construction groups, sustainability chiefs?"</w:t>
      </w:r>
    </w:p>
    <w:p>
      <w:pPr>
        <w:pStyle w:val="ListParagraph"/>
        <w:numPr>
          <w:ilvl w:val="0"/>
          <w:numId w:val="2"/>
        </w:numPr>
        <w:spacing w:after="60"/>
      </w:pPr>
      <w:r>
        <w:t xml:space="preserve">"Are there named accounts you would build the program around?"</w:t>
      </w:r>
    </w:p>
    <w:p>
      <w:pPr>
        <w:pStyle w:val="Heading3"/>
        <w:spacing w:after="100" w:before="240"/>
      </w:pPr>
      <w:r>
        <w:t xml:space="preserve">Markets</w:t>
      </w:r>
    </w:p>
    <w:p>
      <w:pPr>
        <w:pStyle w:val="ListParagraph"/>
        <w:numPr>
          <w:ilvl w:val="0"/>
          <w:numId w:val="2"/>
        </w:numPr>
        <w:spacing w:after="60"/>
      </w:pPr>
      <w:r>
        <w:t xml:space="preserve">"Which markets matter most: the Nordics, Germany, the US, Asia? The calendar covers all of them."</w:t>
      </w:r>
    </w:p>
    <w:p>
      <w:pPr>
        <w:pStyle w:val="Heading3"/>
        <w:spacing w:after="100" w:before="240"/>
      </w:pPr>
      <w:r>
        <w:t xml:space="preserve">Product and integration</w:t>
      </w:r>
    </w:p>
    <w:p>
      <w:pPr>
        <w:pStyle w:val="ListParagraph"/>
        <w:numPr>
          <w:ilvl w:val="0"/>
          <w:numId w:val="2"/>
        </w:numPr>
        <w:spacing w:after="60"/>
      </w:pPr>
      <w:r>
        <w:t xml:space="preserve">"Here is one I am curious about. Would you want SSAB physically present in the sport? Steel is everywhere around a race: the barriers that protect drivers, the fences, the grandstands, the team factories. Is a visible role like that interesting, or is this more about the story and the access?"</w:t>
      </w:r>
    </w:p>
    <w:p>
      <w:pPr>
        <w:pStyle w:val="Heading3"/>
        <w:spacing w:after="100" w:before="240"/>
      </w:pPr>
      <w:r>
        <w:t xml:space="preserve">Budget and timing</w:t>
      </w:r>
    </w:p>
    <w:p>
      <w:pPr>
        <w:pStyle w:val="ListParagraph"/>
        <w:numPr>
          <w:ilvl w:val="0"/>
          <w:numId w:val="2"/>
        </w:numPr>
        <w:spacing w:after="60"/>
      </w:pPr>
      <w:r>
        <w:t xml:space="preserve">"Have you set a budget range for this? Even a rough range helps me filter what is realistic and saves us both time."</w:t>
      </w:r>
    </w:p>
    <w:p>
      <w:pPr>
        <w:pStyle w:val="ListParagraph"/>
        <w:numPr>
          <w:ilvl w:val="0"/>
          <w:numId w:val="2"/>
        </w:numPr>
        <w:spacing w:after="60"/>
      </w:pPr>
      <w:r>
        <w:t xml:space="preserve">"When would you want to be live? Partnerships here usually run three to five seasons, which matches a launch-and-scale story well."</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Group management, the board?"</w:t>
      </w:r>
    </w:p>
    <w:p>
      <w:pPr>
        <w:pStyle w:val="Heading3"/>
        <w:spacing w:after="100" w:before="240"/>
      </w:pPr>
      <w:r>
        <w:t xml:space="preserve">Marketing context</w:t>
      </w:r>
    </w:p>
    <w:p>
      <w:pPr>
        <w:pStyle w:val="ListParagraph"/>
        <w:numPr>
          <w:ilvl w:val="0"/>
          <w:numId w:val="2"/>
        </w:numPr>
        <w:spacing w:after="60"/>
      </w:pPr>
      <w:r>
        <w:t xml:space="preserve">"What is working for you today? And is there a story you wish more people knew?"</w:t>
      </w:r>
    </w:p>
    <w:p>
      <w:pPr>
        <w:pStyle w:val="ListParagraph"/>
        <w:numPr>
          <w:ilvl w:val="0"/>
          <w:numId w:val="2"/>
        </w:numPr>
        <w:spacing w:after="60"/>
      </w:pPr>
      <w:r>
        <w:t xml:space="preserve">"Do you have the team to activate a sport partnership, or would you want support there too?"</w:t>
      </w:r>
    </w:p>
    <w:p>
      <w:pPr>
        <w:pStyle w:val="Heading3"/>
        <w:spacing w:after="100" w:before="240"/>
      </w:pPr>
      <w:r>
        <w:t xml:space="preserve">Hospitality and relationships</w:t>
      </w:r>
    </w:p>
    <w:p>
      <w:pPr>
        <w:pStyle w:val="ListParagraph"/>
        <w:numPr>
          <w:ilvl w:val="0"/>
          <w:numId w:val="2"/>
        </w:numPr>
        <w:spacing w:after="60"/>
      </w:pPr>
      <w:r>
        <w:t xml:space="preserve">"How important is customer hospitality for you? Are there automotive or industrial customers you would love to host at a race?"</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[Calibrate to their answer from Part 2. If they know the sport, compress.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From this coming season it is eleven, including two American teams, Haas and Cadillac. Each team is an independent business with its own owners and its own partnerships. Some belong to car makers, like Ferrari, Mercedes and Audi. Some to consumer giants, like Red Bull. Some to investors.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Most brands enter through a team, and I can explain why when we get there."</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Steel Partner of a team. You use the team's name, logo and imagery in your own marketing and customer conversations.</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66% of Paddock Club guests are senior executives. For a company selling to industrial leadership, every race is a room full of buyers.</w:t>
      </w:r>
    </w:p>
    <w:p>
      <w:pPr>
        <w:pBdr>
          <w:left w:val="single" w:color="1F3864" w:sz="18"/>
        </w:pBdr>
        <w:shd w:fill="F2F4F8" w:val="clear"/>
        <w:spacing w:after="60" w:before="0" w:line="264"/>
        <w:ind w:left="280" w:right="120"/>
      </w:pPr>
      <w:r>
        <w:t xml:space="preserve">And one detail people miss. A Grand Prix runs over three days, and your passes work every day. Seven passes can host twenty different guests in one weekend, and hundreds across a season.</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and drivers for content. Formula 1 is the number one sport in the world for social engagement, 2.2 billion engagements, ahead of the NBA. A strong stage for the fossil-free story.</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team bosses at your events, filming days, hot laps for your top customers.</w:t>
      </w:r>
    </w:p>
    <w:p>
      <w:pPr>
        <w:pBdr>
          <w:left w:val="single" w:color="1F3864" w:sz="18"/>
        </w:pBdr>
        <w:shd w:fill="F2F4F8" w:val="clear"/>
        <w:spacing w:after="160" w:before="0" w:line="264"/>
        <w:ind w:left="280" w:right="120"/>
      </w:pPr>
      <w:r>
        <w:t xml:space="preserve">And around all of this sits the business platform: every team carries 25 or more partners, more than 350 companies across the grid, meeting each other all season. That room is your pipeline."</w:t>
      </w:r>
    </w:p>
    <w:p>
      <w:pPr>
        <w:pStyle w:val="Heading2"/>
        <w:spacing w:after="120" w:before="280"/>
      </w:pPr>
      <w:r>
        <w:t xml:space="preserve">4.3 The audience</w:t>
      </w:r>
    </w:p>
    <w:p>
      <w:pPr>
        <w:spacing w:after="100" w:before="60"/>
      </w:pPr>
      <w:r>
        <w:rPr>
          <w:i/>
          <w:iCs/>
          <w:color w:val="595959"/>
          <w:sz w:val="20"/>
          <w:szCs w:val="20"/>
        </w:rPr>
        <w:t xml:space="preserve">[Pure B2B framing for SSAB: the buyers first, the fan scale as the story's stage.]</w:t>
      </w:r>
    </w:p>
    <w:p>
      <w:pPr>
        <w:pBdr>
          <w:left w:val="single" w:color="1F3864" w:sz="18"/>
        </w:pBdr>
        <w:shd w:fill="F2F4F8" w:val="clear"/>
        <w:spacing w:after="60" w:before="80" w:line="264"/>
        <w:ind w:left="280" w:right="120"/>
      </w:pPr>
      <w:r>
        <w:t xml:space="preserve">"Now, who you reach. Two audiences matter for you.</w:t>
      </w:r>
    </w:p>
    <w:p>
      <w:pPr>
        <w:pBdr>
          <w:left w:val="single" w:color="1F3864" w:sz="18"/>
        </w:pBdr>
        <w:shd w:fill="F2F4F8" w:val="clear"/>
        <w:spacing w:after="60" w:before="0" w:line="264"/>
        <w:ind w:left="280" w:right="120"/>
      </w:pPr>
      <w:r>
        <w:t xml:space="preserve"/>
      </w:r>
      <w:r>
        <w:rPr>
          <w:b/>
          <w:bCs/>
        </w:rPr>
        <w:t xml:space="preserve">The buyers.</w:t>
      </w:r>
      <w:r>
        <w:t xml:space="preserve"> Formula 1 has the highest concentration of business decision makers in sport: fans index at 160 for management and strategy roles, where the average person is 100. In the Paddock Club, 66% of guests are senior executives. And the paddock itself is your industry's home ground: the teams belong to car makers, engine makers and industrial giants, and the 350 partner companies around them include the manufacturers and builders you sell to. Your buyers are not just watching this sport. Many of them own it.</w:t>
      </w:r>
    </w:p>
    <w:p>
      <w:pPr>
        <w:pBdr>
          <w:left w:val="single" w:color="1F3864" w:sz="18"/>
        </w:pBdr>
        <w:shd w:fill="F2F4F8" w:val="clear"/>
        <w:spacing w:after="160" w:before="0" w:line="264"/>
        <w:ind w:left="280" w:right="120"/>
      </w:pPr>
      <w:r>
        <w:t xml:space="preserve"/>
      </w:r>
      <w:r>
        <w:rPr>
          <w:b/>
          <w:bCs/>
        </w:rPr>
        <w:t xml:space="preserve">The world, because your story needs a stage.</w:t>
      </w:r>
      <w:r>
        <w:t xml:space="preserve"> 827 million fans, growing fast, young and global. Fossil-free steel is a story for customers, but also for regulators, investors, future employees and the public. Very few stages reach all of them at once. This one does, 24 times a year."</w:t>
      </w:r>
    </w:p>
    <w:p>
      <w:pPr>
        <w:pStyle w:val="Heading2"/>
        <w:spacing w:after="120" w:before="280"/>
      </w:pPr>
      <w:r>
        <w:t xml:space="preserve">4.4 Why this could fit SSAB</w:t>
      </w:r>
    </w:p>
    <w:p>
      <w:pPr>
        <w:pBdr>
          <w:left w:val="single" w:color="1F3864" w:sz="18"/>
        </w:pBdr>
        <w:shd w:fill="F2F4F8" w:val="clear"/>
        <w:spacing w:after="60" w:before="80" w:line="264"/>
        <w:ind w:left="280" w:right="120"/>
      </w:pPr>
      <w:r>
        <w:t xml:space="preserve">"Let me tell you why I find this opportunity interesting for SSAB. Three reasons.</w:t>
      </w:r>
    </w:p>
    <w:p>
      <w:pPr>
        <w:pBdr>
          <w:left w:val="single" w:color="1F3864" w:sz="18"/>
        </w:pBdr>
        <w:shd w:fill="F2F4F8" w:val="clear"/>
        <w:spacing w:after="60" w:before="0" w:line="264"/>
        <w:ind w:left="280" w:right="120"/>
      </w:pPr>
      <w:r>
        <w:t xml:space="preserve"/>
      </w:r>
      <w:r>
        <w:rPr>
          <w:b/>
          <w:bCs/>
        </w:rPr>
        <w:t xml:space="preserve">First, same story, same year.</w:t>
      </w:r>
      <w:r>
        <w:t xml:space="preserve"> In 2026 you bring the world's first fossil-free steel to market. In 2026 every F1 car runs on 100% sustainable fuel. Two heavy, loud, supposedly dirty industries proving that clean and world-class go together. A partnership makes SSAB the industrial face of that story, on the world's fastest stage.</w:t>
      </w:r>
    </w:p>
    <w:p>
      <w:pPr>
        <w:pBdr>
          <w:left w:val="single" w:color="1F3864" w:sz="18"/>
        </w:pBdr>
        <w:shd w:fill="F2F4F8" w:val="clear"/>
        <w:spacing w:after="60" w:before="0" w:line="264"/>
        <w:ind w:left="280" w:right="120"/>
      </w:pPr>
      <w:r>
        <w:t xml:space="preserve"/>
      </w:r>
      <w:r>
        <w:rPr>
          <w:b/>
          <w:bCs/>
        </w:rPr>
        <w:t xml:space="preserve">Second, the room is your customer list.</w:t>
      </w:r>
      <w:r>
        <w:t xml:space="preserve"> Car makers own the teams. Ford is back in the sport with Red Bull. General Motors stands behind Cadillac. And around them, 350 partner companies including manufacturers, builders and energy groups. As a partner, you meet them as a peer, race after race. That is a pipeline, not a billboard.</w:t>
      </w:r>
    </w:p>
    <w:p>
      <w:pPr>
        <w:pBdr>
          <w:left w:val="single" w:color="1F3864" w:sz="18"/>
        </w:pBdr>
        <w:shd w:fill="F2F4F8" w:val="clear"/>
        <w:spacing w:after="60" w:before="0" w:line="264"/>
        <w:ind w:left="280" w:right="120"/>
      </w:pPr>
      <w:r>
        <w:t xml:space="preserve"/>
      </w:r>
      <w:r>
        <w:rPr>
          <w:b/>
          <w:bCs/>
        </w:rPr>
        <w:t xml:space="preserve">Third, steel is already at every race.</w:t>
      </w:r>
      <w:r>
        <w:t xml:space="preserve"> The barriers that protect the drivers, the fences, the grandstands, the team factories: all steel. The sport cannot happen without your product. Nobody has ever claimed that role. It is sitting there, waiting for the company with the best steel story in the world.</w:t>
      </w:r>
    </w:p>
    <w:p>
      <w:pPr>
        <w:pBdr>
          <w:left w:val="single" w:color="1F3864" w:sz="18"/>
        </w:pBdr>
        <w:shd w:fill="F2F4F8" w:val="clear"/>
        <w:spacing w:after="160" w:before="0" w:line="264"/>
        <w:ind w:left="280" w:right="120"/>
      </w:pPr>
      <w:r>
        <w:t xml:space="preserve">One last thing on value. All of this sits on very small supply: eleven teams for the entire world, one seat per category, three to five year deals. Small supply, growing demand. That is why these partnerships hold their value."</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w:t>
      </w:r>
    </w:p>
    <w:p>
      <w:pPr>
        <w:pBdr>
          <w:left w:val="single" w:color="1F3864" w:sz="18"/>
        </w:pBdr>
        <w:shd w:fill="F2F4F8" w:val="clear"/>
        <w:spacing w:after="60" w:before="0" w:line="264"/>
        <w:ind w:left="280" w:right="120"/>
      </w:pPr>
      <w:r>
        <w:t xml:space="preserve"/>
      </w:r>
      <w:r>
        <w:rPr>
          <w:b/>
          <w:bCs/>
        </w:rPr>
        <w:t xml:space="preserve">One, the steel that protects.</w:t>
      </w:r>
      <w:r>
        <w:t xml:space="preserve"> SSAB high-strength steel in the barriers and safety structures at selected races or a team's home circuit. The story is simple and human: when things go wrong at 300 kilometers per hour, our steel is what stands between the driver and the wall. Safety is the most respected word in this sport.</w:t>
      </w:r>
    </w:p>
    <w:p>
      <w:pPr>
        <w:pBdr>
          <w:left w:val="single" w:color="1F3864" w:sz="18"/>
        </w:pBdr>
        <w:shd w:fill="F2F4F8" w:val="clear"/>
        <w:spacing w:after="60" w:before="0" w:line="264"/>
        <w:ind w:left="280" w:right="120"/>
      </w:pPr>
      <w:r>
        <w:t xml:space="preserve"/>
      </w:r>
      <w:r>
        <w:rPr>
          <w:b/>
          <w:bCs/>
        </w:rPr>
        <w:t xml:space="preserve">Two, the fossil-free flagship.</w:t>
      </w:r>
      <w:r>
        <w:t xml:space="preserve"> A team's next building, garage structure or paddock installation built with SSAB Zero and fossil-free steel, and told as part of F1's road to net zero 2030. The first fossil-free steel structure in Formula 1 is a world story on its own.</w:t>
      </w:r>
    </w:p>
    <w:p>
      <w:pPr>
        <w:pBdr>
          <w:left w:val="single" w:color="1F3864" w:sz="18"/>
        </w:pBdr>
        <w:shd w:fill="F2F4F8" w:val="clear"/>
        <w:spacing w:after="160" w:before="0" w:line="264"/>
        <w:ind w:left="280" w:right="120"/>
      </w:pPr>
      <w:r>
        <w:t xml:space="preserve"/>
      </w:r>
      <w:r>
        <w:rPr>
          <w:b/>
          <w:bCs/>
        </w:rPr>
        <w:t xml:space="preserve">Three, the customer program.</w:t>
      </w:r>
      <w:r>
        <w:t xml:space="preserve"> Your top automotive and industrial customers hosted across the season, with private roundtables on green materials alongside the team's engineers and fellow partners. Twenty guests per weekend from seven passes. The people you most want to convince, standing inside the proof."</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What does a steel company get from F1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Which teams fit our customers</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B2B brand in a consumer sport</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Cars are carbon fiber, where do we fit</w:t>
      </w:r>
    </w:p>
    <w:p>
      <w:pPr>
        <w:pStyle w:val="Heading2"/>
        <w:spacing w:after="120" w:before="280"/>
      </w:pPr>
      <w:r>
        <w:t xml:space="preserve">Q1. "What does a steel company get from Formula 1, in one minute?</w:t>
      </w:r>
    </w:p>
    <w:p>
      <w:pPr>
        <w:pBdr>
          <w:left w:val="single" w:color="1F3864" w:sz="18"/>
        </w:pBdr>
        <w:shd w:fill="F2F4F8" w:val="clear"/>
        <w:spacing w:after="60" w:before="80" w:line="264"/>
        <w:ind w:left="280" w:right="120"/>
      </w:pPr>
      <w:r>
        <w:t xml:space="preserve">"Three things.</w:t>
      </w:r>
    </w:p>
    <w:p>
      <w:pPr>
        <w:pBdr>
          <w:left w:val="single" w:color="1F3864" w:sz="18"/>
        </w:pBdr>
        <w:shd w:fill="F2F4F8" w:val="clear"/>
        <w:spacing w:after="60" w:before="0" w:line="264"/>
        <w:ind w:left="280" w:right="120"/>
      </w:pPr>
      <w:r>
        <w:t xml:space="preserve">One, a stage. The biggest sustainability turnaround in sport, in the same year as your fossil-free launch. Your story and the sport's story are the same sentence.</w:t>
      </w:r>
    </w:p>
    <w:p>
      <w:pPr>
        <w:pBdr>
          <w:left w:val="single" w:color="1F3864" w:sz="18"/>
        </w:pBdr>
        <w:shd w:fill="F2F4F8" w:val="clear"/>
        <w:spacing w:after="60" w:before="0" w:line="264"/>
        <w:ind w:left="280" w:right="120"/>
      </w:pPr>
      <w:r>
        <w:t xml:space="preserve">Two, a room. The teams are owned by car makers, and the paddock holds 350 partner companies, including the manufacturers and builders you sell to. You meet them as a fellow partner, all season.</w:t>
      </w:r>
    </w:p>
    <w:p>
      <w:pPr>
        <w:pBdr>
          <w:left w:val="single" w:color="1F3864" w:sz="18"/>
        </w:pBdr>
        <w:shd w:fill="F2F4F8" w:val="clear"/>
        <w:spacing w:after="60" w:before="0" w:line="264"/>
        <w:ind w:left="280" w:right="120"/>
      </w:pPr>
      <w:r>
        <w:t xml:space="preserve">Three, a role. Steel already protects every driver at every corner of every track. Nobody has ever owned that story. You can.</w:t>
      </w:r>
    </w:p>
    <w:p>
      <w:pPr>
        <w:pBdr>
          <w:left w:val="single" w:color="1F3864" w:sz="18"/>
        </w:pBdr>
        <w:shd w:fill="F2F4F8" w:val="clear"/>
        <w:spacing w:after="160" w:before="0" w:line="264"/>
        <w:ind w:left="280" w:right="120"/>
      </w:pPr>
      <w:r>
        <w:t xml:space="preserve">That is the one-minute version. The brief decides how big each of the three should be."</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race title rights, global reach, neutrality. Bigger deals, premium prices. For a story tied to the whole sport's net zero road, this door is worth a look.</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drivers, the factory, the hospitality, the partner ecosystem. Many more entry points and price levels. For most brands, this is the right door.</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door: personal channels, appearance days, campaign rights. Useful as a face, but no team rights and no paddock hospitality.</w:t>
      </w:r>
    </w:p>
    <w:p>
      <w:pPr>
        <w:pBdr>
          <w:left w:val="single" w:color="1F3864" w:sz="18"/>
        </w:pBdr>
        <w:shd w:fill="F2F4F8" w:val="clear"/>
        <w:spacing w:after="160" w:before="0" w:line="264"/>
        <w:ind w:left="280" w:right="120"/>
      </w:pPr>
      <w:r>
        <w:t xml:space="preserve">The brief will tell us which door, and at what level."</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w:t>
      </w:r>
    </w:p>
    <w:p>
      <w:pPr>
        <w:pBdr>
          <w:left w:val="single" w:color="1F3864" w:sz="18"/>
        </w:pBdr>
        <w:shd w:fill="F2F4F8" w:val="clear"/>
        <w:spacing w:after="60" w:before="0" w:line="264"/>
        <w:ind w:left="280" w:right="120"/>
      </w:pPr>
      <w:r>
        <w:t xml:space="preserve">Second, exclusivity. Within your category you are alone. The team cannot sign another steel company.</w:t>
      </w:r>
    </w:p>
    <w:p>
      <w:pPr>
        <w:pBdr>
          <w:left w:val="single" w:color="1F3864" w:sz="18"/>
        </w:pBdr>
        <w:shd w:fill="F2F4F8" w:val="clear"/>
        <w:spacing w:after="60" w:before="0" w:line="264"/>
        <w:ind w:left="280" w:right="120"/>
      </w:pPr>
      <w:r>
        <w:t xml:space="preserve">Third, attention is won through activation, not logo size. A barrier that saves a driver, a building made of fossil-free steel, a story people retell: these beat bigger logos every weekend.</w:t>
      </w:r>
    </w:p>
    <w:p>
      <w:pPr>
        <w:pBdr>
          <w:left w:val="single" w:color="1F3864" w:sz="18"/>
        </w:pBdr>
        <w:shd w:fill="F2F4F8" w:val="clear"/>
        <w:spacing w:after="160" w:before="0" w:line="264"/>
        <w:ind w:left="280" w:right="120"/>
      </w:pPr>
      <w:r>
        <w:t xml:space="preserve">And the access, the hospitality, the introductions: those are private rights. They never get diluted by other partners."</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compliant introductions, partner summits, business forums on race weekends, private dinners. And it continues off the calendar at industry events.</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operations, with a live showcase in the garage; our agency ran the grid-wide process. And Airwallex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SSAB: a paddock owned by car makers, filled with manufacturers and builders, meeting you as a fellow partner. That is a pipeline, not a billboard."</w:t>
      </w:r>
    </w:p>
    <w:p>
      <w:pPr>
        <w:pStyle w:val="Heading2"/>
        <w:spacing w:after="120" w:before="280"/>
      </w:pPr>
      <w:r>
        <w:t xml:space="preserve">Q5. "Which team would fit us best?</w:t>
      </w:r>
    </w:p>
    <w:p>
      <w:pPr>
        <w:pBdr>
          <w:left w:val="single" w:color="1F3864" w:sz="18"/>
        </w:pBdr>
        <w:shd w:fill="F2F4F8" w:val="clear"/>
        <w:spacing w:after="60" w:before="80" w:line="264"/>
        <w:ind w:left="280" w:right="120"/>
      </w:pPr>
      <w:r>
        <w:t xml:space="preserve">"Today I do not know yet, and I would not respect you by guessing.</w:t>
      </w:r>
    </w:p>
    <w:p>
      <w:pPr>
        <w:pBdr>
          <w:left w:val="single" w:color="1F3864" w:sz="18"/>
        </w:pBdr>
        <w:shd w:fill="F2F4F8" w:val="clear"/>
        <w:spacing w:after="60" w:before="0" w:line="264"/>
        <w:ind w:left="280" w:right="120"/>
      </w:pPr>
      <w:r>
        <w:t xml:space="preserve">This is exactly what the grid mapping is for. We look at each team's owners and industry ties, its sustainability agenda, its factory and infrastructure plans, its hospitality quality, and the overlap with your customer list. A car-maker team tells one story; a challenger team building a new factory tells another.</w:t>
      </w:r>
    </w:p>
    <w:p>
      <w:pPr>
        <w:pBdr>
          <w:left w:val="single" w:color="1F3864" w:sz="18"/>
        </w:pBdr>
        <w:shd w:fill="F2F4F8" w:val="clear"/>
        <w:spacing w:after="160" w:before="0" w:line="264"/>
        <w:ind w:left="280" w:right="120"/>
      </w:pPr>
      <w:r>
        <w:t xml:space="preserve">Give us the brief today, and the recommendation comes back with names and reasons."</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image shift, measured before and after: does the world connect SSAB with fossil-free steel? That number moving is the campaign working.</w:t>
      </w:r>
    </w:p>
    <w:p>
      <w:pPr>
        <w:pBdr>
          <w:left w:val="single" w:color="1F3864" w:sz="18"/>
        </w:pBdr>
        <w:shd w:fill="F2F4F8" w:val="clear"/>
        <w:spacing w:after="60" w:before="0" w:line="264"/>
        <w:ind w:left="280" w:right="120"/>
      </w:pPr>
      <w:r>
        <w:t xml:space="preserve"/>
      </w:r>
      <w:r>
        <w:rPr>
          <w:b/>
          <w:bCs/>
        </w:rPr>
        <w:t xml:space="preserve">Business pipeline.</w:t>
      </w:r>
      <w:r>
        <w:t xml:space="preserve"> For B2B, you count introductions, meetings and deals closed through the platform. That is how Airwallex could point to 50% revenue growth during their partnership.</w:t>
      </w:r>
    </w:p>
    <w:p>
      <w:pPr>
        <w:pBdr>
          <w:left w:val="single" w:color="1F3864" w:sz="18"/>
        </w:pBdr>
        <w:shd w:fill="F2F4F8" w:val="clear"/>
        <w:spacing w:after="60" w:before="0" w:line="264"/>
        <w:ind w:left="280" w:right="120"/>
      </w:pPr>
      <w:r>
        <w:t xml:space="preserve"/>
      </w:r>
      <w:r>
        <w:rPr>
          <w:b/>
          <w:bCs/>
        </w:rPr>
        <w:t xml:space="preserve">Hospitality outcomes.</w:t>
      </w:r>
      <w:r>
        <w:t xml:space="preserve"> Which customers you hosted, and what those relationships produced afterwards.</w:t>
      </w:r>
    </w:p>
    <w:p>
      <w:pPr>
        <w:pBdr>
          <w:left w:val="single" w:color="1F3864" w:sz="18"/>
        </w:pBdr>
        <w:shd w:fill="F2F4F8" w:val="clear"/>
        <w:spacing w:after="160" w:before="0" w:line="264"/>
        <w:ind w:left="280" w:right="120"/>
      </w:pPr>
      <w:r>
        <w:t xml:space="preserve">You agree the framework upfront and review it with the team every quarter."</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Ferrari, Mercedes and Audi belong to car makers, Red Bull to the drinks company, others to investors.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 You would be entering a healthy, growing market."</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your tier, your branding positions, driver time, content days, hospitality volume, and the category you lock. As a rule of thumb: entry-level and supplier positions start in the low single-digit millions per year. Meaningful official partner positions sit in the mid single-digit millions. Title partnerships are a different world, well above fifty million a year.</w:t>
      </w:r>
    </w:p>
    <w:p>
      <w:pPr>
        <w:pBdr>
          <w:left w:val="single" w:color="1F3864" w:sz="18"/>
        </w:pBdr>
        <w:shd w:fill="F2F4F8" w:val="clear"/>
        <w:spacing w:after="60" w:before="0" w:line="264"/>
        <w:ind w:left="280" w:right="120"/>
      </w:pPr>
      <w:r>
        <w:t xml:space="preserve">Why more expensive than other sport? Four reasons.</w:t>
      </w:r>
    </w:p>
    <w:p>
      <w:pPr>
        <w:pBdr>
          <w:left w:val="single" w:color="1F3864" w:sz="18"/>
        </w:pBdr>
        <w:shd w:fill="F2F4F8" w:val="clear"/>
        <w:spacing w:after="60" w:before="0" w:line="264"/>
        <w:ind w:left="280" w:right="120"/>
      </w:pPr>
      <w:r>
        <w:t xml:space="preserve">First, supply. Football has hundreds of clubs. Formula 1 has eleven teams for the entire world, one seat per category, locked for three to five years.</w:t>
      </w:r>
    </w:p>
    <w:p>
      <w:pPr>
        <w:pBdr>
          <w:left w:val="single" w:color="1F3864" w:sz="18"/>
        </w:pBdr>
        <w:shd w:fill="F2F4F8" w:val="clear"/>
        <w:spacing w:after="60" w:before="0" w:line="264"/>
        <w:ind w:left="280" w:right="120"/>
      </w:pPr>
      <w:r>
        <w:t xml:space="preserve">Second, demand. Team sponsorship has doubled since 2020, and new money keeps arriving.</w:t>
      </w:r>
    </w:p>
    <w:p>
      <w:pPr>
        <w:pBdr>
          <w:left w:val="single" w:color="1F3864" w:sz="18"/>
        </w:pBdr>
        <w:shd w:fill="F2F4F8" w:val="clear"/>
        <w:spacing w:after="60" w:before="0" w:line="264"/>
        <w:ind w:left="280" w:right="120"/>
      </w:pPr>
      <w:r>
        <w:t xml:space="preserve">Third, one deal covers the world: around 24 races across five continents in one contract.</w:t>
      </w:r>
    </w:p>
    <w:p>
      <w:pPr>
        <w:pBdr>
          <w:left w:val="single" w:color="1F3864" w:sz="18"/>
        </w:pBdr>
        <w:shd w:fill="F2F4F8" w:val="clear"/>
        <w:spacing w:after="60" w:before="0" w:line="264"/>
        <w:ind w:left="280" w:right="120"/>
      </w:pPr>
      <w:r>
        <w:t xml:space="preserve">And fourth, access. The paddock and the hospitality carry the price, because nobody else can offer them.</w:t>
      </w:r>
    </w:p>
    <w:p>
      <w:pPr>
        <w:pBdr>
          <w:left w:val="single" w:color="1F3864" w:sz="18"/>
        </w:pBdr>
        <w:shd w:fill="F2F4F8" w:val="clear"/>
        <w:spacing w:after="160" w:before="0" w:line="264"/>
        <w:ind w:left="280" w:right="120"/>
      </w:pPr>
      <w:r>
        <w:t xml:space="preserve">This is why we start with the brief. Our job is to match the level to your goals, then negotiate it hard on your side. And our advice costs you nothing."</w:t>
      </w:r>
    </w:p>
    <w:p>
      <w:pPr>
        <w:spacing w:after="100" w:before="60"/>
      </w:pPr>
      <w:r>
        <w:rPr>
          <w:i/>
          <w:iCs/>
          <w:color w:val="595959"/>
          <w:sz w:val="20"/>
          <w:szCs w:val="20"/>
        </w:rPr>
        <w:t xml:space="preserve">[Background for you, never quoted: reported title benchmarks run around $75M to $110M a year at the top teams.]</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grid: every team's inventory, pricing, appetite and roadmap.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Q10. "We sell to industry, not consumers. Does a big consumer sport make sense for us?</w:t>
      </w:r>
    </w:p>
    <w:p>
      <w:pPr>
        <w:pBdr>
          <w:left w:val="single" w:color="1F3864" w:sz="18"/>
        </w:pBdr>
        <w:shd w:fill="F2F4F8" w:val="clear"/>
        <w:spacing w:after="60" w:before="80" w:line="264"/>
        <w:ind w:left="280" w:right="120"/>
      </w:pPr>
      <w:r>
        <w:t xml:space="preserve">"It is the right question, and Formula 1 has an unusual answer.</w:t>
      </w:r>
    </w:p>
    <w:p>
      <w:pPr>
        <w:pBdr>
          <w:left w:val="single" w:color="1F3864" w:sz="18"/>
        </w:pBdr>
        <w:shd w:fill="F2F4F8" w:val="clear"/>
        <w:spacing w:after="60" w:before="0" w:line="264"/>
        <w:ind w:left="280" w:right="120"/>
      </w:pPr>
      <w:r>
        <w:t xml:space="preserve">This is the most executive audience in world sport. Fans index at 160 for management and strategy roles, the highest of any major sport. In the Paddock Club, 66% of guests are senior executives. That is not a consumer crowd. That is your pipeline, watching a race.</w:t>
      </w:r>
    </w:p>
    <w:p>
      <w:pPr>
        <w:pBdr>
          <w:left w:val="single" w:color="1F3864" w:sz="18"/>
        </w:pBdr>
        <w:shd w:fill="F2F4F8" w:val="clear"/>
        <w:spacing w:after="60" w:before="0" w:line="264"/>
        <w:ind w:left="280" w:right="120"/>
      </w:pPr>
      <w:r>
        <w:t xml:space="preserve">It is why pure B2B companies keep arriving: Cognizant, ServiceNow, NetApp, Tata Communications, companies nobody sells to consumers. They are not buying reach. They are buying the room, the access, and the story.</w:t>
      </w:r>
    </w:p>
    <w:p>
      <w:pPr>
        <w:pBdr>
          <w:left w:val="single" w:color="1F3864" w:sz="18"/>
        </w:pBdr>
        <w:shd w:fill="F2F4F8" w:val="clear"/>
        <w:spacing w:after="160" w:before="0" w:line="264"/>
        <w:ind w:left="280" w:right="120"/>
      </w:pPr>
      <w:r>
        <w:t xml:space="preserve">And for you there is a second answer: the consumer scale is what your story needs. Fossil-free steel has to reach customers, regulators, investors and future employees at once. This stage reaches all of them, 24 times a year."</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"Steel and materials is a quiet category in this sport today, which is part of why I called. But I will not answer the category question from memory, because this market moves weekly and you deserve an exact answer.</w:t>
      </w:r>
    </w:p>
    <w:p>
      <w:pPr>
        <w:pBdr>
          <w:left w:val="single" w:color="1F3864" w:sz="18"/>
        </w:pBdr>
        <w:shd w:fill="F2F4F8" w:val="clear"/>
        <w:spacing w:after="160" w:before="0" w:line="264"/>
        <w:ind w:left="280" w:right="120"/>
      </w:pPr>
      <w:r>
        <w:t xml:space="preserve">Mapping steel, materials and construction across all eleven teams is part of the grid analysis we do after this call. When we come back with recommendations, you will see precisely who is in, who is not, and where the open positions are."</w:t>
      </w:r>
    </w:p>
    <w:p>
      <w:pPr>
        <w:pStyle w:val="Heading2"/>
        <w:spacing w:after="120" w:before="280"/>
      </w:pPr>
      <w:r>
        <w:t xml:space="preserve">Q12. "F1 cars are carbon fiber, not steel. Where do we even fit?</w:t>
      </w:r>
    </w:p>
    <w:p>
      <w:pPr>
        <w:pBdr>
          <w:left w:val="single" w:color="1F3864" w:sz="18"/>
        </w:pBdr>
        <w:shd w:fill="F2F4F8" w:val="clear"/>
        <w:spacing w:after="60" w:before="80" w:line="264"/>
        <w:ind w:left="280" w:right="120"/>
      </w:pPr>
      <w:r>
        <w:t xml:space="preserve">"You are right about the car, and the partnership does not depend on it.</w:t>
      </w:r>
    </w:p>
    <w:p>
      <w:pPr>
        <w:pBdr>
          <w:left w:val="single" w:color="1F3864" w:sz="18"/>
        </w:pBdr>
        <w:shd w:fill="F2F4F8" w:val="clear"/>
        <w:spacing w:after="60" w:before="0" w:line="264"/>
        <w:ind w:left="280" w:right="120"/>
      </w:pPr>
      <w:r>
        <w:t xml:space="preserve">Look around the car instead. The barriers that protect the drivers are steel. The fences that protect the fans are steel. The grandstands, the garages, the team factories: steel. A Grand Prix is a steel structure with a race inside it. That physical role is real, it is everywhere, and nobody has ever claimed it.</w:t>
      </w:r>
    </w:p>
    <w:p>
      <w:pPr>
        <w:pBdr>
          <w:left w:val="single" w:color="1F3864" w:sz="18"/>
        </w:pBdr>
        <w:shd w:fill="F2F4F8" w:val="clear"/>
        <w:spacing w:after="60" w:before="0" w:line="264"/>
        <w:ind w:left="280" w:right="120"/>
      </w:pPr>
      <w:r>
        <w:t xml:space="preserve">And the bigger fit is not physical at all. It is the story: the year you launch fossil-free steel is the year this sport goes to 100% sustainable fuel. It is the room: a paddock owned by car makers and filled with your customers. And it is the access: hosting the people you most need to convince, inside the proof.</w:t>
      </w:r>
    </w:p>
    <w:p>
      <w:pPr>
        <w:pBdr>
          <w:left w:val="single" w:color="1F3864" w:sz="18"/>
        </w:pBdr>
        <w:shd w:fill="F2F4F8" w:val="clear"/>
        <w:spacing w:after="160" w:before="0" w:line="264"/>
        <w:ind w:left="280" w:right="120"/>
      </w:pPr>
      <w:r>
        <w:t xml:space="preserve">Which physical integrations are possible, with which team and which circuits, is exactly what we verify in the grid mapping. But the seat itself does not wait for the car to be made of steel."</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tell you what happens next, so there are no surprises.</w:t>
      </w:r>
    </w:p>
    <w:p>
      <w:pPr>
        <w:pBdr>
          <w:left w:val="single" w:color="1F3864" w:sz="18"/>
        </w:pBdr>
        <w:shd w:fill="F2F4F8" w:val="clear"/>
        <w:spacing w:after="60" w:before="0" w:line="264"/>
        <w:ind w:left="280" w:right="120"/>
      </w:pPr>
      <w:r>
        <w:t xml:space="preserve">We take everything from today and build the brief. Then my team maps the full grid against it: which teams fit SSAB, what is available, at what level, and where you get the most value. We come back with a short list and clear recommendations. Give us [two to three weeks].</w:t>
      </w:r>
    </w:p>
    <w:p>
      <w:pPr>
        <w:pBdr>
          <w:left w:val="single" w:color="1F3864" w:sz="18"/>
        </w:pBdr>
        <w:shd w:fill="F2F4F8" w:val="clear"/>
        <w:spacing w:after="60" w:before="0" w:line="264"/>
        <w:ind w:left="280" w:right="120"/>
      </w:pPr>
      <w:r>
        <w:t xml:space="preserve">No cost and no obligation on your side at any point. That is how we work.</w:t>
      </w:r>
    </w:p>
    <w:p>
      <w:pPr>
        <w:pBdr>
          <w:left w:val="single" w:color="1F3864" w:sz="18"/>
        </w:pBdr>
        <w:shd w:fill="F2F4F8" w:val="clear"/>
        <w:spacing w:after="60" w:before="0" w:line="264"/>
        <w:ind w:left="280" w:right="120"/>
      </w:pPr>
      <w:r>
        <w:t xml:space="preserve">And one more thing. The best way to understand Formula 1 is to feel it. We would be delighted to host you and your colleagues as our guests at a Grand Prix, walk the paddock, and see how partners use a race weekend. We can talk dates when the recommendations are on the table.</w:t>
      </w:r>
    </w:p>
    <w:p>
      <w:pPr>
        <w:pBdr>
          <w:left w:val="single" w:color="1F3864" w:sz="18"/>
        </w:pBdr>
        <w:shd w:fill="F2F4F8" w:val="clear"/>
        <w:spacing w:after="160" w:before="0" w:line="264"/>
        <w:ind w:left="280" w:right="120"/>
      </w:pPr>
      <w:r>
        <w:t xml:space="preserve">Before we finish, what questions do you have for me?"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the green steel launch plan, audience, markets, integration appetite,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grid mapping. Verify steel, materials, construction and industrial categories across all eleven teams fresh, plus circuit and promoter infrastructure angles.</w:t>
      </w:r>
    </w:p>
    <w:p>
      <w:pPr>
        <w:pStyle w:val="ListParagraph"/>
        <w:numPr>
          <w:ilvl w:val="0"/>
          <w:numId w:val="3"/>
        </w:numPr>
        <w:spacing w:after="60"/>
      </w:pPr>
      <w:r>
        <w:t xml:space="preserve">Log SSAB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2026-09-28T08:53:59.661Z</dcterms:created>
  <dcterms:modified xsi:type="dcterms:W3CDTF">2026-09-28T08:53:59.661Z</dcterms:modified>
</cp:coreProperties>
</file>

<file path=docProps/custom.xml><?xml version="1.0" encoding="utf-8"?>
<Properties xmlns="http://schemas.openxmlformats.org/officeDocument/2006/custom-properties" xmlns:vt="http://schemas.openxmlformats.org/officeDocument/2006/docPropsVTypes"/>
</file>