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b/>
          <w:bCs/>
          <w:color w:val="1F3864"/>
          <w:sz w:val="44"/>
          <w:szCs w:val="44"/>
        </w:rPr>
        <w:t xml:space="preserve">Second Front x SPORTFIVE: F1 Discovery Call Script</w:t>
      </w:r>
    </w:p>
    <w:p>
      <w:pPr>
        <w:spacing w:after="80" w:before="80"/>
      </w:pPr>
      <w:r>
        <w:rPr>
          <w:b/>
          <w:bCs/>
        </w:rPr>
        <w:t xml:space="preserve">Call type:</w:t>
      </w:r>
      <w:r>
        <w:t xml:space="preserve"> First call / discovery, listening-led. Goal: open warm and short, say why Second Front caught our eye, make the goal plain (understand if it makes sense, not sell), let them talk, fill the brief with sharp questions, and show how a sport built on strict rules and fast upgrades could fit a company whose whole job is getting software through the strictest approvals there are. Agree next steps only if the conversation earns them.</w:t>
      </w:r>
    </w:p>
    <w:p>
      <w:pPr>
        <w:spacing w:after="80" w:before="80"/>
      </w:pPr>
      <w:r>
        <w:rPr>
          <w:b/>
          <w:bCs/>
        </w:rPr>
        <w:t xml:space="preserve">How to use this script:</w:t>
      </w:r>
      <w:r>
        <w:t xml:space="preserve"> Every spoken block is written the way you'd say it out loud, contractions and all. Don't read it word for word; glance at the bold anchors and talk. The listeners are veterans and software operators who sell into government. They're direct, precise and allergic to hype, so keep it plain and short. Keep every spoken line about software, rules, speed and safety; this is not a defense pitch, and you never need to say a word about weapons or warfare. Let them talk more than you.</w:t>
      </w:r>
    </w:p>
    <w:p>
      <w:pPr>
        <w:pBdr>
          <w:bottom w:val="single" w:color="BFBFBF" w:sz="6" w:space="1"/>
        </w:pBdr>
        <w:spacing w:after="120" w:before="120"/>
      </w:pPr>
    </w:p>
    <w:p>
      <w:pPr>
        <w:pStyle w:val="Heading1"/>
        <w:spacing w:after="120" w:before="240"/>
      </w:pPr>
      <w:r>
        <w:rPr>
          <w:b/>
          <w:bCs/>
          <w:color w:val="2E74B5"/>
          <w:sz w:val="30"/>
          <w:szCs w:val="30"/>
        </w:rPr>
        <w:t xml:space="preserve">Call Navigator (keep this section open)</w:t>
      </w:r>
    </w:p>
    <w:p>
      <w:pPr>
        <w:spacing w:after="80" w:before="80"/>
      </w:pPr>
      <w:r>
        <w:rPr>
          <w:b/>
          <w:bCs/>
        </w:rPr>
        <w:t xml:space="preserve">The goal of this call:</w:t>
      </w:r>
      <w:r>
        <w:t xml:space="preserve"> understand Second Front, fill the brief, and find out together whether this sport fits a company of their size and their market. They should leave feeling understood, not pitched, clear that we'll start small, and clear that our advice costs them nothing.</w:t>
      </w:r>
    </w:p>
    <w:p>
      <w:pPr>
        <w:spacing w:after="80" w:before="80"/>
      </w:pPr>
      <w:r>
        <w:rPr>
          <w:b/>
          <w:bCs/>
        </w:rPr>
        <w:t xml:space="preserve">The flow:</w:t>
      </w:r>
    </w:p>
    <w:p>
      <w:pPr>
        <w:spacing w:after="80" w:before="80"/>
      </w:pPr>
      <w:r>
        <w:t xml:space="preserve">1. </w:t>
      </w:r>
      <w:r>
        <w:rPr>
          <w:b/>
          <w:bCs/>
        </w:rPr>
        <w:t xml:space="preserve">Opening: why we called, the goal, quick intros, then over to them.</w:t>
      </w:r>
      <w:r>
        <w:t xml:space="preserve"> 1 min</w:t>
      </w:r>
    </w:p>
    <w:p>
      <w:pPr>
        <w:spacing w:after="80" w:before="80"/>
      </w:pPr>
      <w:r>
        <w:t xml:space="preserve">2. </w:t>
      </w:r>
      <w:r>
        <w:rPr>
          <w:b/>
          <w:bCs/>
        </w:rPr>
        <w:t xml:space="preserve">They talk first. Play back the desk research when you need a bridge.</w:t>
      </w:r>
      <w:r>
        <w:t xml:space="preserve"> 3 min</w:t>
      </w:r>
    </w:p>
    <w:p>
      <w:pPr>
        <w:spacing w:after="80" w:before="80"/>
      </w:pPr>
      <w:r>
        <w:t xml:space="preserve">3. </w:t>
      </w:r>
      <w:r>
        <w:rPr>
          <w:b/>
          <w:bCs/>
        </w:rPr>
        <w:t xml:space="preserve">Discovery: their context, the smart questions.</w:t>
      </w:r>
      <w:r>
        <w:t xml:space="preserve"> 15 min</w:t>
      </w:r>
    </w:p>
    <w:p>
      <w:pPr>
        <w:spacing w:after="80" w:before="80"/>
      </w:pPr>
      <w:r>
        <w:t xml:space="preserve">4. </w:t>
      </w:r>
      <w:r>
        <w:rPr>
          <w:b/>
          <w:bCs/>
        </w:rPr>
        <w:t xml:space="preserve">How F1 works and where it could fit Second Front.</w:t>
      </w:r>
      <w:r>
        <w:t xml:space="preserve"> 10 min</w:t>
      </w:r>
    </w:p>
    <w:p>
      <w:pPr>
        <w:spacing w:after="80" w:before="80"/>
      </w:pPr>
      <w:r>
        <w:t xml:space="preserve">5. </w:t>
      </w:r>
      <w:r>
        <w:rPr>
          <w:b/>
          <w:bCs/>
        </w:rPr>
        <w:t xml:space="preserve">Their questions: prepared answers.</w:t>
      </w:r>
      <w:r>
        <w:t xml:space="preserve"> Use as needed</w:t>
      </w:r>
    </w:p>
    <w:p>
      <w:pPr>
        <w:spacing w:after="80" w:before="80"/>
      </w:pPr>
      <w:r>
        <w:t xml:space="preserve">6. </w:t>
      </w:r>
      <w:r>
        <w:rPr>
          <w:b/>
          <w:bCs/>
        </w:rPr>
        <w:t xml:space="preserve">Close: next steps and the race invitation.</w:t>
      </w:r>
      <w:r>
        <w:t xml:space="preserve"> 2 min</w:t>
      </w:r>
    </w:p>
    <w:p>
      <w:pPr>
        <w:spacing w:after="80" w:before="80"/>
      </w:pPr>
      <w:r>
        <w:rPr>
          <w:b/>
          <w:bCs/>
        </w:rPr>
        <w:t xml:space="preserve">Three messages that must land:</w:t>
      </w:r>
    </w:p>
    <w:p>
      <w:pPr>
        <w:pStyle w:val="ListParagraph"/>
        <w:numPr>
          <w:ilvl w:val="0"/>
          <w:numId w:val="1"/>
        </w:numPr>
        <w:spacing w:after="40" w:before="40"/>
      </w:pPr>
      <w:r>
        <w:rPr>
          <w:b/>
          <w:bCs/>
        </w:rPr>
        <w:t xml:space="preserve">We're here to understand, not to sell.</w:t>
      </w:r>
      <w:r>
        <w:t xml:space="preserve"> The goal is to find out together whether this sport does a job for Second Front, and the honest answer might be "not yet". Hold that posture the whole way.</w:t>
      </w:r>
    </w:p>
    <w:p>
      <w:pPr>
        <w:pStyle w:val="ListParagraph"/>
        <w:numPr>
          <w:ilvl w:val="0"/>
          <w:numId w:val="1"/>
        </w:numPr>
        <w:spacing w:after="40" w:before="40"/>
      </w:pPr>
      <w:r>
        <w:rPr>
          <w:b/>
          <w:bCs/>
        </w:rPr>
        <w:t xml:space="preserve">Speed inside the rules.</w:t>
      </w:r>
      <w:r>
        <w:t xml:space="preserve"> An F1 team brings new parts to the car race after race, and every one has to pass a strict rulebook and the FIA's checks before it runs; Second Front gets software through one of the toughest approval processes in the world, fast and safely. Same job: go fast without breaking the rules.</w:t>
      </w:r>
    </w:p>
    <w:p>
      <w:pPr>
        <w:pStyle w:val="ListParagraph"/>
        <w:numPr>
          <w:ilvl w:val="0"/>
          <w:numId w:val="1"/>
        </w:numPr>
        <w:spacing w:after="40" w:before="40"/>
      </w:pPr>
      <w:r>
        <w:rPr>
          <w:b/>
          <w:bCs/>
        </w:rPr>
        <w:t xml:space="preserve">Right-sized and free.</w:t>
      </w:r>
      <w:r>
        <w:t xml:space="preserve"> Whatever we recommend starts with the small doors (content, a hosting program, a driver) and is sized to who they are. And the rights holders pay our fee, so the advice costs them nothing.</w:t>
      </w:r>
    </w:p>
    <w:p>
      <w:pPr>
        <w:spacing w:after="80" w:before="80"/>
      </w:pPr>
      <w:r>
        <w:rPr>
          <w:b/>
          <w:bCs/>
        </w:rPr>
        <w:t xml:space="preserve">Fill in before the call:</w:t>
      </w:r>
    </w:p>
    <w:p>
      <w:pPr>
        <w:pStyle w:val="ListParagraph"/>
        <w:numPr>
          <w:ilvl w:val="0"/>
          <w:numId w:val="1"/>
        </w:numPr>
        <w:spacing w:after="40" w:before="40"/>
      </w:pPr>
      <w:r>
        <w:t xml:space="preserve">[Name] of the Second Front contact and pronunciation</w:t>
      </w:r>
    </w:p>
    <w:p>
      <w:pPr>
        <w:pStyle w:val="ListParagraph"/>
        <w:numPr>
          <w:ilvl w:val="0"/>
          <w:numId w:val="1"/>
        </w:numPr>
        <w:spacing w:after="40" w:before="40"/>
      </w:pPr>
      <w:r>
        <w:t xml:space="preserve">Confirm Bjorn and George are ready for a quick hello</w:t>
      </w:r>
    </w:p>
    <w:p>
      <w:pPr>
        <w:pStyle w:val="ListParagraph"/>
        <w:numPr>
          <w:ilvl w:val="0"/>
          <w:numId w:val="1"/>
        </w:numPr>
        <w:spacing w:after="40" w:before="40"/>
      </w:pPr>
      <w:r>
        <w:t xml:space="preserve">[Timeframe] you promise for recommendations in Part 6</w:t>
      </w:r>
    </w:p>
    <w:p>
      <w:pPr>
        <w:pStyle w:val="ListParagraph"/>
        <w:numPr>
          <w:ilvl w:val="0"/>
          <w:numId w:val="1"/>
        </w:numPr>
        <w:spacing w:after="40" w:before="40"/>
      </w:pPr>
      <w:r>
        <w:t xml:space="preserve">Confirm internally: no live deal in government software, cloud security and compliance, or defense-linked technology</w:t>
      </w:r>
    </w:p>
    <w:p>
      <w:pPr>
        <w:pStyle w:val="ListParagraph"/>
        <w:numPr>
          <w:ilvl w:val="0"/>
          <w:numId w:val="1"/>
        </w:numPr>
        <w:spacing w:after="40" w:before="40"/>
      </w:pPr>
      <w:r>
        <w:t xml:space="preserve">Defense category check started internally (see Flags); do not promise any door before it clears</w:t>
      </w:r>
    </w:p>
    <w:p>
      <w:pPr>
        <w:spacing w:after="80" w:before="80"/>
      </w:pP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pPr>
        <w:pBdr>
          <w:bottom w:val="single" w:color="BFBFBF" w:sz="6" w:space="1"/>
        </w:pBdr>
        <w:spacing w:after="120" w:before="120"/>
      </w:pPr>
    </w:p>
    <w:p>
      <w:pPr>
        <w:pStyle w:val="Heading1"/>
        <w:spacing w:after="120" w:before="240"/>
      </w:pPr>
      <w:r>
        <w:rPr>
          <w:b/>
          <w:bCs/>
          <w:color w:val="2E74B5"/>
          <w:sz w:val="30"/>
          <w:szCs w:val="30"/>
        </w:rPr>
        <w:t xml:space="preserve">Prep notes (not spoken)</w:t>
      </w:r>
    </w:p>
    <w:p>
      <w:pPr>
        <w:pStyle w:val="Heading2"/>
        <w:spacing w:after="100" w:before="200"/>
      </w:pPr>
      <w:r>
        <w:rPr>
          <w:b/>
          <w:bCs/>
          <w:color w:val="2E74B5"/>
          <w:sz w:val="25"/>
          <w:szCs w:val="25"/>
        </w:rPr>
        <w:t xml:space="preserve">Who Second Front is (verified 20 October 2026; re-verify on call day)</w:t>
      </w:r>
    </w:p>
    <w:p>
      <w:pPr>
        <w:pStyle w:val="ListParagraph"/>
        <w:numPr>
          <w:ilvl w:val="0"/>
          <w:numId w:val="1"/>
        </w:numPr>
        <w:spacing w:after="40" w:before="40"/>
      </w:pPr>
      <w:r>
        <w:t xml:space="preserve">US software company, legal name Second Front Systems, Inc., known as "2F". A public benefit corporation, venture-backed, built by national security veterans. Founded around 2014 in Arlington, Virginia by Peter Dixon (former Marine Corps major) and Mark Butler (retired Marine Corps colonel). Recent press releases are datelined Wilmington, Delaware (February 2026) and Washington, DC (May and August 2026); job listings name Wilmington as headquarters with Arlington still an office. Verify the HQ line before quoting it. A UK entity, Second Front Systems Limited, published a UK carbon reduction plan in July 2026.</w:t>
      </w:r>
    </w:p>
    <w:p>
      <w:pPr>
        <w:pStyle w:val="ListParagraph"/>
        <w:numPr>
          <w:ilvl w:val="0"/>
          <w:numId w:val="1"/>
        </w:numPr>
        <w:spacing w:after="40" w:before="40"/>
      </w:pPr>
      <w:r>
        <w:t xml:space="preserve">Leadership: Tyler Sweatt, CEO since July 2023 (former Army officer, previously their Chief Revenue Officer) and Chairman since September 2025, when former CIA CTO Nand Mulchandani joined the board. Peter Dixon moved to executive chairman in 2023 (current role: verify). Mamie Cruse, Chief Mission Officer, fronts recent announcements. Cody Barrow was named Head of EMEA in August 2026. Their homepage lists Nick Woodruff promoted to General Manager, North America in October 2026 (single source; verify).</w:t>
      </w:r>
    </w:p>
    <w:p>
      <w:pPr>
        <w:pStyle w:val="ListParagraph"/>
        <w:numPr>
          <w:ilvl w:val="0"/>
          <w:numId w:val="1"/>
        </w:numPr>
        <w:spacing w:after="40" w:before="40"/>
      </w:pPr>
      <w:r>
        <w:t xml:space="preserve">What they do, in plain words: a software company that wants to sell to the US government has to pass very strict security approvals first, which, as reported, can take up to two years and cost millions. Game Warden is a platform that's already approved, so a customer's software deploys onto it and inherits much of that approval. They claim an average of under 120 days to authorize and deploy, 75+ solutions deployed, 350K+ users supported and 6K+ software updates delivered. Wider product set: 2F Suite, 2F Workshop (secure development toolkit) and 2F Frontier (edge deployment for devices and vehicles).</w:t>
      </w:r>
    </w:p>
    <w:p>
      <w:pPr>
        <w:pStyle w:val="ListParagraph"/>
        <w:numPr>
          <w:ilvl w:val="0"/>
          <w:numId w:val="1"/>
        </w:numPr>
        <w:spacing w:after="40" w:before="40"/>
      </w:pPr>
      <w:r>
        <w:t xml:space="preserve">Funding and scale: around $150M raised. $6M seed (July 2020, ARTIS Ventures), $32M Series A (December 2022, Moore Strategic Ventures, AEI HorizonX co-lead), $40M Series B (November 2023, NEA), $70M Series C (September 2024, Salesforce Ventures, with Battery Ventures new). Valuation reported around $750M at the Series C (Forbes, unnamed sources; do not quote). At that round the CEO said revenue grew 475% in 18 months to "tens of millions", with 70+ customers and nearly 130 staff. Third-party trackers now show roughly 155 to 160 employees. No newer round found.</w:t>
      </w:r>
    </w:p>
    <w:p>
      <w:pPr>
        <w:pStyle w:val="ListParagraph"/>
        <w:numPr>
          <w:ilvl w:val="0"/>
          <w:numId w:val="1"/>
        </w:numPr>
        <w:spacing w:after="40" w:before="40"/>
      </w:pPr>
      <w:r>
        <w:t xml:space="preserve">2026 so far, per their announcements: February, Game Warden named the first authorized software platform on AWS Marketplace under the government's JWCC cloud contract. May, Cohere reached FedRAMP High (the top tier of the government's cloud security approval) through Game Warden in under 90 days; an expanded DAF CLOUDworks partnership across unclassified, secret and top secret environments; and an authority to operate from NATO's DIANA program, with an app deployed in 17 days. July, 2F Frontier brought Cohere's North platform online at an edge data center in the UAE in under two hours. August, Head of EMEA hire; they say the platform is assured by the UK MOD, NATO and the US Department of War. December 2025, ten customers ready for AWS European Sovereign Cloud.</w:t>
      </w:r>
    </w:p>
    <w:p>
      <w:pPr>
        <w:pStyle w:val="ListParagraph"/>
        <w:numPr>
          <w:ilvl w:val="0"/>
          <w:numId w:val="1"/>
        </w:numPr>
        <w:spacing w:after="40" w:before="40"/>
      </w:pPr>
      <w:r>
        <w:t xml:space="preserve">Customers and buyers, two sides: commercial software companies selling into government, from startups to big names (Cohere, Onebrief, Integrate, Sustainment, Collaboration.AI, OpsLab and Decision Lens named on their site; AWS, Microsoft and Google Cloud as platform partners); and government technology leaders in US federal civilian, defense and allied organizations (the Air Force via AFWERX and DAF CLOUDworks named). Marketing today: founder-to-founder, partner and conference driven; they run a podcast ("All Quiet on the Second Front") and their own event (Offset Symposium per a site banner; verify).</w:t>
      </w:r>
    </w:p>
    <w:p>
      <w:pPr>
        <w:pStyle w:val="Heading2"/>
        <w:spacing w:after="100" w:before="200"/>
      </w:pPr>
      <w:r>
        <w:rPr>
          <w:b/>
          <w:bCs/>
          <w:color w:val="2E74B5"/>
          <w:sz w:val="25"/>
          <w:szCs w:val="25"/>
        </w:rPr>
        <w:t xml:space="preserve">Flags</w:t>
      </w:r>
    </w:p>
    <w:p>
      <w:pPr>
        <w:pStyle w:val="ListParagraph"/>
        <w:numPr>
          <w:ilvl w:val="0"/>
          <w:numId w:val="1"/>
        </w:numPr>
        <w:spacing w:after="40" w:before="40"/>
      </w:pPr>
      <w:r>
        <w:rPr>
          <w:b/>
          <w:bCs/>
        </w:rPr>
        <w:t xml:space="preserve">Defense category check:</w:t>
      </w:r>
      <w:r>
        <w:t xml:space="preserve"> Second Front is defense-adjacent. National security is their core market, job listings call them a "veteran-owned defense company", and 2F Frontier deploys software to devices and vehicles at the edge. Before any outreach beyond this call, confirm internally and with the relevant rights holders, at series level and team by team, whether defense or military-linked partners are acceptable. Build the whole story around civilian technology: software approvals, security, speed, engineering under rules. Never weapons, warfare or battlefield language. Every spoken block here is civilian on purpose; keep it that way live, and if they raise the question, go to Q8.</w:t>
      </w:r>
    </w:p>
    <w:p>
      <w:pPr>
        <w:pStyle w:val="ListParagraph"/>
        <w:numPr>
          <w:ilvl w:val="0"/>
          <w:numId w:val="1"/>
        </w:numPr>
        <w:spacing w:after="40" w:before="40"/>
      </w:pPr>
      <w:r>
        <w:rPr>
          <w:b/>
          <w:bCs/>
        </w:rPr>
        <w:t xml:space="preserve">Capacity caution, FIRM:</w:t>
      </w:r>
      <w:r>
        <w:t xml:space="preserve"> under 200 people (nearly 130 at the 2024 Series C per the CEO; trackers show about 155 to 160 now), revenue undisclosed beyond "tens of millions" in 2024, last raise September 2024. A typical team entry at $3.5M+ a year would be a very large bet for a company this size. Surface budget in the first half. Every idea steers to small doors: content, a driver deal, a hospitality program, or at most a product-plus-cash supplier seat if a real working role is found. No team-seat talk unless they raise it with real numbers.</w:t>
      </w:r>
    </w:p>
    <w:p>
      <w:pPr>
        <w:pStyle w:val="ListParagraph"/>
        <w:numPr>
          <w:ilvl w:val="0"/>
          <w:numId w:val="1"/>
        </w:numPr>
        <w:spacing w:after="40" w:before="40"/>
      </w:pPr>
      <w:r>
        <w:rPr>
          <w:b/>
          <w:bCs/>
        </w:rPr>
        <w:t xml:space="preserve">Government guests:</w:t>
      </w:r>
      <w:r>
        <w:t xml:space="preserve"> their buyers include public officials. Gift and ethics rules limit what officials can accept, hospitality included. Build any hosting idea around their commercial customers and partners first; government guests only after their compliance team and ours have checked. Never offer a paddock to a government buyer on this call.</w:t>
      </w:r>
    </w:p>
    <w:p>
      <w:pPr>
        <w:pStyle w:val="ListParagraph"/>
        <w:numPr>
          <w:ilvl w:val="0"/>
          <w:numId w:val="1"/>
        </w:numPr>
        <w:spacing w:after="40" w:before="40"/>
      </w:pPr>
      <w:r>
        <w:rPr>
          <w:b/>
          <w:bCs/>
        </w:rPr>
        <w:t xml:space="preserve">Category check:</w:t>
      </w:r>
      <w:r>
        <w:t xml:space="preserve"> claim nothing open. Cloud, security and enterprise software are busy categories around this sport (AWS at series level, Oracle at Red Bull, Microsoft reported with Mercedes, Google Cloud at McLaren). The team-by-team picture is verified at the recommendations stage, alongside the defense check.</w:t>
      </w:r>
    </w:p>
    <w:p>
      <w:pPr>
        <w:pStyle w:val="ListParagraph"/>
        <w:numPr>
          <w:ilvl w:val="0"/>
          <w:numId w:val="1"/>
        </w:numPr>
        <w:spacing w:after="40" w:before="40"/>
      </w:pPr>
      <w:r>
        <w:rPr>
          <w:b/>
          <w:bCs/>
        </w:rPr>
        <w:t xml:space="preserve">Claims discipline:</w:t>
      </w:r>
      <w:r>
        <w:t xml:space="preserve"> never say or imply any F1 team uses Game Warden or anything Second Front makes, and never claim what software or security tools any team uses. Their figures (under 120 days, 75+ solutions, Cohere in under 90 days, "first" on the AWS contract) are their claims; attribute them. The working ideas in 4.4 and 4.5 are ideas to build, not facts. In spoken lines, say "government" and "approvals"; skip acronyms (IL5, JWCC, ATO) unless they use them first.</w:t>
      </w:r>
    </w:p>
    <w:p>
      <w:pPr>
        <w:pStyle w:val="ListParagraph"/>
        <w:numPr>
          <w:ilvl w:val="0"/>
          <w:numId w:val="1"/>
        </w:numPr>
        <w:spacing w:after="40" w:before="40"/>
      </w:pPr>
      <w:r>
        <w:rPr>
          <w:b/>
          <w:bCs/>
        </w:rPr>
        <w:t xml:space="preserve">Name ambiguity:</w:t>
      </w:r>
      <w:r>
        <w:t xml:space="preserve"> older search results show a 2018 non-binding Qualys deal for an Arlington firm of the same name; the company raised independently from 2020 on. Don't raise it. Their releases now use "Department of War" for the US Department of Defense; don't use either name in spoken lines.</w:t>
      </w:r>
    </w:p>
    <w:p>
      <w:pPr>
        <w:pStyle w:val="ListParagraph"/>
        <w:numPr>
          <w:ilvl w:val="0"/>
          <w:numId w:val="1"/>
        </w:numPr>
        <w:spacing w:after="40" w:before="40"/>
      </w:pPr>
      <w:r>
        <w:rPr>
          <w:b/>
          <w:bCs/>
        </w:rPr>
        <w:t xml:space="preserve">Names check:</w:t>
      </w:r>
      <w:r>
        <w:t xml:space="preserve"> citations in this script (Atlassian title at Williams, Oracle title at Red Bull, HP title at Ferrari, Microsoft with Mercedes as reported in January 2026, AWS as the sport's official cloud provider since 2018, Google Cloud as McLaren's official cloud partner, RUCKUS at Haas, Airwallex at McLaren, Cognizant, ServiceNow, NetApp and Tata Communications as B2B names around the sport) were verified in September 2026 checks; Second Front facts were checked on 20 October 2026. Re-verify on call day.</w:t>
      </w:r>
    </w:p>
    <w:p>
      <w:pPr>
        <w:pStyle w:val="ListParagraph"/>
        <w:numPr>
          <w:ilvl w:val="0"/>
          <w:numId w:val="1"/>
        </w:numPr>
        <w:spacing w:after="40" w:before="40"/>
      </w:pPr>
      <w:r>
        <w:rPr>
          <w:b/>
          <w:bCs/>
        </w:rPr>
        <w:t xml:space="preserve">Pipeline check:</w:t>
      </w:r>
      <w:r>
        <w:t xml:space="preserve"> confirm no live deal in government software, cloud security and compliance, DevSecOps or defense-linked technology, and check the register for earlier Second Front outreach.</w:t>
      </w:r>
    </w:p>
    <w:p>
      <w:pPr>
        <w:pStyle w:val="Heading2"/>
        <w:spacing w:after="100" w:before="200"/>
      </w:pPr>
      <w:r>
        <w:rPr>
          <w:b/>
          <w:bCs/>
          <w:color w:val="2E74B5"/>
          <w:sz w:val="25"/>
          <w:szCs w:val="25"/>
        </w:rPr>
        <w:t xml:space="preserve">Numbers cheat sheet (drop in only where they fit; do not recite)</w:t>
      </w:r>
    </w:p>
    <w:p>
      <w:pPr>
        <w:pStyle w:val="ListParagraph"/>
        <w:numPr>
          <w:ilvl w:val="0"/>
          <w:numId w:val="1"/>
        </w:numPr>
        <w:spacing w:after="40" w:before="40"/>
      </w:pPr>
      <w:r>
        <w:t xml:space="preserve">827M fans worldwide. Up 63% since 2018. 42% female. 43% under 35.</w:t>
      </w:r>
    </w:p>
    <w:p>
      <w:pPr>
        <w:pStyle w:val="ListParagraph"/>
        <w:numPr>
          <w:ilvl w:val="0"/>
          <w:numId w:val="1"/>
        </w:numPr>
        <w:spacing w:after="40" w:before="40"/>
      </w:pPr>
      <w:r>
        <w:t xml:space="preserve">1.83bn total TV audience in 2025. 76M average per Grand Prix. Around 24 race weekends across five continents.</w:t>
      </w:r>
    </w:p>
    <w:p>
      <w:pPr>
        <w:pStyle w:val="ListParagraph"/>
        <w:numPr>
          <w:ilvl w:val="0"/>
          <w:numId w:val="1"/>
        </w:numPr>
        <w:spacing w:after="40" w:before="40"/>
      </w:pPr>
      <w:r>
        <w:t xml:space="preserve">F1 fans have the highest concentration of business decision makers in sport: index 160, where 100 is the general population. 66% of Paddock Club guests are senior executives, and for a technology brand that room includes CIOs, CTOs and founders.</w:t>
      </w:r>
    </w:p>
    <w:p>
      <w:pPr>
        <w:pStyle w:val="ListParagraph"/>
        <w:numPr>
          <w:ilvl w:val="0"/>
          <w:numId w:val="1"/>
        </w:numPr>
        <w:spacing w:after="40" w:before="40"/>
      </w:pPr>
      <w:r>
        <w:t xml:space="preserve">The rules story: the FIA writes the rulebook and checks the cars against it. Since 2021 teams operate under a cost cap, and the rules limit how much computing teams may spend on aero design. 2026 rules: 100% sustainable fuel and a much bigger electric share. Net Zero 2030 commitment. Speed inside hard limits is the whole game.</w:t>
      </w:r>
    </w:p>
    <w:p>
      <w:pPr>
        <w:pStyle w:val="ListParagraph"/>
        <w:numPr>
          <w:ilvl w:val="0"/>
          <w:numId w:val="1"/>
        </w:numPr>
        <w:spacing w:after="40" w:before="40"/>
      </w:pPr>
      <w:r>
        <w:t xml:space="preserve">The tech map: AWS official cloud provider of the sport since 2018. Google Cloud official cloud partner of McLaren. Microsoft with Mercedes reported in January 2026. Oracle title partner of Red Bull, HP title partner of Ferrari, Atlassian title partner of Williams. (AWS, Microsoft and Google Cloud are all Second Front platform partners, per their announcements.)</w:t>
      </w:r>
    </w:p>
    <w:p>
      <w:pPr>
        <w:pStyle w:val="ListParagraph"/>
        <w:numPr>
          <w:ilvl w:val="0"/>
          <w:numId w:val="1"/>
        </w:numPr>
        <w:spacing w:after="40" w:before="40"/>
      </w:pPr>
      <w:r>
        <w:t xml:space="preserve">US, their home market: three US races, two American teams in Haas and Cadillac, Apple broadcasts the sport, US purchase consideration up 32%.</w:t>
      </w:r>
    </w:p>
    <w:p>
      <w:pPr>
        <w:pStyle w:val="ListParagraph"/>
        <w:numPr>
          <w:ilvl w:val="0"/>
          <w:numId w:val="1"/>
        </w:numPr>
        <w:spacing w:after="40" w:before="40"/>
      </w:pPr>
      <w:r>
        <w:t xml:space="preserve">Business side: 350+ partner companies across the grid, 25+ per team. Team sponsorship doubled since 2020 to $2.2bn.</w:t>
      </w:r>
    </w:p>
    <w:p>
      <w:pPr>
        <w:pStyle w:val="ListParagraph"/>
        <w:numPr>
          <w:ilvl w:val="0"/>
          <w:numId w:val="1"/>
        </w:numPr>
        <w:spacing w:after="40" w:before="40"/>
      </w:pPr>
      <w:r>
        <w:t xml:space="preserve">Social: F1 is number one in sport for engagement, 2.2bn engagements, ahead of the NBA. 61% of fans engage with content daily.</w:t>
      </w:r>
    </w:p>
    <w:p>
      <w:pPr>
        <w:pStyle w:val="ListParagraph"/>
        <w:numPr>
          <w:ilvl w:val="0"/>
          <w:numId w:val="1"/>
        </w:numPr>
        <w:spacing w:after="40" w:before="40"/>
      </w:pPr>
      <w:r>
        <w:t xml:space="preserve">Hospitality maths: passes work all three days. Seven passes can host twenty different guests in one weekend.</w:t>
      </w:r>
    </w:p>
    <w:p>
      <w:pPr>
        <w:pStyle w:val="ListParagraph"/>
        <w:numPr>
          <w:ilvl w:val="0"/>
          <w:numId w:val="1"/>
        </w:numPr>
        <w:spacing w:after="40" w:before="40"/>
      </w:pPr>
      <w:r>
        <w:t xml:space="preserve">Pricing logic: eleven teams worldwide, one category seat per team, three to five year deals. Entry positions start in the low single-digit millions; official partner tiers above; driver, content and pure hospitality programs below. For Second Front, live at the small end.</w:t>
      </w:r>
    </w:p>
    <w:p>
      <w:pPr>
        <w:pBdr>
          <w:bottom w:val="single" w:color="BFBFBF" w:sz="6" w:space="1"/>
        </w:pBdr>
        <w:spacing w:after="120" w:before="120"/>
      </w:pPr>
    </w:p>
    <w:p>
      <w:pPr>
        <w:pStyle w:val="Heading1"/>
        <w:spacing w:after="120" w:before="240"/>
      </w:pPr>
      <w:r>
        <w:rPr>
          <w:b/>
          <w:bCs/>
          <w:color w:val="2E74B5"/>
          <w:sz w:val="30"/>
          <w:szCs w:val="30"/>
        </w:rPr>
        <w:t xml:space="preserve">Part 1: Opening (1 minute)</w:t>
      </w:r>
    </w:p>
    <w:p>
      <w:pPr>
        <w:spacing w:after="80" w:before="80"/>
      </w:pPr>
      <w:r>
        <w:rPr>
          <w:i/>
          <w:iCs/>
          <w:color w:val="7F7F7F"/>
        </w:rPr>
        <w:t xml:space="preserve">[Four short beats, said like you talk. If a line feels polished in your mouth, rough it up.]</w:t>
      </w:r>
    </w:p>
    <w:p>
      <w:pPr>
        <w:pBdr>
          <w:left w:val="single" w:color="2E74B5" w:sz="18" w:space="12"/>
        </w:pBdr>
        <w:spacing w:after="60" w:before="60"/>
        <w:ind w:left="420"/>
      </w:pPr>
      <w:r>
        <w:rPr>
          <w:color w:val="1F3864"/>
        </w:rPr>
        <w:t xml:space="preserve">"Hi [Name], thanks for the time. We've been looking forward to this one.</w:t>
      </w:r>
    </w:p>
    <w:p>
      <w:pPr>
        <w:pBdr>
          <w:left w:val="single" w:color="2E74B5" w:sz="18" w:space="12"/>
        </w:pBdr>
        <w:spacing w:after="60" w:before="60"/>
        <w:ind w:left="420"/>
      </w:pPr>
      <w:r>
        <w:rPr>
          <w:color w:val="1F3864"/>
        </w:rPr>
        <w:t xml:space="preserve">The reason for the call is simple. We've been following what Second Front does: taking the slowest, hardest part of selling software to government, the approvals, and turning years into weeks, as you put it. And this year's been a big one for you. From our desk research, a Formula 1 conversation felt worth having.</w:t>
      </w:r>
    </w:p>
    <w:p>
      <w:pPr>
        <w:pBdr>
          <w:left w:val="single" w:color="2E74B5" w:sz="18" w:space="12"/>
        </w:pBdr>
        <w:spacing w:after="60" w:before="60"/>
        <w:ind w:left="420"/>
      </w:pPr>
      <w:r>
        <w:rPr>
          <w:color w:val="1F3864"/>
        </w:rPr>
        <w:t xml:space="preserve">And I want to be clear on the goal today: it's not for me to tell you why F1 is a good fit. It's to figure out, together, whether it makes sense at all. We learn about you, you ask us anything, and we see where Second Front could fit.</w:t>
      </w:r>
    </w:p>
    <w:p>
      <w:pPr>
        <w:pBdr>
          <w:left w:val="single" w:color="2E74B5" w:sz="18" w:space="12"/>
        </w:pBdr>
        <w:spacing w:after="60" w:before="60"/>
        <w:ind w:left="420"/>
      </w:pPr>
      <w:r>
        <w:rPr>
          <w:color w:val="1F3864"/>
        </w:rPr>
        <w:t xml:space="preserve">That's it from me. The three of us, I've got Bjorn and George with me, drive brand partnerships in this sport, bringing the world of motorsport and brands together. Bjorn, George, quick hello?"</w:t>
      </w:r>
    </w:p>
    <w:p>
      <w:pPr>
        <w:spacing w:after="80" w:before="80"/>
      </w:pPr>
      <w:r>
        <w:rPr>
          <w:i/>
          <w:iCs/>
          <w:color w:val="7F7F7F"/>
        </w:rPr>
        <w:t xml:space="preserve">[Bjorn and George say hello. Two or three sentences each, no pitching. Then:]</w:t>
      </w:r>
    </w:p>
    <w:p>
      <w:pPr>
        <w:pBdr>
          <w:left w:val="single" w:color="2E74B5" w:sz="18" w:space="12"/>
        </w:pBdr>
        <w:spacing w:after="60" w:before="60"/>
        <w:ind w:left="420"/>
      </w:pPr>
      <w:r>
        <w:rPr>
          <w:color w:val="1F3864"/>
        </w:rPr>
        <w:t xml:space="preserve">"Great. [Name], over to you. Where's Second Front right now, and where's it headed? We'll take it from there."</w:t>
      </w:r>
    </w:p>
    <w:p>
      <w:pPr>
        <w:pBdr>
          <w:bottom w:val="single" w:color="BFBFBF" w:sz="6" w:space="1"/>
        </w:pBdr>
        <w:spacing w:after="120" w:before="120"/>
      </w:pPr>
    </w:p>
    <w:p>
      <w:pPr>
        <w:pStyle w:val="Heading1"/>
        <w:spacing w:after="120" w:before="240"/>
      </w:pPr>
      <w:r>
        <w:rPr>
          <w:b/>
          <w:bCs/>
          <w:color w:val="2E74B5"/>
          <w:sz w:val="30"/>
          <w:szCs w:val="30"/>
        </w:rPr>
        <w:t xml:space="preserve">Part 2: They talk first, then the playback (3 minutes)</w:t>
      </w:r>
    </w:p>
    <w:p>
      <w:pPr>
        <w:spacing w:after="80" w:before="80"/>
      </w:pPr>
      <w:r>
        <w:rPr>
          <w:i/>
          <w:iCs/>
          <w:color w:val="7F7F7F"/>
        </w:rPr>
        <w:t xml:space="preserve">[Two questions they may fire back the moment you hand over. Answer short, then give the floor back. If they raise the defense question here, go straight to Q8.]</w:t>
      </w:r>
    </w:p>
    <w:p>
      <w:pPr>
        <w:spacing w:after="80" w:before="80"/>
      </w:pPr>
      <w:r>
        <w:rPr>
          <w:b/>
          <w:bCs/>
        </w:rPr>
        <w:t xml:space="preserve">If they ask: "What about Second Front caught your eye?"</w:t>
      </w:r>
    </w:p>
    <w:p>
      <w:pPr>
        <w:pBdr>
          <w:left w:val="single" w:color="2E74B5" w:sz="18" w:space="12"/>
        </w:pBdr>
        <w:spacing w:after="60" w:before="60"/>
        <w:ind w:left="420"/>
      </w:pPr>
      <w:r>
        <w:rPr>
          <w:color w:val="1F3864"/>
        </w:rPr>
        <w:t xml:space="preserve">"A few things.</w:t>
      </w:r>
    </w:p>
    <w:p>
      <w:pPr>
        <w:pBdr>
          <w:left w:val="single" w:color="2E74B5" w:sz="18" w:space="12"/>
        </w:pBdr>
        <w:spacing w:after="60" w:before="60"/>
        <w:ind w:left="420"/>
      </w:pPr>
      <w:r>
        <w:rPr>
          <w:color w:val="1F3864"/>
        </w:rPr>
        <w:t xml:space="preserve">The company itself. From what we've read, getting software approved for government can take up to two years and cost millions. You say you get it done in under 120 days on average. This year Cohere went through you to the top tier of the government's cloud approval in under 90 days. Salesforce Ventures led your last round, and you're opening up the UK and Europe. That's a company on the move.</w:t>
      </w:r>
    </w:p>
    <w:p>
      <w:pPr>
        <w:pBdr>
          <w:left w:val="single" w:color="2E74B5" w:sz="18" w:space="12"/>
        </w:pBdr>
        <w:spacing w:after="60" w:before="60"/>
        <w:ind w:left="420"/>
      </w:pPr>
      <w:r>
        <w:rPr>
          <w:color w:val="1F3864"/>
        </w:rPr>
        <w:t xml:space="preserve">But the real reason is simpler. Your whole business is speed inside the rules. And there's a sport built on exactly that. A Formula 1 team brings new parts to the car race after race, and every one has to pass a strict rulebook and the checks before it's allowed on track. The fast teams aren't the ones who skip the rules. They're the ones who get through them fastest. That sounded a lot like you.</w:t>
      </w:r>
    </w:p>
    <w:p>
      <w:pPr>
        <w:pBdr>
          <w:left w:val="single" w:color="2E74B5" w:sz="18" w:space="12"/>
        </w:pBdr>
        <w:spacing w:after="60" w:before="60"/>
        <w:ind w:left="420"/>
      </w:pPr>
      <w:r>
        <w:rPr>
          <w:color w:val="1F3864"/>
        </w:rPr>
        <w:t xml:space="preserve">That overlap felt worth a conversation. That's the whole story."</w:t>
      </w:r>
    </w:p>
    <w:p>
      <w:pPr>
        <w:spacing w:after="80" w:before="80"/>
      </w:pPr>
      <w:r>
        <w:rPr>
          <w:b/>
          <w:bCs/>
        </w:rPr>
        <w:t xml:space="preserve">If they ask: "And where do you see us fitting?"</w:t>
      </w:r>
    </w:p>
    <w:p>
      <w:pPr>
        <w:pBdr>
          <w:left w:val="single" w:color="2E74B5" w:sz="18" w:space="12"/>
        </w:pBdr>
        <w:spacing w:after="60" w:before="60"/>
        <w:ind w:left="420"/>
      </w:pPr>
      <w:r>
        <w:rPr>
          <w:color w:val="1F3864"/>
        </w:rPr>
        <w:t xml:space="preserve">"Straight answer? I don't know yet. I have an instinct, not a recommendation, and getting from one to the other is what this call is for.</w:t>
      </w:r>
    </w:p>
    <w:p>
      <w:pPr>
        <w:pBdr>
          <w:left w:val="single" w:color="2E74B5" w:sz="18" w:space="12"/>
        </w:pBdr>
        <w:spacing w:after="60" w:before="60"/>
        <w:ind w:left="420"/>
      </w:pPr>
      <w:r>
        <w:rPr>
          <w:color w:val="1F3864"/>
        </w:rPr>
        <w:t xml:space="preserve">The instinct: nothing about Second Front says big logo on a car, and we wouldn't start there. What fits is right-sized. The story of how a team gets through the rules fast, told in your voice. A small room at a race where you host the founders you want on your platform. Maybe a driver for content. Small doors first, and only the ones that earn their place.</w:t>
      </w:r>
    </w:p>
    <w:p>
      <w:pPr>
        <w:pBdr>
          <w:left w:val="single" w:color="2E74B5" w:sz="18" w:space="12"/>
        </w:pBdr>
        <w:spacing w:after="60" w:before="60"/>
        <w:ind w:left="420"/>
      </w:pPr>
      <w:r>
        <w:rPr>
          <w:color w:val="1F3864"/>
        </w:rPr>
        <w:t xml:space="preserve">But that's instinct after desk research. Tell me about Second Front, and by the end of the call I'll have a much better answer. And if the real answer is 'not yet', I'll say that too."</w:t>
      </w:r>
    </w:p>
    <w:p>
      <w:pPr>
        <w:spacing w:after="80" w:before="80"/>
      </w:pPr>
      <w:r>
        <w:rPr>
          <w:i/>
          <w:iCs/>
          <w:color w:val="7F7F7F"/>
        </w:rPr>
        <w:t xml:space="preserve">[Otherwise: they talk. Listen, take notes. When they wind down, bridge with the playback:]</w:t>
      </w:r>
    </w:p>
    <w:p>
      <w:pPr>
        <w:pBdr>
          <w:left w:val="single" w:color="2E74B5" w:sz="18" w:space="12"/>
        </w:pBdr>
        <w:spacing w:after="60" w:before="60"/>
        <w:ind w:left="420"/>
      </w:pPr>
      <w:r>
        <w:rPr>
          <w:color w:val="1F3864"/>
        </w:rPr>
        <w:t xml:space="preserve">"Really useful, thank you. Let me play back what we'd seen from the outside, and you tell me where we're wrong.</w:t>
      </w:r>
    </w:p>
    <w:p>
      <w:pPr>
        <w:pBdr>
          <w:left w:val="single" w:color="2E74B5" w:sz="18" w:space="12"/>
        </w:pBdr>
        <w:spacing w:after="60" w:before="60"/>
        <w:ind w:left="420"/>
      </w:pPr>
      <w:r>
        <w:rPr>
          <w:color w:val="1F3864"/>
        </w:rPr>
        <w:t xml:space="preserve">Second Front started in Arlington around 2014, founded by veterans, and today you're a public benefit company. Your platform, Game Warden, is already approved for government use, so a software company can come onto it and reach government customers in months, not years. You've got two kinds of customers: the software companies, from startups to names like Cohere, and the government teams who want that software fast. You've raised around a hundred and fifty million, the last round led by Salesforce Ventures. And this year it's been AWS, Cohere, and the push into the UK and Europe.</w:t>
      </w:r>
    </w:p>
    <w:p>
      <w:pPr>
        <w:pBdr>
          <w:left w:val="single" w:color="2E74B5" w:sz="18" w:space="12"/>
        </w:pBdr>
        <w:spacing w:after="60" w:before="60"/>
        <w:ind w:left="420"/>
      </w:pPr>
      <w:r>
        <w:rPr>
          <w:color w:val="1F3864"/>
        </w:rPr>
        <w:t xml:space="preserve">Did we get it roughly right?"</w:t>
      </w:r>
    </w:p>
    <w:p>
      <w:pPr>
        <w:spacing w:after="80" w:before="80"/>
      </w:pPr>
      <w:r>
        <w:rPr>
          <w:i/>
          <w:iCs/>
          <w:color w:val="7F7F7F"/>
        </w:rPr>
        <w:t xml:space="preserve">[Their correction is discovery gold. Then:]</w:t>
      </w:r>
    </w:p>
    <w:p>
      <w:pPr>
        <w:pBdr>
          <w:left w:val="single" w:color="2E74B5" w:sz="18" w:space="12"/>
        </w:pBdr>
        <w:spacing w:after="60" w:before="60"/>
        <w:ind w:left="420"/>
      </w:pPr>
      <w:r>
        <w:rPr>
          <w:color w:val="1F3864"/>
        </w:rPr>
        <w:t xml:space="preserve">"And before my questions: how much do you follow Formula 1, if at all? Has Second Front ever done anything in sport, or anything like it?"</w:t>
      </w:r>
    </w:p>
    <w:p>
      <w:pPr>
        <w:spacing w:after="80" w:before="80"/>
      </w:pPr>
      <w:r>
        <w:rPr>
          <w:i/>
          <w:iCs/>
          <w:color w:val="7F7F7F"/>
        </w:rPr>
        <w:t xml:space="preserve">[Their answer sets the depth for Part 4. If they barely know the sport, give 4.1 and 4.2 real time. If they're fans, compress.]</w:t>
      </w:r>
    </w:p>
    <w:p>
      <w:pPr>
        <w:pBdr>
          <w:bottom w:val="single" w:color="BFBFBF" w:sz="6" w:space="1"/>
        </w:pBdr>
        <w:spacing w:after="120" w:before="120"/>
      </w:pPr>
    </w:p>
    <w:p>
      <w:pPr>
        <w:pStyle w:val="Heading1"/>
        <w:spacing w:after="120" w:before="240"/>
      </w:pPr>
      <w:r>
        <w:rPr>
          <w:b/>
          <w:bCs/>
          <w:color w:val="2E74B5"/>
          <w:sz w:val="30"/>
          <w:szCs w:val="30"/>
        </w:rPr>
        <w:t xml:space="preserve">Part 3: The smart questions (12 to 15 minutes)</w:t>
      </w:r>
    </w:p>
    <w:p>
      <w:pPr>
        <w:spacing w:after="80" w:before="80"/>
      </w:pPr>
      <w:r>
        <w:rPr>
          <w:i/>
          <w:iCs/>
          <w:color w:val="7F7F7F"/>
        </w:rPr>
        <w:t xml:space="preserve">[Conversation starters, not a form. Ask one, stay quiet, follow what they give you. Their answers become the brief.]</w:t>
      </w:r>
    </w:p>
    <w:p>
      <w:pPr>
        <w:spacing w:after="80" w:before="80"/>
      </w:pPr>
      <w:r>
        <w:rPr>
          <w:b/>
          <w:bCs/>
        </w:rPr>
        <w:t xml:space="preserve">Open the story</w:t>
      </w:r>
    </w:p>
    <w:p>
      <w:pPr>
        <w:pStyle w:val="ListParagraph"/>
        <w:numPr>
          <w:ilvl w:val="0"/>
          <w:numId w:val="1"/>
        </w:numPr>
        <w:spacing w:after="40" w:before="40"/>
      </w:pPr>
      <w:r>
        <w:t xml:space="preserve">"Tell me where Second Front is right now, in your own words. What's going well, and what's the next hill to climb?"</w:t>
      </w:r>
    </w:p>
    <w:p>
      <w:pPr>
        <w:pStyle w:val="ListParagraph"/>
        <w:numPr>
          <w:ilvl w:val="0"/>
          <w:numId w:val="1"/>
        </w:numPr>
        <w:spacing w:after="40" w:before="40"/>
      </w:pPr>
      <w:r>
        <w:t xml:space="preserve">"What are the key focus areas for the next twelve months? What comes up in every leadership conversation?"</w:t>
      </w:r>
    </w:p>
    <w:p>
      <w:pPr>
        <w:spacing w:after="80" w:before="80"/>
      </w:pPr>
      <w:r>
        <w:rPr>
          <w:b/>
          <w:bCs/>
        </w:rPr>
        <w:t xml:space="preserve">The direction, and where this could play a role</w:t>
      </w:r>
    </w:p>
    <w:p>
      <w:pPr>
        <w:pStyle w:val="ListParagraph"/>
        <w:numPr>
          <w:ilvl w:val="0"/>
          <w:numId w:val="1"/>
        </w:numPr>
        <w:spacing w:after="40" w:before="40"/>
      </w:pPr>
      <w:r>
        <w:t xml:space="preserve">"How do you see something like Formula 1, or sport at all, maybe playing a role in where the brand is headed? Even a rough first instinct helps; there's no wrong answer."</w:t>
      </w:r>
    </w:p>
    <w:p>
      <w:pPr>
        <w:pStyle w:val="ListParagraph"/>
        <w:numPr>
          <w:ilvl w:val="0"/>
          <w:numId w:val="1"/>
        </w:numPr>
        <w:spacing w:after="40" w:before="40"/>
      </w:pPr>
      <w:r>
        <w:t xml:space="preserve">"And as a business, where could you imagine it adding value: getting known by more software companies, trust, time with buyers, hiring?"</w:t>
      </w:r>
    </w:p>
    <w:p>
      <w:pPr>
        <w:spacing w:after="80" w:before="80"/>
      </w:pPr>
      <w:r>
        <w:rPr>
          <w:b/>
          <w:bCs/>
        </w:rPr>
        <w:t xml:space="preserve">The two sides of your market</w:t>
      </w:r>
    </w:p>
    <w:p>
      <w:pPr>
        <w:pStyle w:val="ListParagraph"/>
        <w:numPr>
          <w:ilvl w:val="0"/>
          <w:numId w:val="1"/>
        </w:numPr>
        <w:spacing w:after="40" w:before="40"/>
      </w:pPr>
      <w:r>
        <w:t xml:space="preserve">"You sell to two groups: the software companies who come onto your platform, and the government teams who want that software. Which side is harder to win right now?"</w:t>
      </w:r>
    </w:p>
    <w:p>
      <w:pPr>
        <w:pStyle w:val="ListParagraph"/>
        <w:numPr>
          <w:ilvl w:val="0"/>
          <w:numId w:val="1"/>
        </w:numPr>
        <w:spacing w:after="40" w:before="40"/>
      </w:pPr>
      <w:r>
        <w:t xml:space="preserve">"When a founder picks you over doing the approvals alone, what tips it? And when they don't, why not?"</w:t>
      </w:r>
    </w:p>
    <w:p>
      <w:pPr>
        <w:spacing w:after="80" w:before="80"/>
      </w:pPr>
      <w:r>
        <w:rPr>
          <w:b/>
          <w:bCs/>
        </w:rPr>
        <w:t xml:space="preserve">The end goal</w:t>
      </w:r>
    </w:p>
    <w:p>
      <w:pPr>
        <w:pStyle w:val="ListParagraph"/>
        <w:numPr>
          <w:ilvl w:val="0"/>
          <w:numId w:val="1"/>
        </w:numPr>
        <w:spacing w:after="40" w:before="40"/>
      </w:pPr>
      <w:r>
        <w:t xml:space="preserve">"Zooming out: if everything goes right over the next three years, what does Second Front look like?"</w:t>
      </w:r>
    </w:p>
    <w:p>
      <w:pPr>
        <w:pStyle w:val="ListParagraph"/>
        <w:numPr>
          <w:ilvl w:val="0"/>
          <w:numId w:val="1"/>
        </w:numPr>
        <w:spacing w:after="40" w:before="40"/>
      </w:pPr>
      <w:r>
        <w:t xml:space="preserve">"And what would make a partnership like this a failure in your eyes? That answer usually tells us more than the first one."</w:t>
      </w:r>
    </w:p>
    <w:p>
      <w:pPr>
        <w:spacing w:after="80" w:before="80"/>
      </w:pPr>
      <w:r>
        <w:rPr>
          <w:b/>
          <w:bCs/>
        </w:rPr>
        <w:t xml:space="preserve">Evaluation and success</w:t>
      </w:r>
    </w:p>
    <w:p>
      <w:pPr>
        <w:pStyle w:val="ListParagraph"/>
        <w:numPr>
          <w:ilvl w:val="0"/>
          <w:numId w:val="1"/>
        </w:numPr>
        <w:spacing w:after="40" w:before="40"/>
      </w:pPr>
      <w:r>
        <w:t xml:space="preserve">"If you ever did something like this, on what basis would it be judged internally, and by whom?"</w:t>
      </w:r>
    </w:p>
    <w:p>
      <w:pPr>
        <w:pStyle w:val="ListParagraph"/>
        <w:numPr>
          <w:ilvl w:val="0"/>
          <w:numId w:val="1"/>
        </w:numPr>
        <w:spacing w:after="40" w:before="40"/>
      </w:pPr>
      <w:r>
        <w:t xml:space="preserve">"What would a partnership of this kind need to deliver for you to call it a success after year one?"</w:t>
      </w:r>
    </w:p>
    <w:p>
      <w:pPr>
        <w:spacing w:after="80" w:before="80"/>
      </w:pPr>
      <w:r>
        <w:rPr>
          <w:b/>
          <w:bCs/>
        </w:rPr>
        <w:t xml:space="preserve">Buyers and customers</w:t>
      </w:r>
    </w:p>
    <w:p>
      <w:pPr>
        <w:pStyle w:val="ListParagraph"/>
        <w:numPr>
          <w:ilvl w:val="0"/>
          <w:numId w:val="1"/>
        </w:numPr>
        <w:spacing w:after="40" w:before="40"/>
      </w:pPr>
      <w:r>
        <w:t xml:space="preserve">"On the software side, who signs: the founder, the CEO, the head of government sales? And on the government side, who's the person who has to say yes?"</w:t>
      </w:r>
    </w:p>
    <w:p>
      <w:pPr>
        <w:pStyle w:val="ListParagraph"/>
        <w:numPr>
          <w:ilvl w:val="0"/>
          <w:numId w:val="1"/>
        </w:numPr>
        <w:spacing w:after="40" w:before="40"/>
      </w:pPr>
      <w:r>
        <w:t xml:space="preserve">"Are there named companies you'd love to bring onto your platform next year? That list would shape anything we build."</w:t>
      </w:r>
    </w:p>
    <w:p>
      <w:pPr>
        <w:spacing w:after="80" w:before="80"/>
      </w:pPr>
      <w:r>
        <w:rPr>
          <w:b/>
          <w:bCs/>
        </w:rPr>
        <w:t xml:space="preserve">Markets</w:t>
      </w:r>
    </w:p>
    <w:p>
      <w:pPr>
        <w:pStyle w:val="ListParagraph"/>
        <w:numPr>
          <w:ilvl w:val="0"/>
          <w:numId w:val="1"/>
        </w:numPr>
        <w:spacing w:after="40" w:before="40"/>
      </w:pPr>
      <w:r>
        <w:t xml:space="preserve">"Is the next chapter US-first, or is the UK and Europe push the big one? The calendar runs five continents, and the US alone has three races."</w:t>
      </w:r>
    </w:p>
    <w:p>
      <w:pPr>
        <w:spacing w:after="80" w:before="80"/>
      </w:pPr>
      <w:r>
        <w:rPr>
          <w:b/>
          <w:bCs/>
        </w:rPr>
        <w:t xml:space="preserve">People</w:t>
      </w:r>
    </w:p>
    <w:p>
      <w:pPr>
        <w:pStyle w:val="ListParagraph"/>
        <w:numPr>
          <w:ilvl w:val="0"/>
          <w:numId w:val="1"/>
        </w:numPr>
        <w:spacing w:after="40" w:before="40"/>
      </w:pPr>
      <w:r>
        <w:t xml:space="preserve">"How hard is it to get great engineers to look at you? This is one of the few sports where the engineers are the heroes."</w:t>
      </w:r>
    </w:p>
    <w:p>
      <w:pPr>
        <w:spacing w:after="80" w:before="80"/>
      </w:pPr>
      <w:r>
        <w:rPr>
          <w:b/>
          <w:bCs/>
        </w:rPr>
        <w:t xml:space="preserve">Brand and marketing today</w:t>
      </w:r>
    </w:p>
    <w:p>
      <w:pPr>
        <w:pStyle w:val="ListParagraph"/>
        <w:numPr>
          <w:ilvl w:val="0"/>
          <w:numId w:val="1"/>
        </w:numPr>
        <w:spacing w:after="40" w:before="40"/>
      </w:pPr>
      <w:r>
        <w:t xml:space="preserve">"How do founders hear about you today? Your podcast, events, the cloud partners, word of mouth?"</w:t>
      </w:r>
    </w:p>
    <w:p>
      <w:pPr>
        <w:pStyle w:val="ListParagraph"/>
        <w:numPr>
          <w:ilvl w:val="0"/>
          <w:numId w:val="1"/>
        </w:numPr>
        <w:spacing w:after="40" w:before="40"/>
      </w:pPr>
      <w:r>
        <w:t xml:space="preserve">"Is the bigger job right now top of the funnel or bottom of the funnel: being known by software companies who've never heard of you, or closing the ones already talking to you?"</w:t>
      </w:r>
    </w:p>
    <w:p>
      <w:pPr>
        <w:spacing w:after="80" w:before="80"/>
      </w:pPr>
      <w:r>
        <w:rPr>
          <w:b/>
          <w:bCs/>
        </w:rPr>
        <w:t xml:space="preserve">Budget and timing</w:t>
      </w:r>
    </w:p>
    <w:p>
      <w:pPr>
        <w:pStyle w:val="ListParagraph"/>
        <w:numPr>
          <w:ilvl w:val="0"/>
          <w:numId w:val="1"/>
        </w:numPr>
        <w:spacing w:after="40" w:before="40"/>
      </w:pPr>
      <w:r>
        <w:t xml:space="preserve">"The unromantic question: is there a budget range in mind for something like this? I ask early because it decides which doors we even look at, and it saves us both time."</w:t>
      </w:r>
    </w:p>
    <w:p>
      <w:pPr>
        <w:pStyle w:val="ListParagraph"/>
        <w:numPr>
          <w:ilvl w:val="0"/>
          <w:numId w:val="1"/>
        </w:numPr>
        <w:spacing w:after="40" w:before="40"/>
      </w:pPr>
      <w:r>
        <w:t xml:space="preserve">"And timing: is this a now conversation or a next-year conversation? Both are fine; they just change what we bring back."</w:t>
      </w:r>
    </w:p>
    <w:p>
      <w:pPr>
        <w:spacing w:after="80" w:before="80"/>
      </w:pPr>
      <w:r>
        <w:rPr>
          <w:b/>
          <w:bCs/>
        </w:rPr>
        <w:t xml:space="preserve">Decision process</w:t>
      </w:r>
    </w:p>
    <w:p>
      <w:pPr>
        <w:pStyle w:val="ListParagraph"/>
        <w:numPr>
          <w:ilvl w:val="0"/>
          <w:numId w:val="1"/>
        </w:numPr>
        <w:spacing w:after="40" w:before="40"/>
      </w:pPr>
      <w:r>
        <w:t xml:space="preserve">"Apart from you, who'd be part of this decision? The CEO, the board, your investors?"</w:t>
      </w:r>
    </w:p>
    <w:p>
      <w:pPr>
        <w:spacing w:after="80" w:before="80"/>
      </w:pPr>
      <w:r>
        <w:rPr>
          <w:b/>
          <w:bCs/>
        </w:rPr>
        <w:t xml:space="preserve">Hospitality</w:t>
      </w:r>
    </w:p>
    <w:p>
      <w:pPr>
        <w:pStyle w:val="ListParagraph"/>
        <w:numPr>
          <w:ilvl w:val="0"/>
          <w:numId w:val="1"/>
        </w:numPr>
        <w:spacing w:after="40" w:before="40"/>
      </w:pPr>
      <w:r>
        <w:t xml:space="preserve">"Last one, my favorite. If I gave you a paddock weekend tomorrow, who would you bring, and why those people? That answer usually tells me what a partnership is really for."</w:t>
      </w:r>
    </w:p>
    <w:p>
      <w:pPr>
        <w:spacing w:after="80" w:before="80"/>
      </w:pPr>
      <w:r>
        <w:rPr>
          <w:i/>
          <w:iCs/>
          <w:color w:val="7F7F7F"/>
        </w:rPr>
        <w:t xml:space="preserve">[If they name government officials: don't promise anything. Note it for the brief; ethics rules come first, see Flags.]</w:t>
      </w:r>
    </w:p>
    <w:p>
      <w:pPr>
        <w:spacing w:after="80" w:before="80"/>
      </w:pPr>
      <w:r>
        <w:rPr>
          <w:i/>
          <w:iCs/>
          <w:color w:val="7F7F7F"/>
        </w:rPr>
        <w:t xml:space="preserve">[If they hesitate on budget:]</w:t>
      </w:r>
    </w:p>
    <w:p>
      <w:pPr>
        <w:pBdr>
          <w:left w:val="single" w:color="2E74B5" w:sz="18" w:space="12"/>
        </w:pBdr>
        <w:spacing w:after="60" w:before="60"/>
        <w:ind w:left="420"/>
      </w:pPr>
      <w:r>
        <w:rPr>
          <w:color w:val="1F3864"/>
        </w:rPr>
        <w:t xml:space="preserve">"No problem, you don't need a number today. If we get to recommendations, you'll see options at different levels, including the smallest sensible ones, with what each level buys."</w:t>
      </w:r>
    </w:p>
    <w:p>
      <w:pPr>
        <w:pBdr>
          <w:bottom w:val="single" w:color="BFBFBF" w:sz="6" w:space="1"/>
        </w:pBdr>
        <w:spacing w:after="120" w:before="120"/>
      </w:pPr>
    </w:p>
    <w:p>
      <w:pPr>
        <w:pStyle w:val="Heading1"/>
        <w:spacing w:after="120" w:before="240"/>
      </w:pPr>
      <w:r>
        <w:rPr>
          <w:b/>
          <w:bCs/>
          <w:color w:val="2E74B5"/>
          <w:sz w:val="30"/>
          <w:szCs w:val="30"/>
        </w:rPr>
        <w:t xml:space="preserve">Part 4: How Formula 1 works, and where it could fit (8 to 10 minutes)</w:t>
      </w:r>
    </w:p>
    <w:p>
      <w:pPr>
        <w:spacing w:after="80" w:before="80"/>
      </w:pPr>
      <w:r>
        <w:rPr>
          <w:i/>
          <w:iCs/>
          <w:color w:val="7F7F7F"/>
        </w:rPr>
        <w:t xml:space="preserve">[Calibrate to their answer from Part 2. Keep it precise; this room hates fluff. Invite questions: "Stop me anytime."]</w:t>
      </w:r>
    </w:p>
    <w:p>
      <w:pPr>
        <w:pStyle w:val="Heading2"/>
        <w:spacing w:after="100" w:before="200"/>
      </w:pPr>
      <w:r>
        <w:rPr>
          <w:b/>
          <w:bCs/>
          <w:color w:val="2E74B5"/>
          <w:sz w:val="25"/>
          <w:szCs w:val="25"/>
        </w:rPr>
        <w:t xml:space="preserve">4.1 The sport in thirty seconds</w:t>
      </w:r>
    </w:p>
    <w:p>
      <w:pPr>
        <w:pBdr>
          <w:left w:val="single" w:color="2E74B5" w:sz="18" w:space="12"/>
        </w:pBdr>
        <w:spacing w:after="60" w:before="60"/>
        <w:ind w:left="420"/>
      </w:pPr>
      <w:r>
        <w:rPr>
          <w:color w:val="1F3864"/>
        </w:rPr>
        <w:t xml:space="preserve">"Quick picture of how the sport is set up, because it explains a brand's options.</w:t>
      </w:r>
    </w:p>
    <w:p>
      <w:pPr>
        <w:pBdr>
          <w:left w:val="single" w:color="2E74B5" w:sz="18" w:space="12"/>
        </w:pBdr>
        <w:spacing w:after="60" w:before="60"/>
        <w:ind w:left="420"/>
      </w:pPr>
      <w:r>
        <w:rPr>
          <w:color w:val="1F3864"/>
        </w:rPr>
        <w:t xml:space="preserve">Formula 1 itself, the series, is owned by Liberty Media, an American media company: the calendar, the broadcasts, the races. The FIA writes the rules and checks the cars against them. And then eleven teams, including two American ones, Haas and Cadillac, each an independent business with its own partners.</w:t>
      </w:r>
    </w:p>
    <w:p>
      <w:pPr>
        <w:pBdr>
          <w:left w:val="single" w:color="2E74B5" w:sz="18" w:space="12"/>
        </w:pBdr>
        <w:spacing w:after="60" w:before="60"/>
        <w:ind w:left="420"/>
      </w:pPr>
      <w:r>
        <w:rPr>
          <w:color w:val="1F3864"/>
        </w:rPr>
        <w:t xml:space="preserve">So a brand can enter at three levels: the sport, a team, or a driver personally. They come in very different sizes, and for Second Front I'd be straight from the start: the interesting doors are the smaller ones."</w:t>
      </w:r>
    </w:p>
    <w:p>
      <w:pPr>
        <w:pStyle w:val="Heading2"/>
        <w:spacing w:after="100" w:before="200"/>
      </w:pPr>
      <w:r>
        <w:rPr>
          <w:b/>
          <w:bCs/>
          <w:color w:val="2E74B5"/>
          <w:sz w:val="25"/>
          <w:szCs w:val="25"/>
        </w:rPr>
        <w:t xml:space="preserve">4.2 What a team partnership includes</w:t>
      </w:r>
    </w:p>
    <w:p>
      <w:pPr>
        <w:pBdr>
          <w:left w:val="single" w:color="2E74B5" w:sz="18" w:space="12"/>
        </w:pBdr>
        <w:spacing w:after="60" w:before="60"/>
        <w:ind w:left="420"/>
      </w:pPr>
      <w:r>
        <w:rPr>
          <w:color w:val="1F3864"/>
        </w:rPr>
        <w:t xml:space="preserve">"What do you get as a partner? Five parts, quickly.</w:t>
      </w:r>
    </w:p>
    <w:p>
      <w:pPr>
        <w:pBdr>
          <w:left w:val="single" w:color="2E74B5" w:sz="18" w:space="12"/>
        </w:pBdr>
        <w:spacing w:after="60" w:before="60"/>
        <w:ind w:left="420"/>
      </w:pPr>
      <w:r>
        <w:rPr>
          <w:b/>
          <w:bCs/>
          <w:color w:val="1F3864"/>
        </w:rPr>
        <w:t xml:space="preserve">Branding:</w:t>
      </w:r>
      <w:r>
        <w:rPr>
          <w:color w:val="1F3864"/>
        </w:rPr>
        <w:t xml:space="preserve"> your name on the car, the suits, the garage, around 24 weekends a year, 1.8 billion total audience last season.</w:t>
      </w:r>
    </w:p>
    <w:p>
      <w:pPr>
        <w:pBdr>
          <w:left w:val="single" w:color="2E74B5" w:sz="18" w:space="12"/>
        </w:pBdr>
        <w:spacing w:after="60" w:before="60"/>
        <w:ind w:left="420"/>
      </w:pPr>
      <w:r>
        <w:rPr>
          <w:b/>
          <w:bCs/>
          <w:color w:val="1F3864"/>
        </w:rPr>
        <w:t xml:space="preserve">The official title:</w:t>
      </w:r>
      <w:r>
        <w:rPr>
          <w:color w:val="1F3864"/>
        </w:rPr>
        <w:t xml:space="preserve"> Official Something Partner of the team, usable in all your own marketing and every sales conversation.</w:t>
      </w:r>
    </w:p>
    <w:p>
      <w:pPr>
        <w:pBdr>
          <w:left w:val="single" w:color="2E74B5" w:sz="18" w:space="12"/>
        </w:pBdr>
        <w:spacing w:after="60" w:before="60"/>
        <w:ind w:left="420"/>
      </w:pPr>
      <w:r>
        <w:rPr>
          <w:b/>
          <w:bCs/>
          <w:color w:val="1F3864"/>
        </w:rPr>
        <w:t xml:space="preserve">Hospitality:</w:t>
      </w:r>
      <w:r>
        <w:rPr>
          <w:color w:val="1F3864"/>
        </w:rPr>
        <w:t xml:space="preserve"> paddock access and the Paddock Club, where 66% of guests are senior executives. One detail people miss: passes work all three days, so seven passes can host twenty different guests in a weekend.</w:t>
      </w:r>
    </w:p>
    <w:p>
      <w:pPr>
        <w:pBdr>
          <w:left w:val="single" w:color="2E74B5" w:sz="18" w:space="12"/>
        </w:pBdr>
        <w:spacing w:after="60" w:before="60"/>
        <w:ind w:left="420"/>
      </w:pPr>
      <w:r>
        <w:rPr>
          <w:b/>
          <w:bCs/>
          <w:color w:val="1F3864"/>
        </w:rPr>
        <w:t xml:space="preserve">Content:</w:t>
      </w:r>
      <w:r>
        <w:rPr>
          <w:color w:val="1F3864"/>
        </w:rPr>
        <w:t xml:space="preserve"> access to the team's channels and drivers. This is the number one sport in the world for social engagement, 2.2 billion engagements, ahead of the NBA.</w:t>
      </w:r>
    </w:p>
    <w:p>
      <w:pPr>
        <w:pBdr>
          <w:left w:val="single" w:color="2E74B5" w:sz="18" w:space="12"/>
        </w:pBdr>
        <w:spacing w:after="60" w:before="60"/>
        <w:ind w:left="420"/>
      </w:pPr>
      <w:r>
        <w:rPr>
          <w:b/>
          <w:bCs/>
          <w:color w:val="1F3864"/>
        </w:rPr>
        <w:t xml:space="preserve">People:</w:t>
      </w:r>
      <w:r>
        <w:rPr>
          <w:color w:val="1F3864"/>
        </w:rPr>
        <w:t xml:space="preserve"> driver appearances, filming days, hot laps for your top customers.</w:t>
      </w:r>
    </w:p>
    <w:p>
      <w:pPr>
        <w:pBdr>
          <w:left w:val="single" w:color="2E74B5" w:sz="18" w:space="12"/>
        </w:pBdr>
        <w:spacing w:after="60" w:before="60"/>
        <w:ind w:left="420"/>
      </w:pPr>
      <w:r>
        <w:rPr>
          <w:color w:val="1F3864"/>
        </w:rPr>
        <w:t xml:space="preserve">And around it all, the business platform: 25-plus partners per team, 350-plus across the grid. That room is a market in itself.</w:t>
      </w:r>
    </w:p>
    <w:p>
      <w:pPr>
        <w:pBdr>
          <w:left w:val="single" w:color="2E74B5" w:sz="18" w:space="12"/>
        </w:pBdr>
        <w:spacing w:after="60" w:before="60"/>
        <w:ind w:left="420"/>
      </w:pPr>
      <w:r>
        <w:rPr>
          <w:color w:val="1F3864"/>
        </w:rPr>
        <w:t xml:space="preserve">You don't need all five. For a company your size, one or two of them, done well, is the smart way in."</w:t>
      </w:r>
    </w:p>
    <w:p>
      <w:pPr>
        <w:pStyle w:val="Heading2"/>
        <w:spacing w:after="100" w:before="200"/>
      </w:pPr>
      <w:r>
        <w:rPr>
          <w:b/>
          <w:bCs/>
          <w:color w:val="2E74B5"/>
          <w:sz w:val="25"/>
          <w:szCs w:val="25"/>
        </w:rPr>
        <w:t xml:space="preserve">4.3 The audience</w:t>
      </w:r>
    </w:p>
    <w:p>
      <w:pPr>
        <w:spacing w:after="80" w:before="80"/>
      </w:pPr>
      <w:r>
        <w:rPr>
          <w:i/>
          <w:iCs/>
          <w:color w:val="7F7F7F"/>
        </w:rPr>
        <w:t xml:space="preserve">[Two audiences for Second Front: the founders and engineers who need to know them, and the senior leaders who sign.]</w:t>
      </w:r>
    </w:p>
    <w:p>
      <w:pPr>
        <w:pBdr>
          <w:left w:val="single" w:color="2E74B5" w:sz="18" w:space="12"/>
        </w:pBdr>
        <w:spacing w:after="60" w:before="60"/>
        <w:ind w:left="420"/>
      </w:pPr>
      <w:r>
        <w:rPr>
          <w:color w:val="1F3864"/>
        </w:rPr>
        <w:t xml:space="preserve">"Who you reach. For Second Front it's really two groups, and this sport holds both.</w:t>
      </w:r>
    </w:p>
    <w:p>
      <w:pPr>
        <w:pBdr>
          <w:left w:val="single" w:color="2E74B5" w:sz="18" w:space="12"/>
        </w:pBdr>
        <w:spacing w:after="60" w:before="60"/>
        <w:ind w:left="420"/>
      </w:pPr>
      <w:r>
        <w:rPr>
          <w:b/>
          <w:bCs/>
          <w:color w:val="1F3864"/>
        </w:rPr>
        <w:t xml:space="preserve">The builders.</w:t>
      </w:r>
      <w:r>
        <w:rPr>
          <w:color w:val="1F3864"/>
        </w:rPr>
        <w:t xml:space="preserve"> This is the most engineering-obsessed sport on earth, and its audience skews young: 43% under 35. Software founders and engineers watch it because it's their own world at full speed: data, rules, deadlines. That's where you get known, and where you hire.</w:t>
      </w:r>
    </w:p>
    <w:p>
      <w:pPr>
        <w:pBdr>
          <w:left w:val="single" w:color="2E74B5" w:sz="18" w:space="12"/>
        </w:pBdr>
        <w:spacing w:after="60" w:before="60"/>
        <w:ind w:left="420"/>
      </w:pPr>
      <w:r>
        <w:rPr>
          <w:b/>
          <w:bCs/>
          <w:color w:val="1F3864"/>
        </w:rPr>
        <w:t xml:space="preserve">The decision makers.</w:t>
      </w:r>
      <w:r>
        <w:rPr>
          <w:color w:val="1F3864"/>
        </w:rPr>
        <w:t xml:space="preserve"> Formula 1 has the highest concentration of business decision makers in sport, index 160 against 100 for the general population. In the Paddock Club, two thirds of guests are senior executives, and for a software brand that means the CEOs, CIOs and CTOs of technology companies. The leaders of the software companies you want on your platform are in that room.</w:t>
      </w:r>
    </w:p>
    <w:p>
      <w:pPr>
        <w:pBdr>
          <w:left w:val="single" w:color="2E74B5" w:sz="18" w:space="12"/>
        </w:pBdr>
        <w:spacing w:after="60" w:before="60"/>
        <w:ind w:left="420"/>
      </w:pPr>
      <w:r>
        <w:rPr>
          <w:color w:val="1F3864"/>
        </w:rPr>
        <w:t xml:space="preserve">And the stage already knows your partners. AWS is the sport's official cloud provider, Google Cloud partners McLaren, and Microsoft reportedly signed with Mercedes in January. The cloud companies you work with are already here."</w:t>
      </w:r>
    </w:p>
    <w:p>
      <w:pPr>
        <w:pStyle w:val="Heading2"/>
        <w:spacing w:after="100" w:before="200"/>
      </w:pPr>
      <w:r>
        <w:rPr>
          <w:b/>
          <w:bCs/>
          <w:color w:val="2E74B5"/>
          <w:sz w:val="25"/>
          <w:szCs w:val="25"/>
        </w:rPr>
        <w:t xml:space="preserve">4.4 Why this could fit Second Front</w:t>
      </w:r>
    </w:p>
    <w:p>
      <w:pPr>
        <w:pBdr>
          <w:left w:val="single" w:color="2E74B5" w:sz="18" w:space="12"/>
        </w:pBdr>
        <w:spacing w:after="60" w:before="60"/>
        <w:ind w:left="420"/>
      </w:pPr>
      <w:r>
        <w:rPr>
          <w:color w:val="1F3864"/>
        </w:rPr>
        <w:t xml:space="preserve">"Why we thought this was worth a call. Three reasons, and you tell me if they hold.</w:t>
      </w:r>
    </w:p>
    <w:p>
      <w:pPr>
        <w:pBdr>
          <w:left w:val="single" w:color="2E74B5" w:sz="18" w:space="12"/>
        </w:pBdr>
        <w:spacing w:after="60" w:before="60"/>
        <w:ind w:left="420"/>
      </w:pPr>
      <w:r>
        <w:rPr>
          <w:b/>
          <w:bCs/>
          <w:color w:val="1F3864"/>
        </w:rPr>
        <w:t xml:space="preserve">One, speed inside the rules.</w:t>
      </w:r>
      <w:r>
        <w:rPr>
          <w:color w:val="1F3864"/>
        </w:rPr>
        <w:t xml:space="preserve"> Your whole business says you can move fast and stay safe at the same time. Formula 1 is the most public proof of that idea anywhere. Budgets are capped, computing is capped, every new part has to be legal and pass the checks, and the team that gets through the rules fastest wins. You wouldn't be borrowing a story; you'd be pointing at the loudest example of your own.</w:t>
      </w:r>
    </w:p>
    <w:p>
      <w:pPr>
        <w:pBdr>
          <w:left w:val="single" w:color="2E74B5" w:sz="18" w:space="12"/>
        </w:pBdr>
        <w:spacing w:after="60" w:before="60"/>
        <w:ind w:left="420"/>
      </w:pPr>
      <w:r>
        <w:rPr>
          <w:b/>
          <w:bCs/>
          <w:color w:val="1F3864"/>
        </w:rPr>
        <w:t xml:space="preserve">Two, the right room.</w:t>
      </w:r>
      <w:r>
        <w:rPr>
          <w:color w:val="1F3864"/>
        </w:rPr>
        <w:t xml:space="preserve"> Your growth depends on software leaders knowing you exist and trusting you with their most important deals. This sport gathers exactly those people, race after race, and the US has three races and two American teams.</w:t>
      </w:r>
    </w:p>
    <w:p>
      <w:pPr>
        <w:pBdr>
          <w:left w:val="single" w:color="2E74B5" w:sz="18" w:space="12"/>
        </w:pBdr>
        <w:spacing w:after="60" w:before="60"/>
        <w:ind w:left="420"/>
      </w:pPr>
      <w:r>
        <w:rPr>
          <w:b/>
          <w:bCs/>
          <w:color w:val="1F3864"/>
        </w:rPr>
        <w:t xml:space="preserve">Three, the moment.</w:t>
      </w:r>
      <w:r>
        <w:rPr>
          <w:color w:val="1F3864"/>
        </w:rPr>
        <w:t xml:space="preserve"> You're growing into the UK and Europe, you've got serious investors behind you, and you're asking some of the most careful buyers in the world to trust a young company. Standing confidently next to serious engineering helps with that, if it's done in the right shape.</w:t>
      </w:r>
    </w:p>
    <w:p>
      <w:pPr>
        <w:pBdr>
          <w:left w:val="single" w:color="2E74B5" w:sz="18" w:space="12"/>
        </w:pBdr>
        <w:spacing w:after="60" w:before="60"/>
        <w:ind w:left="420"/>
      </w:pPr>
      <w:r>
        <w:rPr>
          <w:color w:val="1F3864"/>
        </w:rPr>
        <w:t xml:space="preserve">One honest note. A full team partnership costs millions a year, and for a company your size that's a big bet. We won't pretend otherwise. Whatever we recommend will start small and sharp, and if the honest answer is 'not yet', we'll say exactly that."</w:t>
      </w:r>
    </w:p>
    <w:p>
      <w:pPr>
        <w:pStyle w:val="Heading2"/>
        <w:spacing w:after="100" w:before="200"/>
      </w:pPr>
      <w:r>
        <w:rPr>
          <w:b/>
          <w:bCs/>
          <w:color w:val="2E74B5"/>
          <w:sz w:val="25"/>
          <w:szCs w:val="25"/>
        </w:rPr>
        <w:t xml:space="preserve">4.5 Three early sketches (ideas, not proposals)</w:t>
      </w:r>
    </w:p>
    <w:p>
      <w:pPr>
        <w:spacing w:after="80" w:before="80"/>
      </w:pPr>
      <w:r>
        <w:rPr>
          <w:i/>
          <w:iCs/>
          <w:color w:val="7F7F7F"/>
        </w:rPr>
        <w:t xml:space="preserve">[Offer as sketches; their reaction feeds the brief. All three are small doors on purpose.]</w:t>
      </w:r>
    </w:p>
    <w:p>
      <w:pPr>
        <w:pBdr>
          <w:left w:val="single" w:color="2E74B5" w:sz="18" w:space="12"/>
        </w:pBdr>
        <w:spacing w:after="60" w:before="60"/>
        <w:ind w:left="420"/>
      </w:pPr>
      <w:r>
        <w:rPr>
          <w:color w:val="1F3864"/>
        </w:rPr>
        <w:t xml:space="preserve">"To make it concrete, three sketches, all sized for Second Front on purpose.</w:t>
      </w:r>
    </w:p>
    <w:p>
      <w:pPr>
        <w:pBdr>
          <w:left w:val="single" w:color="2E74B5" w:sz="18" w:space="12"/>
        </w:pBdr>
        <w:spacing w:after="60" w:before="60"/>
        <w:ind w:left="420"/>
      </w:pPr>
      <w:r>
        <w:rPr>
          <w:b/>
          <w:bCs/>
          <w:color w:val="1F3864"/>
        </w:rPr>
        <w:t xml:space="preserve">One, how a team gets through the rules.</w:t>
      </w:r>
      <w:r>
        <w:rPr>
          <w:color w:val="1F3864"/>
        </w:rPr>
        <w:t xml:space="preserve"> A content series on how a team designs a new part, proves it's legal, gets it through the checks and onto the car, race after race, without slowing down. The best 'speed inside the rules' story in the world, told in your voice, on your channels and your podcast. Built with a team or a driver, at content prices, not team prices.</w:t>
      </w:r>
    </w:p>
    <w:p>
      <w:pPr>
        <w:pBdr>
          <w:left w:val="single" w:color="2E74B5" w:sz="18" w:space="12"/>
        </w:pBdr>
        <w:spacing w:after="60" w:before="60"/>
        <w:ind w:left="420"/>
      </w:pPr>
      <w:r>
        <w:rPr>
          <w:b/>
          <w:bCs/>
          <w:color w:val="1F3864"/>
        </w:rPr>
        <w:t xml:space="preserve">Two, the founders' room.</w:t>
      </w:r>
      <w:r>
        <w:rPr>
          <w:color w:val="1F3864"/>
        </w:rPr>
        <w:t xml:space="preserve"> A small hosting program at one or two races, ideally a US one: the founders and CEOs of the software companies you most want on your platform, plus your cloud partners, hosted properly with your leadership in the room. Seven passes, twenty guests, no logo needed.</w:t>
      </w:r>
    </w:p>
    <w:p>
      <w:pPr>
        <w:pBdr>
          <w:left w:val="single" w:color="2E74B5" w:sz="18" w:space="12"/>
        </w:pBdr>
        <w:spacing w:after="60" w:before="60"/>
        <w:ind w:left="420"/>
      </w:pPr>
      <w:r>
        <w:rPr>
          <w:b/>
          <w:bCs/>
          <w:color w:val="1F3864"/>
        </w:rPr>
        <w:t xml:space="preserve">Three, a driver, not a car.</w:t>
      </w:r>
      <w:r>
        <w:rPr>
          <w:color w:val="1F3864"/>
        </w:rPr>
        <w:t xml:space="preserve"> If the brief earns it: a driver deal for content and appearances. A filming day with your team, a guest on your podcast, a face at your own event. A fraction of what a team seat costs, and it gives you a voice from inside this sport for the year."</w:t>
      </w:r>
    </w:p>
    <w:p>
      <w:pPr>
        <w:pBdr>
          <w:bottom w:val="single" w:color="BFBFBF" w:sz="6" w:space="1"/>
        </w:pBdr>
        <w:spacing w:after="120" w:before="120"/>
      </w:pPr>
    </w:p>
    <w:p>
      <w:pPr>
        <w:pStyle w:val="Heading1"/>
        <w:spacing w:after="120" w:before="240"/>
      </w:pPr>
      <w:r>
        <w:rPr>
          <w:b/>
          <w:bCs/>
          <w:color w:val="2E74B5"/>
          <w:sz w:val="30"/>
          <w:szCs w:val="30"/>
        </w:rPr>
        <w:t xml:space="preserve">Part 5: Questions they may ask. Prepared answers.</w:t>
      </w:r>
    </w:p>
    <w:p>
      <w:pPr>
        <w:spacing w:after="80" w:before="80"/>
      </w:pPr>
      <w:r>
        <w:rPr>
          <w:i/>
          <w:iCs/>
          <w:color w:val="7F7F7F"/>
        </w:rPr>
        <w:t xml:space="preserve">[Quick index. Jump from the outline sidebar.]</w:t>
      </w:r>
    </w:p>
    <w:p>
      <w:pPr>
        <w:pStyle w:val="ListParagraph"/>
        <w:numPr>
          <w:ilvl w:val="0"/>
          <w:numId w:val="1"/>
        </w:numPr>
        <w:spacing w:after="40" w:before="40"/>
      </w:pPr>
      <w:r>
        <w:t xml:space="preserve">Q1. What are comparable brands doing in F1, and why</w:t>
      </w:r>
    </w:p>
    <w:p>
      <w:pPr>
        <w:pStyle w:val="ListParagraph"/>
        <w:numPr>
          <w:ilvl w:val="0"/>
          <w:numId w:val="1"/>
        </w:numPr>
        <w:spacing w:after="40" w:before="40"/>
      </w:pPr>
      <w:r>
        <w:t xml:space="preserve">Q2. How do teams drive business introductions</w:t>
      </w:r>
    </w:p>
    <w:p>
      <w:pPr>
        <w:pStyle w:val="ListParagraph"/>
        <w:numPr>
          <w:ilvl w:val="0"/>
          <w:numId w:val="1"/>
        </w:numPr>
        <w:spacing w:after="40" w:before="40"/>
      </w:pPr>
      <w:r>
        <w:t xml:space="preserve">Q3. How is ROI measured</w:t>
      </w:r>
    </w:p>
    <w:p>
      <w:pPr>
        <w:pStyle w:val="ListParagraph"/>
        <w:numPr>
          <w:ilvl w:val="0"/>
          <w:numId w:val="1"/>
        </w:numPr>
        <w:spacing w:after="40" w:before="40"/>
      </w:pPr>
      <w:r>
        <w:t xml:space="preserve">Q4. Which entry would fit us</w:t>
      </w:r>
    </w:p>
    <w:p>
      <w:pPr>
        <w:pStyle w:val="ListParagraph"/>
        <w:numPr>
          <w:ilvl w:val="0"/>
          <w:numId w:val="1"/>
        </w:numPr>
        <w:spacing w:after="40" w:before="40"/>
      </w:pPr>
      <w:r>
        <w:t xml:space="preserve">Q5. What does it cost</w:t>
      </w:r>
    </w:p>
    <w:p>
      <w:pPr>
        <w:pStyle w:val="ListParagraph"/>
        <w:numPr>
          <w:ilvl w:val="0"/>
          <w:numId w:val="1"/>
        </w:numPr>
        <w:spacing w:after="40" w:before="40"/>
      </w:pPr>
      <w:r>
        <w:t xml:space="preserve">Q6. Why SPORTFIVE, why not go direct</w:t>
      </w:r>
    </w:p>
    <w:p>
      <w:pPr>
        <w:pStyle w:val="ListParagraph"/>
        <w:numPr>
          <w:ilvl w:val="0"/>
          <w:numId w:val="1"/>
        </w:numPr>
        <w:spacing w:after="40" w:before="40"/>
      </w:pPr>
      <w:r>
        <w:t xml:space="preserve">Q7. Are competitors already in</w:t>
      </w:r>
    </w:p>
    <w:p>
      <w:pPr>
        <w:pStyle w:val="ListParagraph"/>
        <w:numPr>
          <w:ilvl w:val="0"/>
          <w:numId w:val="1"/>
        </w:numPr>
        <w:spacing w:after="40" w:before="40"/>
      </w:pPr>
      <w:r>
        <w:t xml:space="preserve">Q8. We're a defense-tech company; would a team even want us</w:t>
      </w:r>
    </w:p>
    <w:p>
      <w:pPr>
        <w:pStyle w:val="Heading2"/>
        <w:spacing w:after="100" w:before="200"/>
      </w:pPr>
      <w:r>
        <w:rPr>
          <w:b/>
          <w:bCs/>
          <w:color w:val="2E74B5"/>
          <w:sz w:val="25"/>
          <w:szCs w:val="25"/>
        </w:rPr>
        <w:t xml:space="preserve">Q1. "What are comparable brands doing in Formula 1, and why are they using it?"</w:t>
      </w:r>
    </w:p>
    <w:p>
      <w:pPr>
        <w:pBdr>
          <w:left w:val="single" w:color="2E74B5" w:sz="18" w:space="12"/>
        </w:pBdr>
        <w:spacing w:after="60" w:before="60"/>
        <w:ind w:left="420"/>
      </w:pPr>
      <w:r>
        <w:rPr>
          <w:color w:val="1F3864"/>
        </w:rPr>
        <w:t xml:space="preserve">"Good question, and there's a clear pattern.</w:t>
      </w:r>
    </w:p>
    <w:p>
      <w:pPr>
        <w:pBdr>
          <w:left w:val="single" w:color="2E74B5" w:sz="18" w:space="12"/>
        </w:pBdr>
        <w:spacing w:after="60" w:before="60"/>
        <w:ind w:left="420"/>
      </w:pPr>
      <w:r>
        <w:rPr>
          <w:color w:val="1F3864"/>
        </w:rPr>
        <w:t xml:space="preserve">Software and cloud brands have moved into this sport in a wave. AWS has been the sport's official cloud provider since 2018. Google Cloud is McLaren's official cloud partner. Microsoft reportedly signed with Mercedes in January. Oracle's name is on Red Bull, HP's on Ferrari, and Atlassian took the title at Williams. B2B names like Cognizant, ServiceNow, NetApp and Tata Communications sit across the grid too.</w:t>
      </w:r>
    </w:p>
    <w:p>
      <w:pPr>
        <w:pBdr>
          <w:left w:val="single" w:color="2E74B5" w:sz="18" w:space="12"/>
        </w:pBdr>
        <w:spacing w:after="60" w:before="60"/>
        <w:ind w:left="420"/>
      </w:pPr>
      <w:r>
        <w:rPr>
          <w:color w:val="1F3864"/>
        </w:rPr>
        <w:t xml:space="preserve">Why do they do it? Three jobs, usually. Trust: putting their name next to serious engineering so careful buyers take them seriously. The room: hosting the exact executives they sell to, race after race. And proof: the working partnerships, where the brand visibly does a job for the team. CommScope's RUCKUS brand powers the Haas team's operations with a live showcase in the garage; that deal is marketing you can demo.</w:t>
      </w:r>
    </w:p>
    <w:p>
      <w:pPr>
        <w:pBdr>
          <w:left w:val="single" w:color="2E74B5" w:sz="18" w:space="12"/>
        </w:pBdr>
        <w:spacing w:after="60" w:before="60"/>
        <w:ind w:left="420"/>
      </w:pPr>
      <w:r>
        <w:rPr>
          <w:color w:val="1F3864"/>
        </w:rPr>
        <w:t xml:space="preserve">And it shows up in revenue. Airwallex, a fintech at McLaren: during the partnership their revenue grew 50% year on year across EMEA and the Americas, and UK revenue grew 57% from new customers. That's what a working platform looks like when the brief is right."</w:t>
      </w:r>
    </w:p>
    <w:p>
      <w:pPr>
        <w:pStyle w:val="Heading2"/>
        <w:spacing w:after="100" w:before="200"/>
      </w:pPr>
      <w:r>
        <w:rPr>
          <w:b/>
          <w:bCs/>
          <w:color w:val="2E74B5"/>
          <w:sz w:val="25"/>
          <w:szCs w:val="25"/>
        </w:rPr>
        <w:t xml:space="preserve">Q2. "How do F1 teams drive introductions in business?"</w:t>
      </w:r>
    </w:p>
    <w:p>
      <w:pPr>
        <w:pBdr>
          <w:left w:val="single" w:color="2E74B5" w:sz="18" w:space="12"/>
        </w:pBdr>
        <w:spacing w:after="60" w:before="60"/>
        <w:ind w:left="420"/>
      </w:pPr>
      <w:r>
        <w:rPr>
          <w:color w:val="1F3864"/>
        </w:rPr>
        <w:t xml:space="preserve">"Very concretely. It's a managed process, not a cocktail party.</w:t>
      </w:r>
    </w:p>
    <w:p>
      <w:pPr>
        <w:pBdr>
          <w:left w:val="single" w:color="2E74B5" w:sz="18" w:space="12"/>
        </w:pBdr>
        <w:spacing w:after="60" w:before="60"/>
        <w:ind w:left="420"/>
      </w:pPr>
      <w:r>
        <w:rPr>
          <w:color w:val="1F3864"/>
        </w:rPr>
        <w:t xml:space="preserve">Every team runs a family of 25-plus partners, and the team's partnership department actively connects them: proper introductions, partner summits, business forums on race weekends, private dinners. Add the hospitality rights, and you choose who sits at your table: your own target companies, hosted at the race.</w:t>
      </w:r>
    </w:p>
    <w:p>
      <w:pPr>
        <w:pBdr>
          <w:left w:val="single" w:color="2E74B5" w:sz="18" w:space="12"/>
        </w:pBdr>
        <w:spacing w:after="60" w:before="60"/>
        <w:ind w:left="420"/>
      </w:pPr>
      <w:r>
        <w:rPr>
          <w:color w:val="1F3864"/>
        </w:rPr>
        <w:t xml:space="preserve">For Second Front, that room is full of technology companies and the leaders who run them. Some of them may be the very software companies you'd want to talk to. We'd map that properly before promising anything, but that's a pipeline, not a billboard."</w:t>
      </w:r>
    </w:p>
    <w:p>
      <w:pPr>
        <w:pStyle w:val="Heading2"/>
        <w:spacing w:after="100" w:before="200"/>
      </w:pPr>
      <w:r>
        <w:rPr>
          <w:b/>
          <w:bCs/>
          <w:color w:val="2E74B5"/>
          <w:sz w:val="25"/>
          <w:szCs w:val="25"/>
        </w:rPr>
        <w:t xml:space="preserve">Q3. "How is ROI measured in Formula 1?"</w:t>
      </w:r>
    </w:p>
    <w:p>
      <w:pPr>
        <w:pBdr>
          <w:left w:val="single" w:color="2E74B5" w:sz="18" w:space="12"/>
        </w:pBdr>
        <w:spacing w:after="60" w:before="60"/>
        <w:ind w:left="420"/>
      </w:pPr>
      <w:r>
        <w:rPr>
          <w:color w:val="1F3864"/>
        </w:rPr>
        <w:t xml:space="preserve">"Four ways, and you agree the framework upfront.</w:t>
      </w:r>
    </w:p>
    <w:p>
      <w:pPr>
        <w:pBdr>
          <w:left w:val="single" w:color="2E74B5" w:sz="18" w:space="12"/>
        </w:pBdr>
        <w:spacing w:after="60" w:before="60"/>
        <w:ind w:left="420"/>
      </w:pPr>
      <w:r>
        <w:rPr>
          <w:b/>
          <w:bCs/>
          <w:color w:val="1F3864"/>
        </w:rPr>
        <w:t xml:space="preserve">Media value:</w:t>
      </w:r>
      <w:r>
        <w:rPr>
          <w:color w:val="1F3864"/>
        </w:rPr>
        <w:t xml:space="preserve"> independent firms like Nielsen track every second your brand appears, across TV and digital, and price it against your fee.</w:t>
      </w:r>
    </w:p>
    <w:p>
      <w:pPr>
        <w:pBdr>
          <w:left w:val="single" w:color="2E74B5" w:sz="18" w:space="12"/>
        </w:pBdr>
        <w:spacing w:after="60" w:before="60"/>
        <w:ind w:left="420"/>
      </w:pPr>
      <w:r>
        <w:rPr>
          <w:b/>
          <w:bCs/>
          <w:color w:val="1F3864"/>
        </w:rPr>
        <w:t xml:space="preserve">Brand tracking:</w:t>
      </w:r>
      <w:r>
        <w:rPr>
          <w:color w:val="1F3864"/>
        </w:rPr>
        <w:t xml:space="preserve"> awareness and trust, measured before and after, in the audience you care about: software founders and the leaders who sign.</w:t>
      </w:r>
    </w:p>
    <w:p>
      <w:pPr>
        <w:pBdr>
          <w:left w:val="single" w:color="2E74B5" w:sz="18" w:space="12"/>
        </w:pBdr>
        <w:spacing w:after="60" w:before="60"/>
        <w:ind w:left="420"/>
      </w:pPr>
      <w:r>
        <w:rPr>
          <w:b/>
          <w:bCs/>
          <w:color w:val="1F3864"/>
        </w:rPr>
        <w:t xml:space="preserve">Business pipeline:</w:t>
      </w:r>
      <w:r>
        <w:rPr>
          <w:color w:val="1F3864"/>
        </w:rPr>
        <w:t xml:space="preserve"> introductions, meetings and contracts closed through the platform. That's how Airwallex could point at 50% revenue growth during their McLaren years.</w:t>
      </w:r>
    </w:p>
    <w:p>
      <w:pPr>
        <w:pBdr>
          <w:left w:val="single" w:color="2E74B5" w:sz="18" w:space="12"/>
        </w:pBdr>
        <w:spacing w:after="60" w:before="60"/>
        <w:ind w:left="420"/>
      </w:pPr>
      <w:r>
        <w:rPr>
          <w:b/>
          <w:bCs/>
          <w:color w:val="1F3864"/>
        </w:rPr>
        <w:t xml:space="preserve">Content performance:</w:t>
      </w:r>
      <w:r>
        <w:rPr>
          <w:color w:val="1F3864"/>
        </w:rPr>
        <w:t xml:space="preserve"> reach and engagement on everything you build.</w:t>
      </w:r>
    </w:p>
    <w:p>
      <w:pPr>
        <w:pBdr>
          <w:left w:val="single" w:color="2E74B5" w:sz="18" w:space="12"/>
        </w:pBdr>
        <w:spacing w:after="60" w:before="60"/>
        <w:ind w:left="420"/>
      </w:pPr>
      <w:r>
        <w:rPr>
          <w:color w:val="1F3864"/>
        </w:rPr>
        <w:t xml:space="preserve">For Second Front I'd weight it to the funnel answer you give me today. If the job is getting more software companies onto your platform, we measure that: founders met, conversations started, companies signed. Not impressions."</w:t>
      </w:r>
    </w:p>
    <w:p>
      <w:pPr>
        <w:pStyle w:val="Heading2"/>
        <w:spacing w:after="100" w:before="200"/>
      </w:pPr>
      <w:r>
        <w:rPr>
          <w:b/>
          <w:bCs/>
          <w:color w:val="2E74B5"/>
          <w:sz w:val="25"/>
          <w:szCs w:val="25"/>
        </w:rPr>
        <w:t xml:space="preserve">Q4. "Which entry would fit us best?"</w:t>
      </w:r>
    </w:p>
    <w:p>
      <w:pPr>
        <w:pBdr>
          <w:left w:val="single" w:color="2E74B5" w:sz="18" w:space="12"/>
        </w:pBdr>
        <w:spacing w:after="60" w:before="60"/>
        <w:ind w:left="420"/>
      </w:pPr>
      <w:r>
        <w:rPr>
          <w:color w:val="1F3864"/>
        </w:rPr>
        <w:t xml:space="preserve">"Today, instinct only: a content program, the founders' room, and maybe a driver. I wouldn't respect you by pretending that's a recommendation.</w:t>
      </w:r>
    </w:p>
    <w:p>
      <w:pPr>
        <w:pBdr>
          <w:left w:val="single" w:color="2E74B5" w:sz="18" w:space="12"/>
        </w:pBdr>
        <w:spacing w:after="60" w:before="60"/>
        <w:ind w:left="420"/>
      </w:pPr>
      <w:r>
        <w:rPr>
          <w:color w:val="1F3864"/>
        </w:rPr>
        <w:t xml:space="preserve">If there's a real working role for your software with a team, and that's something we'd have to find, not assume, a supplier seat that's part product and part cash is another small door. A full team seat is a later conversation, if ever.</w:t>
      </w:r>
    </w:p>
    <w:p>
      <w:pPr>
        <w:pBdr>
          <w:left w:val="single" w:color="2E74B5" w:sz="18" w:space="12"/>
        </w:pBdr>
        <w:spacing w:after="60" w:before="60"/>
        <w:ind w:left="420"/>
      </w:pPr>
      <w:r>
        <w:rPr>
          <w:color w:val="1F3864"/>
        </w:rPr>
        <w:t xml:space="preserve">The mapping after this call turns all of that into names, numbers and a sequence against your brief. And if the honest answer is 'not yet', that's what we'll bring back."</w:t>
      </w:r>
    </w:p>
    <w:p>
      <w:pPr>
        <w:pStyle w:val="Heading2"/>
        <w:spacing w:after="100" w:before="200"/>
      </w:pPr>
      <w:r>
        <w:rPr>
          <w:b/>
          <w:bCs/>
          <w:color w:val="2E74B5"/>
          <w:sz w:val="25"/>
          <w:szCs w:val="25"/>
        </w:rPr>
        <w:t xml:space="preserve">Q5. "What does a partnership cost?"</w:t>
      </w:r>
    </w:p>
    <w:p>
      <w:pPr>
        <w:pBdr>
          <w:left w:val="single" w:color="2E74B5" w:sz="18" w:space="12"/>
        </w:pBdr>
        <w:spacing w:after="60" w:before="60"/>
        <w:ind w:left="420"/>
      </w:pPr>
      <w:r>
        <w:rPr>
          <w:color w:val="1F3864"/>
        </w:rPr>
        <w:t xml:space="preserve">"The price follows the rights. Rule of thumb: entry-level team positions start in the low single-digit millions a year, official partner tiers sit above that, and driver, content and pure hospitality programs sit below, some well below.</w:t>
      </w:r>
    </w:p>
    <w:p>
      <w:pPr>
        <w:pBdr>
          <w:left w:val="single" w:color="2E74B5" w:sz="18" w:space="12"/>
        </w:pBdr>
        <w:spacing w:after="60" w:before="60"/>
        <w:ind w:left="420"/>
      </w:pPr>
      <w:r>
        <w:rPr>
          <w:color w:val="1F3864"/>
        </w:rPr>
        <w:t xml:space="preserve">Why expensive? Eleven teams for the whole world, one seat per category, three-to-five-year deals. Scarcity.</w:t>
      </w:r>
    </w:p>
    <w:p>
      <w:pPr>
        <w:pBdr>
          <w:left w:val="single" w:color="2E74B5" w:sz="18" w:space="12"/>
        </w:pBdr>
        <w:spacing w:after="60" w:before="60"/>
        <w:ind w:left="420"/>
      </w:pPr>
      <w:r>
        <w:rPr>
          <w:color w:val="1F3864"/>
        </w:rPr>
        <w:t xml:space="preserve">For Second Front, the shapes I'd explore first live at the small end. And our advice is free either way: the rights holders pay our fee."</w:t>
      </w:r>
    </w:p>
    <w:p>
      <w:pPr>
        <w:pStyle w:val="Heading2"/>
        <w:spacing w:after="100" w:before="200"/>
      </w:pPr>
      <w:r>
        <w:rPr>
          <w:b/>
          <w:bCs/>
          <w:color w:val="2E74B5"/>
          <w:sz w:val="25"/>
          <w:szCs w:val="25"/>
        </w:rPr>
        <w:t xml:space="preserve">Q6. "Why work with SPORTFIVE? Could we not go to a team directly?"</w:t>
      </w:r>
    </w:p>
    <w:p>
      <w:pPr>
        <w:pBdr>
          <w:left w:val="single" w:color="2E74B5" w:sz="18" w:space="12"/>
        </w:pBdr>
        <w:spacing w:after="60" w:before="60"/>
        <w:ind w:left="420"/>
      </w:pPr>
      <w:r>
        <w:rPr>
          <w:color w:val="1F3864"/>
        </w:rPr>
        <w:t xml:space="preserve">"You could. Two reasons brands use us anyway.</w:t>
      </w:r>
    </w:p>
    <w:p>
      <w:pPr>
        <w:pBdr>
          <w:left w:val="single" w:color="2E74B5" w:sz="18" w:space="12"/>
        </w:pBdr>
        <w:spacing w:after="60" w:before="60"/>
        <w:ind w:left="420"/>
      </w:pPr>
      <w:r>
        <w:rPr>
          <w:color w:val="1F3864"/>
        </w:rPr>
        <w:t xml:space="preserve">One, information. A team sells you its own story; we put all eleven next to each other: inventory, pricing, appetite, and which doors are really open to a company like yours. For more than twelve years we worked exclusively with Mercedes and Ferrari; we gave that up deliberately to sit on the brand's side, across the whole grid. The neutral seat is the product.</w:t>
      </w:r>
    </w:p>
    <w:p>
      <w:pPr>
        <w:pBdr>
          <w:left w:val="single" w:color="2E74B5" w:sz="18" w:space="12"/>
        </w:pBdr>
        <w:spacing w:after="60" w:before="60"/>
        <w:ind w:left="420"/>
      </w:pPr>
      <w:r>
        <w:rPr>
          <w:color w:val="1F3864"/>
        </w:rPr>
        <w:t xml:space="preserve">Two, process. We build the business case, benchmark the price and negotiate on your behalf, because we do it every week. And we can check quietly with every team at once before you spend a minute on it.</w:t>
      </w:r>
    </w:p>
    <w:p>
      <w:pPr>
        <w:pBdr>
          <w:left w:val="single" w:color="2E74B5" w:sz="18" w:space="12"/>
        </w:pBdr>
        <w:spacing w:after="60" w:before="60"/>
        <w:ind w:left="420"/>
      </w:pPr>
      <w:r>
        <w:rPr>
          <w:color w:val="1F3864"/>
        </w:rPr>
        <w:t xml:space="preserve">And since the rights holders pay our fee, it costs you nothing to use us. There's no version where you pay more."</w:t>
      </w:r>
    </w:p>
    <w:p>
      <w:pPr>
        <w:pStyle w:val="Heading2"/>
        <w:spacing w:after="100" w:before="200"/>
      </w:pPr>
      <w:r>
        <w:rPr>
          <w:b/>
          <w:bCs/>
          <w:color w:val="2E74B5"/>
          <w:sz w:val="25"/>
          <w:szCs w:val="25"/>
        </w:rPr>
        <w:t xml:space="preserve">Q7. "Are any of our competitors already in Formula 1?"</w:t>
      </w:r>
    </w:p>
    <w:p>
      <w:pPr>
        <w:pBdr>
          <w:left w:val="single" w:color="2E74B5" w:sz="18" w:space="12"/>
        </w:pBdr>
        <w:spacing w:after="60" w:before="60"/>
        <w:ind w:left="420"/>
      </w:pPr>
      <w:r>
        <w:rPr>
          <w:color w:val="1F3864"/>
        </w:rPr>
        <w:t xml:space="preserve">"I won't wing that from memory. Your space, getting software approved for government, is specialist, and you deserve the precise picture.</w:t>
      </w:r>
    </w:p>
    <w:p>
      <w:pPr>
        <w:pBdr>
          <w:left w:val="single" w:color="2E74B5" w:sz="18" w:space="12"/>
        </w:pBdr>
        <w:spacing w:after="60" w:before="60"/>
        <w:ind w:left="420"/>
      </w:pPr>
      <w:r>
        <w:rPr>
          <w:color w:val="1F3864"/>
        </w:rPr>
        <w:t xml:space="preserve">What I can say is that the big cloud companies you work with are here, and cloud, security and enterprise software are busy categories around the grid. Mapping your category across all eleven teams and the series is part of the analysis after this call. You'd see who's in, who's out, and where the open positions are."</w:t>
      </w:r>
    </w:p>
    <w:p>
      <w:pPr>
        <w:pStyle w:val="Heading2"/>
        <w:spacing w:after="100" w:before="200"/>
      </w:pPr>
      <w:r>
        <w:rPr>
          <w:b/>
          <w:bCs/>
          <w:color w:val="2E74B5"/>
          <w:sz w:val="25"/>
          <w:szCs w:val="25"/>
        </w:rPr>
        <w:t xml:space="preserve">Q8. "We're a defense-tech company. Would a team even want us?"</w:t>
      </w:r>
    </w:p>
    <w:p>
      <w:pPr>
        <w:pBdr>
          <w:left w:val="single" w:color="2E74B5" w:sz="18" w:space="12"/>
        </w:pBdr>
        <w:spacing w:after="60" w:before="60"/>
        <w:ind w:left="420"/>
      </w:pPr>
      <w:r>
        <w:rPr>
          <w:color w:val="1F3864"/>
        </w:rPr>
        <w:t xml:space="preserve">"Fair question, and I'll answer it straight: some might not, and I won't pretend otherwise. The sport and each team have their own view on partners linked to defense, and those views can differ from team to team.</w:t>
      </w:r>
    </w:p>
    <w:p>
      <w:pPr>
        <w:pBdr>
          <w:left w:val="single" w:color="2E74B5" w:sz="18" w:space="12"/>
        </w:pBdr>
        <w:spacing w:after="60" w:before="60"/>
        <w:ind w:left="420"/>
      </w:pPr>
      <w:r>
        <w:rPr>
          <w:color w:val="1F3864"/>
        </w:rPr>
        <w:t xml:space="preserve">So here's what we'd do. Before we bring you a single option, we check, quietly, with the sport and with each team we'd consider. If a door is closed, you hear it from us first, with the reason, and we don't waste your time on it.</w:t>
      </w:r>
    </w:p>
    <w:p>
      <w:pPr>
        <w:pBdr>
          <w:left w:val="single" w:color="2E74B5" w:sz="18" w:space="12"/>
        </w:pBdr>
        <w:spacing w:after="60" w:before="60"/>
        <w:ind w:left="420"/>
      </w:pPr>
      <w:r>
        <w:rPr>
          <w:color w:val="1F3864"/>
        </w:rPr>
        <w:t xml:space="preserve">And here's why I think some doors could be open. The story we'd tell isn't about defense at all. It's about software getting through one of the toughest approval processes in the world, fast and safely. Your platform serves civilian government too, and your customers are software companies, like Cohere. Speed, safety and strict rules: that's this sport's story as well. Told that way, it's an engineering story, and this sport loves engineering stories.</w:t>
      </w:r>
    </w:p>
    <w:p>
      <w:pPr>
        <w:pBdr>
          <w:left w:val="single" w:color="2E74B5" w:sz="18" w:space="12"/>
        </w:pBdr>
        <w:spacing w:after="60" w:before="60"/>
        <w:ind w:left="420"/>
      </w:pPr>
      <w:r>
        <w:rPr>
          <w:color w:val="1F3864"/>
        </w:rPr>
        <w:t xml:space="preserve">If the answer comes back no across the board, we'll say that plainly. But it's worth finding out, and it costs you nothing to find out."</w:t>
      </w:r>
    </w:p>
    <w:p>
      <w:pPr>
        <w:pBdr>
          <w:bottom w:val="single" w:color="BFBFBF" w:sz="6" w:space="1"/>
        </w:pBdr>
        <w:spacing w:after="120" w:before="120"/>
      </w:pPr>
    </w:p>
    <w:p>
      <w:pPr>
        <w:pStyle w:val="Heading1"/>
        <w:spacing w:after="120" w:before="240"/>
      </w:pPr>
      <w:r>
        <w:rPr>
          <w:b/>
          <w:bCs/>
          <w:color w:val="2E74B5"/>
          <w:sz w:val="30"/>
          <w:szCs w:val="30"/>
        </w:rPr>
        <w:t xml:space="preserve">Part 6: Close and next steps (2 minutes)</w:t>
      </w:r>
    </w:p>
    <w:p>
      <w:pPr>
        <w:pBdr>
          <w:left w:val="single" w:color="2E74B5" w:sz="18" w:space="12"/>
        </w:pBdr>
        <w:spacing w:after="60" w:before="60"/>
        <w:ind w:left="420"/>
      </w:pPr>
      <w:r>
        <w:rPr>
          <w:color w:val="1F3864"/>
        </w:rPr>
        <w:t xml:space="preserve">"[Name], this was exactly the conversation we hoped for. Thank you. Here's what happens next, so there are no surprises.</w:t>
      </w:r>
    </w:p>
    <w:p>
      <w:pPr>
        <w:pBdr>
          <w:left w:val="single" w:color="2E74B5" w:sz="18" w:space="12"/>
        </w:pBdr>
        <w:spacing w:after="60" w:before="60"/>
        <w:ind w:left="420"/>
      </w:pPr>
      <w:r>
        <w:rPr>
          <w:color w:val="1F3864"/>
        </w:rPr>
        <w:t xml:space="preserve">Step one, we turn today into a brief. You see it in writing and correct it; nothing moves until you say it's right.</w:t>
      </w:r>
    </w:p>
    <w:p>
      <w:pPr>
        <w:pBdr>
          <w:left w:val="single" w:color="2E74B5" w:sz="18" w:space="12"/>
        </w:pBdr>
        <w:spacing w:after="60" w:before="60"/>
        <w:ind w:left="420"/>
      </w:pPr>
      <w:r>
        <w:rPr>
          <w:color w:val="1F3864"/>
        </w:rPr>
        <w:t xml:space="preserve">Step two, we map the realistic doors for Second Front: the right-sized options across all eleven teams and the series, which teams are open to a company in your space, and honest numbers on every option, sized to who you are.</w:t>
      </w:r>
    </w:p>
    <w:p>
      <w:pPr>
        <w:pBdr>
          <w:left w:val="single" w:color="2E74B5" w:sz="18" w:space="12"/>
        </w:pBdr>
        <w:spacing w:after="60" w:before="60"/>
        <w:ind w:left="420"/>
      </w:pPr>
      <w:r>
        <w:rPr>
          <w:color w:val="1F3864"/>
        </w:rPr>
        <w:t xml:space="preserve">Step three, we come back with a short list and clear recommendations, including a plain 'not yet' if that's what the numbers say. Give us [two to three weeks].</w:t>
      </w:r>
    </w:p>
    <w:p>
      <w:pPr>
        <w:pBdr>
          <w:left w:val="single" w:color="2E74B5" w:sz="18" w:space="12"/>
        </w:pBdr>
        <w:spacing w:after="60" w:before="60"/>
        <w:ind w:left="420"/>
      </w:pPr>
      <w:r>
        <w:rPr>
          <w:color w:val="1F3864"/>
        </w:rPr>
        <w:t xml:space="preserve">No cost and no obligation through any of this; the rights holders pay our fee.</w:t>
      </w:r>
    </w:p>
    <w:p>
      <w:pPr>
        <w:pBdr>
          <w:left w:val="single" w:color="2E74B5" w:sz="18" w:space="12"/>
        </w:pBdr>
        <w:spacing w:after="60" w:before="60"/>
        <w:ind w:left="420"/>
      </w:pPr>
      <w:r>
        <w:rPr>
          <w:color w:val="1F3864"/>
        </w:rPr>
        <w:t xml:space="preserve">And one more thing: the best way to judge this sport is to stand in it. Come join us at a race, bring whoever makes sense from your team, and see from the paddock how a team works fast inside the rules. We'd love to host you.</w:t>
      </w:r>
    </w:p>
    <w:p>
      <w:pPr>
        <w:pBdr>
          <w:left w:val="single" w:color="2E74B5" w:sz="18" w:space="12"/>
        </w:pBdr>
        <w:spacing w:after="60" w:before="60"/>
        <w:ind w:left="420"/>
      </w:pPr>
      <w:r>
        <w:rPr>
          <w:color w:val="1F3864"/>
        </w:rPr>
        <w:t xml:space="preserve">Does that work as a plan? And before we wrap, any questions for me, for Bjorn, or for George?"</w:t>
      </w:r>
    </w:p>
    <w:p>
      <w:pPr>
        <w:spacing w:after="80" w:before="80"/>
      </w:pPr>
      <w:r>
        <w:rPr>
          <w:i/>
          <w:iCs/>
          <w:color w:val="7F7F7F"/>
        </w:rPr>
        <w:t xml:space="preserve">[If they ask to bring government guests: say we'll check what the rules allow first, and come back to them.]</w:t>
      </w:r>
    </w:p>
    <w:p>
      <w:pPr>
        <w:spacing w:after="80" w:before="80"/>
      </w:pPr>
      <w:r>
        <w:rPr>
          <w:i/>
          <w:iCs/>
          <w:color w:val="7F7F7F"/>
        </w:rPr>
        <w:t xml:space="preserve">[Last word, keep it warm:]</w:t>
      </w:r>
    </w:p>
    <w:p>
      <w:pPr>
        <w:pBdr>
          <w:left w:val="single" w:color="2E74B5" w:sz="18" w:space="12"/>
        </w:pBdr>
        <w:spacing w:after="60" w:before="60"/>
        <w:ind w:left="420"/>
      </w:pPr>
      <w:r>
        <w:rPr>
          <w:color w:val="1F3864"/>
        </w:rPr>
        <w:t xml:space="preserve">"Thank you, [Name]. You'll hear from me by [date]. Whatever the answer turns out to be, I'm glad we had this one."</w:t>
      </w:r>
    </w:p>
    <w:p>
      <w:pPr>
        <w:pBdr>
          <w:bottom w:val="single" w:color="BFBFBF" w:sz="6" w:space="1"/>
        </w:pBdr>
        <w:spacing w:after="120" w:before="120"/>
      </w:pPr>
    </w:p>
    <w:p>
      <w:pPr>
        <w:pStyle w:val="Heading1"/>
        <w:spacing w:after="120" w:before="240"/>
      </w:pPr>
      <w:r>
        <w:rPr>
          <w:b/>
          <w:bCs/>
          <w:color w:val="2E74B5"/>
          <w:sz w:val="30"/>
          <w:szCs w:val="30"/>
        </w:rPr>
        <w:t xml:space="preserve">After the call (checklist)</w:t>
      </w:r>
    </w:p>
    <w:p>
      <w:pPr>
        <w:pStyle w:val="ListParagraph"/>
        <w:numPr>
          <w:ilvl w:val="0"/>
          <w:numId w:val="1"/>
        </w:numPr>
        <w:spacing w:after="40" w:before="40"/>
      </w:pPr>
      <w:r>
        <w:t xml:space="preserve">Write up the brief the same day: focus areas, which side of the market is harder to win, buyers on both sides, markets (US versus UK and Europe), hiring, funnel answer, budget signals, timeline, decision makers, hospitality appetite.</w:t>
      </w:r>
    </w:p>
    <w:p>
      <w:pPr>
        <w:pStyle w:val="ListParagraph"/>
        <w:numPr>
          <w:ilvl w:val="0"/>
          <w:numId w:val="1"/>
        </w:numPr>
        <w:spacing w:after="40" w:before="40"/>
      </w:pPr>
      <w:r>
        <w:t xml:space="preserve">Thank-you email the same day: three lines, the agreed next step, the date promised.</w:t>
      </w:r>
    </w:p>
    <w:p>
      <w:pPr>
        <w:pStyle w:val="ListParagraph"/>
        <w:numPr>
          <w:ilvl w:val="0"/>
          <w:numId w:val="1"/>
        </w:numPr>
        <w:spacing w:after="40" w:before="40"/>
      </w:pPr>
      <w:r>
        <w:t xml:space="preserve">Start the defense category check now: internally and with the relevant rights holders, series level and team by team. Nothing goes to Second Front before it clears.</w:t>
      </w:r>
    </w:p>
    <w:p>
      <w:pPr>
        <w:pStyle w:val="ListParagraph"/>
        <w:numPr>
          <w:ilvl w:val="0"/>
          <w:numId w:val="1"/>
        </w:numPr>
        <w:spacing w:after="40" w:before="40"/>
      </w:pPr>
      <w:r>
        <w:t xml:space="preserve">Brief the internal team: government software, cloud security and compliance, and enterprise software categories across the grid and series, fresh; small doors only (content, driver, hospitality, product-plus-cash supplier seat if a real working role exists).</w:t>
      </w:r>
    </w:p>
    <w:p>
      <w:pPr>
        <w:pStyle w:val="ListParagraph"/>
        <w:numPr>
          <w:ilvl w:val="0"/>
          <w:numId w:val="1"/>
        </w:numPr>
        <w:spacing w:after="40" w:before="40"/>
      </w:pPr>
      <w:r>
        <w:t xml:space="preserve">Ethics check before any hosting idea that could include public officials; build the founders' room around commercial customers and partners first.</w:t>
      </w:r>
    </w:p>
    <w:p>
      <w:pPr>
        <w:pStyle w:val="ListParagraph"/>
        <w:numPr>
          <w:ilvl w:val="0"/>
          <w:numId w:val="1"/>
        </w:numPr>
        <w:spacing w:after="40" w:before="40"/>
      </w:pPr>
      <w:r>
        <w:t xml:space="preserve">Hold the size line in the recommendations: smallest honest entries, and a plain "not yet" if the numbers or the defense check say so.</w:t>
      </w:r>
    </w:p>
    <w:p>
      <w:pPr>
        <w:pStyle w:val="ListParagraph"/>
        <w:numPr>
          <w:ilvl w:val="0"/>
          <w:numId w:val="1"/>
        </w:numPr>
        <w:spacing w:after="40" w:before="40"/>
      </w:pPr>
      <w:r>
        <w:t xml:space="preserve">Log Second Front in the pipeline register and check for category collisions before anything goes 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rPr>
  </w:style>
  <w:style w:type="paragraph" w:styleId="Heading2">
    <w:name w:val="Heading 2"/>
    <w:basedOn w:val="Normal"/>
    <w:next w:val="Normal"/>
    <w:qFormat/>
    <w:rPr>
      <w:rFonts w:ascii="Calibri" w:cs="Calibri" w:eastAsia="Calibri" w:hAnsi="Calibri"/>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2026-10-20T11:37:13.464Z</dcterms:created>
  <dcterms:modified xsi:type="dcterms:W3CDTF">2026-10-20T11:37:13.465Z</dcterms:modified>
</cp:coreProperties>
</file>

<file path=docProps/custom.xml><?xml version="1.0" encoding="utf-8"?>
<Properties xmlns="http://schemas.openxmlformats.org/officeDocument/2006/custom-properties" xmlns:vt="http://schemas.openxmlformats.org/officeDocument/2006/docPropsVTypes"/>
</file>