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Dialectica x SPORTFIVE: F1 Intro Call Script</w:t>
      </w:r>
    </w:p>
    <w:p>
      <w:pPr>
        <w:spacing w:after="80" w:before="80"/>
      </w:pPr>
      <w:r>
        <w:rPr>
          <w:b/>
          <w:bCs/>
        </w:rPr>
        <w:t xml:space="preserve">The call:</w:t>
      </w:r>
      <w:r>
        <w:t xml:space="preserve"> intro call with [Name, Job title] at Dialectica (no outreach email turned up on Drive, so take the name and title from the invite and confirm them), following Rahul's outreach about Formula 1. Joining from SPORTFIVE: Rahul, Bjorn and George. Context: we don't know the email's exact angle, so this script leads with the room: Dialectica sells to the people who make investment and strategy calls, and finance is moving into the paddock fast. Check the sent version before the call so the opening matches what they read.</w:t>
      </w:r>
    </w:p>
    <w:p>
      <w:pPr>
        <w:spacing w:after="80" w:before="80"/>
      </w:pPr>
      <w:r>
        <w:rPr>
          <w:b/>
          <w:bCs/>
        </w:rPr>
        <w:t xml:space="preserve">How to use this:</w:t>
      </w:r>
      <w:r>
        <w:t xml:space="preserve"> Spoken lines are in quotes and notes to you are in [brackets]. Say it your own way, and glance at it rather than reading it.</w:t>
      </w:r>
    </w:p>
    <w:p>
      <w:pPr>
        <w:pBdr>
          <w:bottom w:val="single" w:color="BFBFBF" w:sz="6" w:space="1"/>
        </w:pBdr>
        <w:spacing w:after="120" w:before="120"/>
      </w:pPr>
    </w:p>
    <w:p>
      <w:pPr>
        <w:pStyle w:val="Heading1"/>
        <w:spacing w:after="120" w:before="240"/>
      </w:pPr>
      <w:r>
        <w:rPr>
          <w:b/>
          <w:bCs/>
          <w:color w:val="2E74B5"/>
          <w:sz w:val="30"/>
          <w:szCs w:val="30"/>
        </w:rPr>
        <w:t xml:space="preserve">Boilerplate: what Dialectica does</w:t>
      </w:r>
    </w:p>
    <w:p>
      <w:pPr>
        <w:spacing w:after="80" w:before="80"/>
      </w:pPr>
      <w:r>
        <w:rPr>
          <w:b/>
          <w:bCs/>
        </w:rPr>
        <w:t xml:space="preserve">About Dialectica:</w:t>
      </w:r>
      <w:r>
        <w:t xml:space="preserve"> Dialectica is an expert network and insights firm, founded in Greece in 2015 by George Tsarouchas, its CEO, and Fred Corkett, with its biggest teams in Athens and a strong base in London. It connects investors, consultants and corporate strategy teams with industry experts for one-to-one calls, and also runs B2B surveys, written insight reports and Origin, a deal-sourcing platform for private equity built on its own expert-vetted company data. Its clients are private equity firms, hedge funds and asset managers, consulting firms, investment banks and large corporates; it says it has more than 70,000 users and handles around 50,000 client engagements a year. It's self-funded and founder-owned, with about 1,600 staff across Athens, Thessaloniki, London, Montreal, Bogotá and Ho Chi Minh City, and the CEO puts 2025 revenue at about €140 million, with close to €200 million the target for 2026. It says AI now runs through everything it does, sees North America as its fastest-growing market, and aims to be one of the top three information services firms in the world by 2035.</w:t>
      </w:r>
    </w:p>
    <w:p>
      <w:pPr>
        <w:spacing w:after="80" w:before="80"/>
      </w:pPr>
      <w:r>
        <w:rPr>
          <w:b/>
          <w:bCs/>
        </w:rPr>
        <w:t xml:space="preserve">In one line, if someone asks on the call:</w:t>
      </w:r>
      <w:r>
        <w:t xml:space="preserve"> "They connect investors and consultants with the right industry expert, fast, so they can make better calls on companies and markets."</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confirmed in independent reporting or registries; "their claim" means Dialectica's own site, releases or CEO interviews.]</w:t>
      </w:r>
    </w:p>
    <w:p>
      <w:pPr>
        <w:pStyle w:val="ListParagraph"/>
        <w:numPr>
          <w:ilvl w:val="0"/>
          <w:numId w:val="1"/>
        </w:numPr>
        <w:spacing w:after="40" w:before="40"/>
      </w:pPr>
      <w:r>
        <w:rPr>
          <w:b/>
          <w:bCs/>
        </w:rPr>
        <w:t xml:space="preserve">What they do (verified):</w:t>
      </w:r>
      <w:r>
        <w:t xml:space="preserve"> a client brings a question, Dialectica finds and vets the right experts and sets up one-to-one calls, with an AI transcript afterwards. They say over 65% of experts are recruited fresh for the project. Other products: B2B surveys, written Insights reports, Executive Partnerships (senior advisers for deals, boards and interim roles) and Origin, expert-vetted company snapshots for PE, VC and corporate strategy teams that feed into a client's CRM (dialectica.io).</w:t>
      </w:r>
    </w:p>
    <w:p>
      <w:pPr>
        <w:pStyle w:val="ListParagraph"/>
        <w:numPr>
          <w:ilvl w:val="0"/>
          <w:numId w:val="1"/>
        </w:numPr>
        <w:spacing w:after="40" w:before="40"/>
      </w:pPr>
      <w:r>
        <w:rPr>
          <w:b/>
          <w:bCs/>
        </w:rPr>
        <w:t xml:space="preserve">AI (their claim):</w:t>
      </w:r>
      <w:r>
        <w:t xml:space="preserve"> they now call themselves "AI-enhanced, expert-led". They say they've put over $25M into technology in three years, have a 100+ strong tech and data team, and use "proprietary AI agents" and "50+ GenAI tools". CEO George Tsarouchas (insider.gr, 11 May 2026): AI is "under-hyped, not over-hyped", but their edge is knowledge that isn't online and sits in people's heads; they're building a platform to turn it into structured data. Sacra calls the underlying knowledge graph Dialectica IQ (third-party; verify before using the name).</w:t>
      </w:r>
    </w:p>
    <w:p>
      <w:pPr>
        <w:pStyle w:val="ListParagraph"/>
        <w:numPr>
          <w:ilvl w:val="0"/>
          <w:numId w:val="1"/>
        </w:numPr>
        <w:spacing w:after="40" w:before="40"/>
      </w:pPr>
      <w:r>
        <w:rPr>
          <w:b/>
          <w:bCs/>
        </w:rPr>
        <w:t xml:space="preserve">Who and where (verified):</w:t>
      </w:r>
      <w:r>
        <w:t xml:space="preserve"> founded in Greece in 2015 by Tsarouchas and Fred Corkett. Registries and releases list London; more than half the staff are in Greece (Capital.gr, 8 July 2026), with the Athens office in Piraeus Tower and a new 1,400 sq m Thessaloniki hub announced in May 2026 with 250 new jobs. Other offices per the CEO: London, Montreal (North America), Bogotá (the Americas), Ho Chi Minh City (Asia). Tsarouchas won an EY Entrepreneur of the Year award in Greece in 2023 (Forbes Greece).</w:t>
      </w:r>
    </w:p>
    <w:p>
      <w:pPr>
        <w:pStyle w:val="ListParagraph"/>
        <w:numPr>
          <w:ilvl w:val="0"/>
          <w:numId w:val="1"/>
        </w:numPr>
        <w:spacing w:after="40" w:before="40"/>
      </w:pPr>
      <w:r>
        <w:rPr>
          <w:b/>
          <w:bCs/>
        </w:rPr>
        <w:t xml:space="preserve">Scale and ownership (verified, figures from the CEO):</w:t>
      </w:r>
      <w:r>
        <w:t xml:space="preserve"> about 1,600 staff; 2025 revenue about €140M and a 2026 target close to €200M (insider.gr, May 2026). Sacra puts 2024 revenue at $121.3M with $15.5M operating profit (third-party). Self-funded: Sacra, Tracxn and PitchBook show no outside funding, and the CEO says growth has been entirely organic (Capital.gr, July 2026). One Crunchbase entry shows a Series A; unconfirmed. No IPO planned for now; watching acquisitions, nothing concrete. FT1000 list of Europe's fastest-growing companies six years running (2026).</w:t>
      </w:r>
    </w:p>
    <w:p>
      <w:pPr>
        <w:pStyle w:val="ListParagraph"/>
        <w:numPr>
          <w:ilvl w:val="0"/>
          <w:numId w:val="1"/>
        </w:numPr>
        <w:spacing w:after="40" w:before="40"/>
      </w:pPr>
      <w:r>
        <w:rPr>
          <w:b/>
          <w:bCs/>
        </w:rPr>
        <w:t xml:space="preserve">Customers (their claim):</w:t>
      </w:r>
      <w:r>
        <w:t xml:space="preserve"> private equity, hedge funds and asset managers, consulting firms, investment banks and corporates. 70,000+ users in 165 countries, around 50,000 engagements a year, and a top-3 supplier to consulting firms in Europe. Biggest 2026 growth from institutional investors and large corporates, especially in the Americas and Asia (Capital.gr).</w:t>
      </w:r>
    </w:p>
    <w:p>
      <w:pPr>
        <w:pStyle w:val="ListParagraph"/>
        <w:numPr>
          <w:ilvl w:val="0"/>
          <w:numId w:val="1"/>
        </w:numPr>
        <w:spacing w:after="40" w:before="40"/>
      </w:pPr>
      <w:r>
        <w:rPr>
          <w:b/>
          <w:bCs/>
        </w:rPr>
        <w:t xml:space="preserve">Markets and priorities:</w:t>
      </w:r>
      <w:r>
        <w:t xml:space="preserve"> North America and Europe are roughly equal today; the CEO expects North America to pull ahead (May 2026). Priorities: the jump towards €200M, hiring in Greece (about 35 new client service hires a month in Athens), data products built from expert knowledge, and top three globally by 2035 (their ambition, August 2025).</w:t>
      </w:r>
    </w:p>
    <w:p>
      <w:pPr>
        <w:pStyle w:val="ListParagraph"/>
        <w:numPr>
          <w:ilvl w:val="0"/>
          <w:numId w:val="1"/>
        </w:numPr>
        <w:spacing w:after="40" w:before="40"/>
      </w:pPr>
      <w:r>
        <w:rPr>
          <w:b/>
          <w:bCs/>
        </w:rPr>
        <w:t xml:space="preserve">Recent news:</w:t>
      </w:r>
      <w:r>
        <w:t xml:space="preserve"> Thessaloniki hub (May 2026); CEO interviews on AI and growth (May 2026); base pay up by up to 25% for client service teams in Greece (Capital.gr, 8 July 2026); FT1000 for a sixth year. Steady content: October 2026 blog posts on AI in medical affairs and corporate boards.</w:t>
      </w:r>
    </w:p>
    <w:p>
      <w:pPr>
        <w:pStyle w:val="ListParagraph"/>
        <w:numPr>
          <w:ilvl w:val="0"/>
          <w:numId w:val="1"/>
        </w:numPr>
        <w:spacing w:after="40" w:before="40"/>
      </w:pPr>
      <w:r>
        <w:rPr>
          <w:b/>
          <w:bCs/>
        </w:rPr>
        <w:t xml:space="preserve">Marketing and sport:</w:t>
      </w:r>
      <w:r>
        <w:t xml:space="preserve"> no sports sponsorship found. Marketing is content, PR, awards and Delphi, their invite-only community for senior leaders: they say 500+ members, 100+ events a year in 40+ countries, and C-level roundtables with "no vendors, no sales pitches" (dialectica.io/experts/delphi).</w:t>
      </w:r>
    </w:p>
    <w:p>
      <w:pPr>
        <w:pStyle w:val="ListParagraph"/>
        <w:numPr>
          <w:ilvl w:val="0"/>
          <w:numId w:val="1"/>
        </w:numPr>
        <w:spacing w:after="40" w:before="40"/>
      </w:pPr>
      <w:r>
        <w:rPr>
          <w:b/>
          <w:bCs/>
        </w:rPr>
        <w:t xml:space="preserve">In plain English:</w:t>
      </w:r>
      <w:r>
        <w:t xml:space="preserve"> "They connect investors and consultants with the right industry expert, fast, so they can make better calls on companies and markets."</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[Name], thanks for making the time, good to meet you. I'm Rahul, I look after brand partnerships in SPORTFIVE's Formula 1 business, and I've got Bjorn and George with me."</w:t>
      </w:r>
    </w:p>
    <w:p>
      <w:pPr>
        <w:spacing w:after="80" w:before="80"/>
      </w:pPr>
      <w:r>
        <w:rPr>
          <w:i/>
          <w:iCs/>
          <w:color w:val="7F7F7F"/>
        </w:rPr>
        <w:t xml:space="preserve">[Bjorn and George: a quick hello each, one line, no pitching. Their CEO is also called George, so say "your CEO" or "Mr Tsarouchas" to avoid a mix-up.]</w:t>
      </w:r>
    </w:p>
    <w:p>
      <w:pPr>
        <w:pBdr>
          <w:left w:val="single" w:color="2E74B5" w:sz="18" w:space="12"/>
        </w:pBdr>
        <w:spacing w:after="60" w:before="60"/>
        <w:ind w:left="420"/>
      </w:pPr>
      <w:r>
        <w:rPr>
          <w:color w:val="1F3864"/>
        </w:rPr>
        <w:t xml:space="preserve">"Just quickly on how we work, because it's a bit different. We don't sell for one team. We work across all eleven, and we start from what the brand wants, not from what a team's got on the shelf. The rights holders pay our fee, so none of this costs you anything. And today's a conversation, not a pitch."</w:t>
      </w:r>
    </w:p>
    <w:p>
      <w:pPr>
        <w:spacing w:after="80" w:before="80"/>
      </w:pPr>
      <w:r>
        <w:rPr>
          <w:i/>
          <w:iCs/>
          <w:color w:val="7F7F7F"/>
        </w:rPr>
        <w:t xml:space="preserve">[If they ask why not go direct to a team: "You can. We worked exclusively with Mercedes and Ferrari for more than twelve years, and we gave that up on purpose so we could work brand-first across all eleven teams. So we can tell you which door fits, or that none does yet."]</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really different businesses, and I think Dialectica's one of the more interesting ones I've looked at. What you're doing is quite interesting, especially that you sell to the people making the big investment calls, that you're betting the best insight still sits in people's heads and not just in the AI, and how fast you've grown out of Athens, with North America next. So a conversation about Formula 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(1) Who they sell to: PE, hedge funds, asset managers and consultancies (their site). That world is coming into F1: Williams signed Nuveen, BNY and Barclays in January and February 2026, Standard Chartered signed with F1 itself, and investors own big parts of the grid (Dorilton Capital owns Williams, Otro Capital holds 24% of Alpine, Qatar's sovereign fund holds 30% of Audi's team). (2) People, not just models: Tsarouchas told insider.gr in May 2026 that AI is "under-hyped", and that Dialectica's edge is knowledge that isn't online. (3) Growth: from Greece in 2015 to about 1,600 people and around €140M revenue in 2025 (their figures), with Montreal and Bogotá serving the Americas, and the CEO expecting North America to become the biggest market. The F1 angle in one sentence: F1 teams have more data than almost anyone, and the big calls still come down to a few people deciding fast, which is Dialectica's business; and the people Dialectica sells to are more and more often in the paddock.]</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the view from the outside, and it's only desk research. I'd much rather hear it from you. Where's Dialectica right now, what's taking up most of your time, and what made you say yes to the call?"</w:t>
      </w:r>
    </w:p>
    <w:p>
      <w:pPr>
        <w:spacing w:after="80" w:before="80"/>
      </w:pPr>
      <w:r>
        <w:rPr>
          <w:i/>
          <w:iCs/>
          <w:color w:val="7F7F7F"/>
        </w:rPr>
        <w:t xml:space="preserve">[Then listen and take notes. Pick from section 4 as it goes; don't run the list in order. If they ask "so where do you see us fitting?": "Too early, and I'd be guessing. If you pushed me, I'd start with the people side, a small number of the right clients and experts at the right races, and build from there.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[The question to expect. Dialectica isn't a pure tech company, so this doesn't lean on "tech is saturated" alone. The true picture is that tech and finance are the busy seats, and a knowledge business is a different story. Say it with confidence, and keep the last two lines in.]</w:t>
      </w:r>
    </w:p>
    <w:p>
      <w:pPr>
        <w:pBdr>
          <w:left w:val="single" w:color="2E74B5" w:sz="18" w:space="12"/>
        </w:pBdr>
        <w:spacing w:after="60" w:before="60"/>
        <w:ind w:left="420"/>
      </w:pPr>
      <w:r>
        <w:rPr>
          <w:color w:val="1F3864"/>
        </w:rPr>
        <w:t xml:space="preserve">"Fair question. Two groups have been coming into F1 fast. One's tech: it's now the teams' biggest sponsorship category, and Reuters reported eight new AI deals in six months earlier this year. The other's finance: Williams alone brought in Nuveen, BNY and Barclays this year, and PwC's been F1's consulting partner since last year.</w:t>
      </w:r>
    </w:p>
    <w:p>
      <w:pPr>
        <w:pBdr>
          <w:left w:val="single" w:color="2E74B5" w:sz="18" w:space="12"/>
        </w:pBdr>
        <w:spacing w:after="60" w:before="60"/>
        <w:ind w:left="420"/>
      </w:pPr>
      <w:r>
        <w:rPr>
          <w:color w:val="1F3864"/>
        </w:rPr>
        <w:t xml:space="preserve">So the cloud, the AI and the bank are the busy seats. What teams look for next is a partner with one clear job, and a story the paddock hasn't heard a hundred times.</w:t>
      </w:r>
    </w:p>
    <w:p>
      <w:pPr>
        <w:pBdr>
          <w:left w:val="single" w:color="2E74B5" w:sz="18" w:space="12"/>
        </w:pBdr>
        <w:spacing w:after="60" w:before="60"/>
        <w:ind w:left="420"/>
      </w:pPr>
      <w:r>
        <w:rPr>
          <w:color w:val="1F3864"/>
        </w:rPr>
        <w:t xml:space="preserve">Yours is different, because you sell the person who knows, not the data or the money. That's quite an F1 idea: teams have more data than almost anyone, and the big calls still come down to a few people deciding fast. And every team has 25 or more partners to look after, so someone who can put senior experts in a room with them could be quite useful to a team.</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 and finance are the busy seats in F1 right now: the AI deals, and banks and asset managers like Nuveen, BNY and Barclays at Williams this year. Your story's different, you sell the person who knows, and that's how a team makes its big calls too. Whether the seat's free at a given team is what we'd check properly."</w:t>
      </w:r>
    </w:p>
    <w:p>
      <w:pPr>
        <w:spacing w:after="80" w:before="80"/>
      </w:pPr>
      <w:r>
        <w:rPr>
          <w:i/>
          <w:iCs/>
          <w:color w:val="7F7F7F"/>
        </w:rPr>
        <w:t xml:space="preserve">[On the email: it wasn't found on Drive, so we don't know if it said teams are "looking" for this kind of partner. Check the sent version before the call. Safe default if they quote anything like that back: "What I meant is it's a category we think could work for some teams. Which ones, and whether it's open, is exactly what the grid mapping tells us." Never name a team as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Reuters reported on 4 May 2026 that technology is now the top spending category for F1 teams (SponsorUnited's estimate; don't quote dollar figures) and that Ampere Analysis counted eight new AI partnerships in the previous six months. Williams' own announcements: Nuveen, Official Asset Management Partner (22 January 2026); BNY, Official Institutional Banking Partner (30 January 2026); Barclays, Official Banking Partner (3 February 2026). Standard Chartered became F1's Official Wealth Management and Official Corporate and Investment Banking Partner (27 January 2026). PwC is F1's Official Consulting Partner on a multi-year deal from the 2025 Miami Grand Prix. On the tech side: Oracle at Red Bull, HP at Ferrari, Atlassian at Williams, Google Cloud at McLaren, Microsoft with Mercedes as reported, AWS with the sport, CoreWeave at Aston Martin. "You sell the person who knows" is our framing of their model, not their slogan. URLs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[Pick six to eight as the conversation goes. Follow-ups are optional.]</w:t>
      </w:r>
    </w:p>
    <w:p>
      <w:pPr>
        <w:spacing w:after="80" w:before="80"/>
      </w:pPr>
      <w:r>
        <w:rPr>
          <w:b/>
          <w:bCs/>
        </w:rPr>
        <w:t xml:space="preserve">Where they are</w:t>
      </w:r>
    </w:p>
    <w:p>
      <w:pPr>
        <w:pBdr>
          <w:left w:val="single" w:color="2E74B5" w:sz="18" w:space="12"/>
        </w:pBdr>
        <w:spacing w:after="60" w:before="60"/>
        <w:ind w:left="420"/>
      </w:pPr>
      <w:r>
        <w:rPr>
          <w:color w:val="1F3864"/>
        </w:rPr>
        <w:t xml:space="preserve">"What does the next year look like for you? I read you're aiming for a big step up in revenue. Where's most of that growth coming from?"</w:t>
      </w:r>
    </w:p>
    <w:p>
      <w:pPr>
        <w:spacing w:after="80" w:before="80"/>
      </w:pPr>
      <w:r>
        <w:rPr>
          <w:i/>
          <w:iCs/>
          <w:color w:val="7F7F7F"/>
        </w:rPr>
        <w:t xml:space="preserve">[Follow-up: "Is it new clients, or more from the ones you've got?" If they say North America: that's the strongest market overlap. Montreal is on the calendar next to their office, plus Miami, Austin and Las Vegas, and Mexico City and São Paulo for Bogotá's region.]</w:t>
      </w:r>
    </w:p>
    <w:p>
      <w:pPr>
        <w:spacing w:after="80" w:before="80"/>
      </w:pPr>
      <w:r>
        <w:rPr>
          <w:b/>
          <w:bCs/>
        </w:rPr>
        <w:t xml:space="preserve">Who they need to reach</w:t>
      </w:r>
    </w:p>
    <w:p>
      <w:pPr>
        <w:pBdr>
          <w:left w:val="single" w:color="2E74B5" w:sz="18" w:space="12"/>
        </w:pBdr>
        <w:spacing w:after="60" w:before="60"/>
        <w:ind w:left="420"/>
      </w:pPr>
      <w:r>
        <w:rPr>
          <w:color w:val="1F3864"/>
        </w:rPr>
        <w:t xml:space="preserve">"When you think about who you most need to win, who is it? The PE partners, the hedge fund analysts, the consulting partners, or whoever signs off the research budget?"</w:t>
      </w:r>
    </w:p>
    <w:p>
      <w:pPr>
        <w:spacing w:after="80" w:before="80"/>
      </w:pPr>
      <w:r>
        <w:rPr>
          <w:i/>
          <w:iCs/>
          <w:color w:val="7F7F7F"/>
        </w:rPr>
        <w:t xml:space="preserve">[Follow-up: "Is the person who uses you the person who buys you?" If it's a few hundred senior people: good. That's a hospitality and relationships story, not a TV story.]</w:t>
      </w:r>
    </w:p>
    <w:p>
      <w:pPr>
        <w:spacing w:after="80" w:before="80"/>
      </w:pPr>
      <w:r>
        <w:rPr>
          <w:b/>
          <w:bCs/>
        </w:rPr>
        <w:t xml:space="preserve">Markets</w:t>
      </w:r>
    </w:p>
    <w:p>
      <w:pPr>
        <w:pBdr>
          <w:left w:val="single" w:color="2E74B5" w:sz="18" w:space="12"/>
        </w:pBdr>
        <w:spacing w:after="60" w:before="60"/>
        <w:ind w:left="420"/>
      </w:pPr>
      <w:r>
        <w:rPr>
          <w:color w:val="1F3864"/>
        </w:rPr>
        <w:t xml:space="preserve">"Where do you need to be better known in the next couple of years? Is it mainly the US, or are the Gulf and Asia on the list too?"</w:t>
      </w:r>
    </w:p>
    <w:p>
      <w:pPr>
        <w:spacing w:after="80" w:before="80"/>
      </w:pPr>
      <w:r>
        <w:rPr>
          <w:i/>
          <w:iCs/>
          <w:color w:val="7F7F7F"/>
        </w:rPr>
        <w:t xml:space="preserve">[If the Gulf or Asia: Abu Dhabi, Qatar, Saudi Arabia, Bahrain and Singapore are all on the calendar. If London: Silverstone is the obvious one.]</w:t>
      </w:r>
    </w:p>
    <w:p>
      <w:pPr>
        <w:spacing w:after="80" w:before="80"/>
      </w:pPr>
      <w:r>
        <w:rPr>
          <w:b/>
          <w:bCs/>
        </w:rPr>
        <w:t xml:space="preserve">Marketing and partnerships today</w:t>
      </w:r>
    </w:p>
    <w:p>
      <w:pPr>
        <w:pBdr>
          <w:left w:val="single" w:color="2E74B5" w:sz="18" w:space="12"/>
        </w:pBdr>
        <w:spacing w:after="60" w:before="60"/>
        <w:ind w:left="420"/>
      </w:pPr>
      <w:r>
        <w:rPr>
          <w:color w:val="1F3864"/>
        </w:rPr>
        <w:t xml:space="preserve">"How does marketing work for you at the moment? Is it mostly content and events like Delphi, or are you starting to think about the brand more widely?"</w:t>
      </w:r>
    </w:p>
    <w:p>
      <w:pPr>
        <w:spacing w:after="80" w:before="80"/>
      </w:pPr>
      <w:r>
        <w:rPr>
          <w:i/>
          <w:iCs/>
          <w:color w:val="7F7F7F"/>
        </w:rPr>
        <w:t xml:space="preserve">[Follow-up: "Has anyone on the team done anything in sport before, even small?" If Delphi is the main engine: good. F1 could be a venue for Delphi, not a separate project.]</w:t>
      </w:r>
    </w:p>
    <w:p>
      <w:pPr>
        <w:spacing w:after="80" w:before="80"/>
      </w:pPr>
      <w:r>
        <w:rPr>
          <w:b/>
          <w:bCs/>
        </w:rPr>
        <w:t xml:space="preserve">B2B and who else they care about</w:t>
      </w:r>
    </w:p>
    <w:p>
      <w:pPr>
        <w:pBdr>
          <w:left w:val="single" w:color="2E74B5" w:sz="18" w:space="12"/>
        </w:pBdr>
        <w:spacing w:after="60" w:before="60"/>
        <w:ind w:left="420"/>
      </w:pPr>
      <w:r>
        <w:rPr>
          <w:color w:val="1F3864"/>
        </w:rPr>
        <w:t xml:space="preserve">"Is it purely about clients for you, or is there a wider audience? I'm thinking of the experts you need to recruit, and the people you're hiring in Greece and Bogotá."</w:t>
      </w:r>
    </w:p>
    <w:p>
      <w:pPr>
        <w:spacing w:after="80" w:before="80"/>
      </w:pPr>
      <w:r>
        <w:rPr>
          <w:i/>
          <w:iCs/>
          <w:color w:val="7F7F7F"/>
        </w:rPr>
        <w:t xml:space="preserve">[If experts or hiring come up: F1 can help with expert engagement and recruiting. Keep it a side benefit, not the reason.]</w:t>
      </w:r>
    </w:p>
    <w:p>
      <w:pPr>
        <w:spacing w:after="80" w:before="80"/>
      </w:pPr>
      <w:r>
        <w:rPr>
          <w:b/>
          <w:bCs/>
        </w:rPr>
        <w:t xml:space="preserve">How they measure success</w:t>
      </w:r>
    </w:p>
    <w:p>
      <w:pPr>
        <w:pBdr>
          <w:left w:val="single" w:color="2E74B5" w:sz="18" w:space="12"/>
        </w:pBdr>
        <w:spacing w:after="60" w:before="60"/>
        <w:ind w:left="420"/>
      </w:pPr>
      <w:r>
        <w:rPr>
          <w:color w:val="1F3864"/>
        </w:rPr>
        <w:t xml:space="preserve">"When you spend on marketing, how do you judge it? Meetings, pipeline, new accounts, retention?"</w:t>
      </w:r>
    </w:p>
    <w:p>
      <w:pPr>
        <w:spacing w:after="80" w:before="80"/>
      </w:pPr>
      <w:r>
        <w:rPr>
          <w:i/>
          <w:iCs/>
          <w:color w:val="7F7F7F"/>
        </w:rPr>
        <w:t xml:space="preserve">[Follow-up: "What would a good year look like, in the numbers you'd show your founders?" Whatever they say becomes the ROI measure we agree upfront.]</w:t>
      </w:r>
    </w:p>
    <w:p>
      <w:pPr>
        <w:spacing w:after="80" w:before="80"/>
      </w:pPr>
      <w:r>
        <w:rPr>
          <w:b/>
          <w:bCs/>
        </w:rPr>
        <w:t xml:space="preserve">F1 familiarity</w:t>
      </w:r>
    </w:p>
    <w:p>
      <w:pPr>
        <w:pBdr>
          <w:left w:val="single" w:color="2E74B5" w:sz="18" w:space="12"/>
        </w:pBdr>
        <w:spacing w:after="60" w:before="60"/>
        <w:ind w:left="420"/>
      </w:pPr>
      <w:r>
        <w:rPr>
          <w:color w:val="1F3864"/>
        </w:rPr>
        <w:t xml:space="preserve">"And how much do you follow Formula 1 yourself? Some people are really into it, some just catch the odd race."</w:t>
      </w:r>
    </w:p>
    <w:p>
      <w:pPr>
        <w:spacing w:after="80" w:before="80"/>
      </w:pPr>
      <w:r>
        <w:rPr>
          <w:i/>
          <w:iCs/>
          <w:color w:val="7F7F7F"/>
        </w:rPr>
        <w:t xml:space="preserve">[If they're fans, let them talk. If not, the thirty-second version: Liberty Media bought the sport in 2017, there are eleven teams including two American ones, Haas and Cadillac, and you can come in through a team, a driver, or hospitality on its own.]</w:t>
      </w:r>
    </w:p>
    <w:p>
      <w:pPr>
        <w:spacing w:after="80" w:before="80"/>
      </w:pPr>
      <w:r>
        <w:rPr>
          <w:b/>
          <w:bCs/>
        </w:rPr>
        <w:t xml:space="preserve">Decision, budget and timing</w:t>
      </w:r>
    </w:p>
    <w:p>
      <w:pPr>
        <w:pBdr>
          <w:left w:val="single" w:color="2E74B5" w:sz="18" w:space="12"/>
        </w:pBdr>
        <w:spacing w:after="60" w:before="60"/>
        <w:ind w:left="420"/>
      </w:pPr>
      <w:r>
        <w:rPr>
          <w:color w:val="1F3864"/>
        </w:rPr>
        <w:t xml:space="preserve">"If something did make sense, how would a decision get made? Is it you and your CEO, or the founders together? And is there a budget for this kind of thing yet, or would it need building?"</w:t>
      </w:r>
    </w:p>
    <w:p>
      <w:pPr>
        <w:spacing w:after="80" w:before="80"/>
      </w:pPr>
      <w:r>
        <w:rPr>
          <w:i/>
          <w:iCs/>
          <w:color w:val="7F7F7F"/>
        </w:rPr>
        <w:t xml:space="preserve">[If no budget: "That's fine. The first year can be small, a race or two with the right guests, and we'll tell you straight what's worth it." They're self-funded, so any spend comes out of profit: expect an ROI-first conversation. Timing: 2027 is the realistic window; Montreal is 21 to 23 May 2027.]</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[Three references from Dialectica's world. Never suggest any team uses or needs Dialectica.]</w:t>
      </w:r>
    </w:p>
    <w:p>
      <w:pPr>
        <w:spacing w:after="80" w:before="80"/>
      </w:pPr>
      <w:r>
        <w:rPr>
          <w:b/>
          <w:bCs/>
        </w:rPr>
        <w:t xml:space="preserve">The finance room at Williams: Nuveen, BNY and Barclays</w:t>
      </w:r>
    </w:p>
    <w:p>
      <w:pPr>
        <w:pStyle w:val="ListParagraph"/>
        <w:numPr>
          <w:ilvl w:val="0"/>
          <w:numId w:val="1"/>
        </w:numPr>
        <w:spacing w:after="40" w:before="40"/>
      </w:pPr>
      <w:r>
        <w:t xml:space="preserve">Who and what: in January and February 2026, Williams signed Nuveen as Official Asset Management Partner, BNY as Official Institutional Banking Partner and Barclays as Official Banking Partner, all with branding on the 2026 car. Standard Chartered signed with F1 itself in January.</w:t>
      </w:r>
    </w:p>
    <w:p>
      <w:pPr>
        <w:pStyle w:val="ListParagraph"/>
        <w:numPr>
          <w:ilvl w:val="0"/>
          <w:numId w:val="1"/>
        </w:numPr>
        <w:spacing w:after="40" w:before="40"/>
      </w:pPr>
      <w:r>
        <w:t xml:space="preserve">Why they're in: BNY says it will host client touchpoints through the 24-race season and events in key financial hubs, calling F1 a meeting point for finance professionals. Barclays says it wants to deepen engagement with corporate, institutional and private banking clients across Asia, the Middle East, the US, UK and Europe (their releases).</w:t>
      </w:r>
    </w:p>
    <w:p>
      <w:pPr>
        <w:pStyle w:val="ListParagraph"/>
        <w:numPr>
          <w:ilvl w:val="0"/>
          <w:numId w:val="1"/>
        </w:numPr>
        <w:spacing w:after="40" w:before="40"/>
      </w:pPr>
      <w:r>
        <w:t xml:space="preserve">What it means for Dialectica: these are the kinds of firms Dialectica sells to. Say it as a fact about the room, never as a promise of access.</w:t>
      </w:r>
    </w:p>
    <w:p>
      <w:pPr>
        <w:spacing w:after="80" w:before="80"/>
      </w:pPr>
      <w:r>
        <w:rPr>
          <w:b/>
          <w:bCs/>
        </w:rPr>
        <w:t xml:space="preserve">PwC with Formula 1: a knowledge business doing real work</w:t>
      </w:r>
    </w:p>
    <w:p>
      <w:pPr>
        <w:pStyle w:val="ListParagraph"/>
        <w:numPr>
          <w:ilvl w:val="0"/>
          <w:numId w:val="1"/>
        </w:numPr>
        <w:spacing w:after="40" w:before="40"/>
      </w:pPr>
      <w:r>
        <w:t xml:space="preserve">Who and what: PwC has been F1's Official Consulting Partner since the 2025 Miami Grand Prix, on a multi-year deal, working on strategy across F1's business (Autosport, 29 April 2025).</w:t>
      </w:r>
    </w:p>
    <w:p>
      <w:pPr>
        <w:pStyle w:val="ListParagraph"/>
        <w:numPr>
          <w:ilvl w:val="0"/>
          <w:numId w:val="1"/>
        </w:numPr>
        <w:spacing w:after="40" w:before="40"/>
      </w:pPr>
      <w:r>
        <w:t xml:space="preserve">Why they're in: PwC's US senior partner called F1 a "high-performance environment where strategy, speed and innovation converge". Our read, not their words: a professional services firm showing its advice at work, in front of senior clients.</w:t>
      </w:r>
    </w:p>
    <w:p>
      <w:pPr>
        <w:pStyle w:val="ListParagraph"/>
        <w:numPr>
          <w:ilvl w:val="0"/>
          <w:numId w:val="1"/>
        </w:numPr>
        <w:spacing w:after="40" w:before="40"/>
      </w:pPr>
      <w:r>
        <w:t xml:space="preserve">What it means for Dialectica: the closest model for a business that sells knowledge. Consulting firms are a big part of Dialectica's client base, so they'll know the type. PwC's deal is with the sport, not a team.</w:t>
      </w:r>
    </w:p>
    <w:p>
      <w:pPr>
        <w:spacing w:after="80" w:before="80"/>
      </w:pPr>
      <w:r>
        <w:rPr>
          <w:b/>
          <w:bCs/>
        </w:rPr>
        <w:t xml:space="preserve">Airwallex at McLaren: B2B growth with numbers</w:t>
      </w:r>
    </w:p>
    <w:p>
      <w:pPr>
        <w:pStyle w:val="ListParagraph"/>
        <w:numPr>
          <w:ilvl w:val="0"/>
          <w:numId w:val="1"/>
        </w:numPr>
        <w:spacing w:after="40" w:before="40"/>
      </w:pPr>
      <w:r>
        <w:t xml:space="preserve">Who and what: Airwallex, a B2B payments company, partnered with McLaren. During the partnership, revenue was up 50% year on year across EMEA and the Americas, and UK revenue up 57% from new customer acquisition.</w:t>
      </w:r>
    </w:p>
    <w:p>
      <w:pPr>
        <w:pStyle w:val="ListParagraph"/>
        <w:numPr>
          <w:ilvl w:val="0"/>
          <w:numId w:val="1"/>
        </w:numPr>
        <w:spacing w:after="40" w:before="40"/>
      </w:pPr>
      <w:r>
        <w:t xml:space="preserve">Why they're in: winning business customers in the markets where they wanted to grow.</w:t>
      </w:r>
    </w:p>
    <w:p>
      <w:pPr>
        <w:pStyle w:val="ListParagraph"/>
        <w:numPr>
          <w:ilvl w:val="0"/>
          <w:numId w:val="1"/>
        </w:numPr>
        <w:spacing w:after="40" w:before="40"/>
      </w:pPr>
      <w:r>
        <w:t xml:space="preserve">What it means for Dialectica: a fast-growing B2B firm using F1 to win clients in Europe and the Americas, the two markets Dialectica cares most about.</w:t>
      </w:r>
    </w:p>
    <w:p>
      <w:pPr>
        <w:pBdr>
          <w:left w:val="single" w:color="2E74B5" w:sz="18" w:space="12"/>
        </w:pBdr>
        <w:spacing w:after="60" w:before="60"/>
        <w:ind w:left="420"/>
      </w:pPr>
      <w:r>
        <w:rPr>
          <w:color w:val="1F3864"/>
        </w:rPr>
        <w:t xml:space="preserve">"I think for firms like yours it's rarely about the logo. If you look at finance this year, Williams brought in Nuveen, BNY and Barclays, and what they talk about is clients: hosting them through the season, in the cities that matter. PwC's a good one for a knowledge business, because they're F1's consulting partner and do real work for the sport. And Airwallex at McLaren is the one with numbers: revenue up 50% year on year across EMEA and the Americas during the partnership. What they've all got in common is they sell to senior business people, and F1 fans index at 160 for business decision makers, the highest in sport."</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really four or five ways people use it, and most do two or three of them. The first is a working role, where you do a real job for the team, not just a logo. RUCKUS at Haas is the classic one: their wireless runs the team's operations, and they show it live in the garage. For you the equivalent would be on the business side, a bit like PwC doing consulting work for F1. The second is hospitality with a purpose: BNY, for example, says it's hosting clients right through the season. And the maths helps, because passes work all three days, so seven passes can host twenty different guests in one weekend, and 66% of Paddock Club guests are senior executives. Third is content, and you're a research business, so a survey or a series with real experts comes quite naturally. Driver programs are the fourth, but they're more for consumer brands, so probably less you. And last is picking races: I'd look at Montreal, where you've got an office, Silverstone for your London clients, and probably Miami or Las Vegas for the US."</w:t>
      </w:r>
    </w:p>
    <w:p>
      <w:pPr>
        <w:spacing w:after="80" w:before="80"/>
      </w:pPr>
      <w:r>
        <w:rPr>
          <w:i/>
          <w:iCs/>
          <w:color w:val="7F7F7F"/>
        </w:rPr>
        <w:t xml:space="preserve">[Ideas only, not proposals. Sized for a self-funded company that will want to see a return.]</w:t>
      </w:r>
    </w:p>
    <w:p>
      <w:pPr>
        <w:pStyle w:val="ListParagraph"/>
        <w:numPr>
          <w:ilvl w:val="0"/>
          <w:numId w:val="1"/>
        </w:numPr>
        <w:spacing w:after="40" w:before="40"/>
      </w:pPr>
      <w:r>
        <w:rPr>
          <w:b/>
          <w:bCs/>
        </w:rPr>
        <w:t xml:space="preserve">Idea: Delphi at the track.</w:t>
      </w:r>
      <w:r>
        <w:t xml:space="preserve"> A Delphi roundtable on a race weekend: a small group of senior members and key clients, a closed-door session in the morning, the race in the afternoon. It fits their own "no vendors, no pitches" format. Check their clients' hospitality rules first (prep notes).</w:t>
      </w:r>
    </w:p>
    <w:p>
      <w:pPr>
        <w:pStyle w:val="ListParagraph"/>
        <w:numPr>
          <w:ilvl w:val="0"/>
          <w:numId w:val="1"/>
        </w:numPr>
        <w:spacing w:after="40" w:before="40"/>
      </w:pPr>
      <w:r>
        <w:rPr>
          <w:b/>
          <w:bCs/>
        </w:rPr>
        <w:t xml:space="preserve">Idea: a decisions-under-pressure series.</w:t>
      </w:r>
      <w:r>
        <w:t xml:space="preserve"> Use their B2B surveys to ask senior executives how they make big calls with incomplete information, then set the findings next to how a team makes race-day calls. Content first, no car branding needed.</w:t>
      </w:r>
    </w:p>
    <w:p>
      <w:pPr>
        <w:pStyle w:val="ListParagraph"/>
        <w:numPr>
          <w:ilvl w:val="0"/>
          <w:numId w:val="1"/>
        </w:numPr>
        <w:spacing w:after="40" w:before="40"/>
      </w:pPr>
      <w:r>
        <w:rPr>
          <w:b/>
          <w:bCs/>
        </w:rPr>
        <w:t xml:space="preserve">Idea: a Montreal client weekend.</w:t>
      </w:r>
      <w:r>
        <w:t xml:space="preserve"> The Canadian Grand Prix (21 to 23 May 2027) as their North American client moment, run with the Montreal team, with Silverstone (2 to 4 July 2027) as the London equivalent.</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 or more partners, and there are over 350 across the grid. And the teams work hard to get them talking to each other. They run partner summits, they make introductions, there are business forums on race weekends. Partners co-host hospitality, they make content together, and quite often they end up buying from each other. We call it co-partner activations. For you, I think the interesting bit is who's in that network: banks, asset managers, consultancies and big corporates, a lot of the kinds of firms you sell to."</w:t>
      </w:r>
    </w:p>
    <w:p>
      <w:pPr>
        <w:spacing w:after="80" w:before="80"/>
      </w:pPr>
      <w:r>
        <w:rPr>
          <w:i/>
          <w:iCs/>
          <w:color w:val="7F7F7F"/>
        </w:rPr>
        <w:t xml:space="preserve">[Named examples, verified 28 October 2026. Use one if they want proof it's real.]</w:t>
      </w:r>
    </w:p>
    <w:p>
      <w:pPr>
        <w:pStyle w:val="ListParagraph"/>
        <w:numPr>
          <w:ilvl w:val="0"/>
          <w:numId w:val="1"/>
        </w:numPr>
        <w:spacing w:after="40" w:before="40"/>
      </w:pPr>
      <w:r>
        <w:rPr>
          <w:b/>
          <w:bCs/>
        </w:rPr>
        <w:t xml:space="preserve">A team partner summit:</w:t>
      </w:r>
      <w:r>
        <w:t xml:space="preserve"> Mercedes hosted its partners at a Partner Summit in London on 18 February 2025, with brand updates, fireside chats and panels, then dinner and the F1 75 Live show at The O2 (team's event page).</w:t>
      </w:r>
    </w:p>
    <w:p>
      <w:pPr>
        <w:pStyle w:val="ListParagraph"/>
        <w:numPr>
          <w:ilvl w:val="0"/>
          <w:numId w:val="1"/>
        </w:numPr>
        <w:spacing w:after="40" w:before="40"/>
      </w:pPr>
      <w:r>
        <w:rPr>
          <w:b/>
          <w:bCs/>
        </w:rPr>
        <w:t xml:space="preserve">A business forum on a race weekend:</w:t>
      </w:r>
      <w:r>
        <w:t xml:space="preserve"> F1 ran its first F1 Business Summit at the 2025 Las Vegas Grand Prix. The second runs alongside this year's race in November, with CEOs and CMOs on the programme and executive roundtables for VIP guests (Sports Illustrated).</w:t>
      </w:r>
    </w:p>
    <w:p>
      <w:pPr>
        <w:pStyle w:val="ListParagraph"/>
        <w:numPr>
          <w:ilvl w:val="0"/>
          <w:numId w:val="1"/>
        </w:numPr>
        <w:spacing w:after="40" w:before="40"/>
      </w:pPr>
      <w:r>
        <w:rPr>
          <w:b/>
          <w:bCs/>
        </w:rPr>
        <w:t xml:space="preserve">Several finance partners at one team:</w:t>
      </w:r>
      <w:r>
        <w:t xml:space="preserve"> Williams now has Nuveen, BNY and Barclays alongside its title partner Atlassian. We know of no joint activity between them; it's the shape of the network that matters.</w:t>
      </w:r>
    </w:p>
    <w:p>
      <w:pPr>
        <w:spacing w:after="80" w:before="80"/>
      </w:pPr>
      <w:r>
        <w:rPr>
          <w:i/>
          <w:iCs/>
          <w:color w:val="7F7F7F"/>
        </w:rPr>
        <w:t xml:space="preserve">[Ideas for Dialectica. Types of partners, not names, and never claim any partner would meet, buy or work with them.]</w:t>
      </w:r>
    </w:p>
    <w:p>
      <w:pPr>
        <w:pStyle w:val="ListParagraph"/>
        <w:numPr>
          <w:ilvl w:val="0"/>
          <w:numId w:val="1"/>
        </w:numPr>
        <w:spacing w:after="40" w:before="40"/>
      </w:pPr>
      <w:r>
        <w:rPr>
          <w:b/>
          <w:bCs/>
        </w:rPr>
        <w:t xml:space="preserve">Finance partners:</w:t>
      </w:r>
      <w:r>
        <w:t xml:space="preserve"> the banks and asset managers around the grid are Dialectica's kind of client. A partner setting is a far warmer way to meet their research and investment people than a cold pitch.</w:t>
      </w:r>
    </w:p>
    <w:p>
      <w:pPr>
        <w:pStyle w:val="ListParagraph"/>
        <w:numPr>
          <w:ilvl w:val="0"/>
          <w:numId w:val="1"/>
        </w:numPr>
        <w:spacing w:after="40" w:before="40"/>
      </w:pPr>
      <w:r>
        <w:rPr>
          <w:b/>
          <w:bCs/>
        </w:rPr>
        <w:t xml:space="preserve">Consulting and professional services partners:</w:t>
      </w:r>
      <w:r>
        <w:t xml:space="preserve"> Dialectica says it's a top-3 supplier to consulting firms in Europe. A shared roundtable or joint research piece with a professional services partner is a plausible idea to test.</w:t>
      </w:r>
    </w:p>
    <w:p>
      <w:pPr>
        <w:pStyle w:val="ListParagraph"/>
        <w:numPr>
          <w:ilvl w:val="0"/>
          <w:numId w:val="1"/>
        </w:numPr>
        <w:spacing w:after="40" w:before="40"/>
      </w:pPr>
      <w:r>
        <w:rPr>
          <w:b/>
          <w:bCs/>
        </w:rPr>
        <w:t xml:space="preserve">Tech and AI partners:</w:t>
      </w:r>
      <w:r>
        <w:t xml:space="preserve"> the AI companies in the paddock and Dialectica's "human expert" story pair well for content: what the models know, and what only people know. Some could also be suppliers to Dialectica's own platform.</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a team, never claims. Never say or imply any team uses or needs Dialectica. The plain truth: there's no place for Dialectica in the car, the factory or trackside operations. Any working role is on the business side of a team.]</w:t>
      </w:r>
    </w:p>
    <w:p>
      <w:pPr>
        <w:pStyle w:val="ListParagraph"/>
        <w:numPr>
          <w:ilvl w:val="0"/>
          <w:numId w:val="1"/>
        </w:numPr>
        <w:spacing w:after="40" w:before="40"/>
      </w:pPr>
      <w:r>
        <w:rPr>
          <w:b/>
          <w:bCs/>
        </w:rPr>
        <w:t xml:space="preserve">Commercial and partnerships (most plausible):</w:t>
      </w:r>
      <w:r>
        <w:t xml:space="preserve"> a team's commercial department sells to companies in dozens of sectors and has to understand them quickly. Expert calls, sector briefings or Origin-style company intelligence could help it prepare for a prospect. Plausible, untested.</w:t>
      </w:r>
    </w:p>
    <w:p>
      <w:pPr>
        <w:pStyle w:val="ListParagraph"/>
        <w:numPr>
          <w:ilvl w:val="0"/>
          <w:numId w:val="1"/>
        </w:numPr>
        <w:spacing w:after="40" w:before="40"/>
      </w:pPr>
      <w:r>
        <w:rPr>
          <w:b/>
          <w:bCs/>
        </w:rPr>
        <w:t xml:space="preserve">Strategy and new business (second):</w:t>
      </w:r>
      <w:r>
        <w:t xml:space="preserve"> teams are building fan products, merchandise, events and content businesses, and entering new markets. Expert calls and B2B surveys are the kind of research those decisions use.</w:t>
      </w:r>
    </w:p>
    <w:p>
      <w:pPr>
        <w:pStyle w:val="ListParagraph"/>
        <w:numPr>
          <w:ilvl w:val="0"/>
          <w:numId w:val="1"/>
        </w:numPr>
        <w:spacing w:after="40" w:before="40"/>
      </w:pPr>
      <w:r>
        <w:rPr>
          <w:b/>
          <w:bCs/>
        </w:rPr>
        <w:t xml:space="preserve">The partner programme (third):</w:t>
      </w:r>
      <w:r>
        <w:t xml:space="preserve"> insight reports or expert roundtables offered to the team's 25+ partners as a benefit. This may be where a team sees the most value, because it helps them look after partners.</w:t>
      </w:r>
    </w:p>
    <w:p>
      <w:pPr>
        <w:pStyle w:val="ListParagraph"/>
        <w:numPr>
          <w:ilvl w:val="0"/>
          <w:numId w:val="1"/>
        </w:numPr>
        <w:spacing w:after="40" w:before="40"/>
      </w:pPr>
      <w:r>
        <w:rPr>
          <w:b/>
          <w:bCs/>
        </w:rPr>
        <w:t xml:space="preserve">Not a fit:</w:t>
      </w:r>
      <w:r>
        <w:t xml:space="preserve"> design and simulation, manufacturing, car data and analytics, trackside operations, comms, logistics, IT and security. Engineering teams have their own networks; don't pitch Dialectica into the technical side.</w:t>
      </w:r>
    </w:p>
    <w:p>
      <w:pPr>
        <w:pStyle w:val="ListParagraph"/>
        <w:numPr>
          <w:ilvl w:val="0"/>
          <w:numId w:val="1"/>
        </w:numPr>
        <w:spacing w:after="40" w:before="40"/>
      </w:pPr>
      <w:r>
        <w:rPr>
          <w:b/>
          <w:bCs/>
        </w:rPr>
        <w:t xml:space="preserve">What a role could look like:</w:t>
      </w:r>
      <w:r>
        <w:t xml:space="preserve"> an "Official Insights Partner" or "Official Expert Network Partner" title, services plus cash at supplier level, with hospitality and content around it. Test the title with a team's commercial director first.</w:t>
      </w:r>
    </w:p>
    <w:p>
      <w:pPr>
        <w:pStyle w:val="ListParagraph"/>
        <w:numPr>
          <w:ilvl w:val="0"/>
          <w:numId w:val="1"/>
        </w:numPr>
        <w:spacing w:after="40" w:before="40"/>
      </w:pPr>
      <w:r>
        <w:rPr>
          <w:b/>
          <w:bCs/>
        </w:rPr>
        <w:t xml:space="preserve">Where to steer:</w:t>
      </w:r>
      <w:r>
        <w:t xml:space="preserve"> marketing-led options. Hospitality with clients and experts, content, and the partner network in section 7.</w:t>
      </w:r>
    </w:p>
    <w:p>
      <w:pPr>
        <w:pBdr>
          <w:left w:val="single" w:color="2E74B5" w:sz="18" w:space="12"/>
        </w:pBdr>
        <w:spacing w:after="60" w:before="60"/>
        <w:ind w:left="420"/>
      </w:pPr>
      <w:r>
        <w:rPr>
          <w:color w:val="1F3864"/>
        </w:rPr>
        <w:t xml:space="preserve">"Straight answer: not on the car. You're not going to sit on the engineering side, and I wouldn't pretend you would. Where it could be interesting is the business side of a team. A team's commercial people sell to companies in every sector and need to understand them fast, and every team's looking for ways to give its partners more. So I'd see it as an insights role on the business side, with the hospitality and content around it, rather than a technical one. But that's something to test with a team, not a promise."</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"It's a wide range. Entry-level and supplier positions start in the low single-digit millions a year, official partner tiers sit above that, and driver, content and pure hospitality programs sit below. For a first step, I'd expect us to look at the lower end and build from there if it works."</w:t>
      </w:r>
    </w:p>
    <w:p>
      <w:pPr>
        <w:spacing w:after="80" w:before="80"/>
      </w:pPr>
      <w:r>
        <w:rPr>
          <w:i/>
          <w:iCs/>
          <w:color w:val="7F7F7F"/>
        </w:rPr>
        <w:t xml:space="preserve">[They're self-funded, so it comes out of profit. Expect hard ROI questions and keep the first step small.]</w:t>
      </w:r>
    </w:p>
    <w:p>
      <w:pPr>
        <w:spacing w:after="80" w:before="80"/>
      </w:pPr>
      <w:r>
        <w:rPr>
          <w:b/>
          <w:bCs/>
        </w:rPr>
        <w:t xml:space="preserve">"Why SPORTFIVE rather than going direct?"</w:t>
      </w:r>
    </w:p>
    <w:p>
      <w:pPr>
        <w:pBdr>
          <w:left w:val="single" w:color="2E74B5" w:sz="18" w:space="12"/>
        </w:pBdr>
        <w:spacing w:after="60" w:before="60"/>
        <w:ind w:left="420"/>
      </w:pPr>
      <w:r>
        <w:rPr>
          <w:color w:val="1F3864"/>
        </w:rPr>
        <w:t xml:space="preserve">"You can go direct. The difference is a team will sell you what that team has. We worked exclusively with Mercedes and Ferrari for over twelve years and gave it up to work brand-first across all eleven teams. And the rights holders pay us, so you get the whole picture at no cost."</w:t>
      </w:r>
    </w:p>
    <w:p>
      <w:pPr>
        <w:spacing w:after="80" w:before="80"/>
      </w:pPr>
      <w:r>
        <w:rPr>
          <w:b/>
          <w:bCs/>
        </w:rPr>
        <w:t xml:space="preserve">"Which team would fit?"</w:t>
      </w:r>
    </w:p>
    <w:p>
      <w:pPr>
        <w:pBdr>
          <w:left w:val="single" w:color="2E74B5" w:sz="18" w:space="12"/>
        </w:pBdr>
        <w:spacing w:after="60" w:before="60"/>
        <w:ind w:left="420"/>
      </w:pPr>
      <w:r>
        <w:rPr>
          <w:color w:val="1F3864"/>
        </w:rPr>
        <w:t xml:space="preserve">"I don't know yet, and I'd be making it up if I named one. That's what the grid mapping is for. We look at which teams have the right category, the right partners around them and the right price, and come back with a short list."</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before anything's signed. For you I'd guess it's pipeline and retention: meetings with the right clients, accounts that grow, what happens in the weeks after a race weekend. We can add brand tracking and media value if they matter to you. The point is you know what good looks like before you start."</w:t>
      </w:r>
    </w:p>
    <w:p>
      <w:pPr>
        <w:spacing w:after="80" w:before="80"/>
      </w:pPr>
      <w:r>
        <w:rPr>
          <w:b/>
          <w:bCs/>
        </w:rPr>
        <w:t xml:space="preserve">"Our clients are investors and consultants with strict rules on hospitality. Does this even work for us?"</w:t>
      </w:r>
    </w:p>
    <w:p>
      <w:pPr>
        <w:pBdr>
          <w:left w:val="single" w:color="2E74B5" w:sz="18" w:space="12"/>
        </w:pBdr>
        <w:spacing w:after="60" w:before="60"/>
        <w:ind w:left="420"/>
      </w:pPr>
      <w:r>
        <w:rPr>
          <w:color w:val="1F3864"/>
        </w:rPr>
        <w:t xml:space="preserve">"Fair challenge. The people are there: Williams brought in three finance partners this year, and F1 fans index at 160 for business decision makers, the highest in sport. But you know better than me that a lot of investment firms limit what their people can accept. So I'd build it around content, a proper roundtable with your experts and then the race, not just a nice lunch. And we'd check it against your clients' rules before we design anything."</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Let me play it back. You sell to a fairly small group of senior investors and consultants, and what matters is real time with them, and with the experts they want to hear from. And F1's got a room where more and more of those people are, plus a story about making big calls fast that sits close to what you do.</w:t>
      </w:r>
    </w:p>
    <w:p>
      <w:pPr>
        <w:pBdr>
          <w:left w:val="single" w:color="2E74B5" w:sz="18" w:space="12"/>
        </w:pBdr>
        <w:spacing w:after="60" w:before="60"/>
        <w:ind w:left="420"/>
      </w:pPr>
      <w:r>
        <w:rPr>
          <w:color w:val="1F3864"/>
        </w:rPr>
        <w:t xml:space="preserve">So here's what I'd suggest. We write up a short brief from today and send it over, and you correct anything we got wrong. Then we come back in [two to three weeks] with a few realistic options, sized for where Dialectica is. And if the answer's 'not yet', we'll say that plainly. None of it costs you anything.</w:t>
      </w:r>
    </w:p>
    <w:p>
      <w:pPr>
        <w:pBdr>
          <w:left w:val="single" w:color="2E74B5" w:sz="18" w:space="12"/>
        </w:pBdr>
        <w:spacing w:after="60" w:before="60"/>
        <w:ind w:left="420"/>
      </w:pPr>
      <w:r>
        <w:rPr>
          <w:color w:val="1F3864"/>
        </w:rPr>
        <w:t xml:space="preserve">Does that work? And any questions for me, Bjorn or George before we wrap?"</w:t>
      </w:r>
    </w:p>
    <w:p>
      <w:pPr>
        <w:pBdr>
          <w:left w:val="single" w:color="2E74B5" w:sz="18" w:space="12"/>
        </w:pBdr>
        <w:spacing w:after="60" w:before="60"/>
        <w:ind w:left="420"/>
      </w:pPr>
      <w:r>
        <w:rPr>
          <w:color w:val="1F3864"/>
        </w:rPr>
        <w:t xml:space="preserve">"Great. Good luck with the push into North America, and with the new Thessaloniki office. Speak soon."</w:t>
      </w:r>
    </w:p>
    <w:p>
      <w:pPr>
        <w:spacing w:after="80" w:before="80"/>
      </w:pPr>
      <w:r>
        <w:rPr>
          <w:i/>
          <w:iCs/>
          <w:color w:val="7F7F7F"/>
        </w:rPr>
        <w:t xml:space="preserve">[Optional, if the call went well: "And if you'd like to see it up close, we'd be happy to host you at a race. Abu Dhabi closes the season in early December, or Montreal or Silverstone next year, near your offices." Published dates: Las Vegas 19 to 21 November and Abu Dhabi 4 to 6 December 2026; Montreal 21 to 23 May and Silverstone 2 to 4 July 2027. Check availability before offering.]</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name and title unknown; take them from the invite and confirm. No named marketing lead found in public sources; job ads mention a Global Head of Marketing and Communications. Their CEO is George Tsarouchas, so say "your CEO" to avoid confusion with our George.</w:t>
      </w:r>
    </w:p>
    <w:p>
      <w:pPr>
        <w:pStyle w:val="ListParagraph"/>
        <w:numPr>
          <w:ilvl w:val="0"/>
          <w:numId w:val="1"/>
        </w:numPr>
        <w:spacing w:after="40" w:before="40"/>
      </w:pPr>
      <w:r>
        <w:rPr>
          <w:b/>
          <w:bCs/>
        </w:rPr>
        <w:t xml:space="preserve">What the outreach email said:</w:t>
      </w:r>
      <w:r>
        <w:t xml:space="preserve"> not found. Drive searches for "Dialectica" and "dialecticanet" returned no "Emails Ready" doc, and the Gmail search couldn't run (connector permission missing). The only Drive hit is row 33 of "templates for week of 26th Nov.xlsx" (prospect list): "Expert network / AI training data pivot", HQ "Switzerland", rationale "early-mover sponsorship builds a global brand before larger incumbents crowd the AI-data narrative". The HQ is wrong (likely confused with Dialectic, a crypto firm in Zug), and the "AI training data pivot" isn't confirmed by Dialectica's own materials, so don't use either. Check with Bjorn what was sent before the call.</w:t>
      </w:r>
    </w:p>
    <w:p>
      <w:pPr>
        <w:pStyle w:val="ListParagraph"/>
        <w:numPr>
          <w:ilvl w:val="0"/>
          <w:numId w:val="1"/>
        </w:numPr>
        <w:spacing w:after="40" w:before="40"/>
      </w:pPr>
      <w:r>
        <w:rPr>
          <w:b/>
          <w:bCs/>
        </w:rPr>
        <w:t xml:space="preserve">Capacity grade: moderate.</w:t>
      </w:r>
      <w:r>
        <w:t xml:space="preserve"> Private, profitable, about 1,600 staff and roughly €140M revenue (2025, CEO's figure), but self-funded: Sacra's 2024 operating profit was $15.5M, so a typical $3.5M+ a year team entry would be a big share of profit. Steer to right-sized doors: hospitality-led programs at two or three races, content, and at most a services-plus-cash supplier seat. Expect ROI scrutiny.</w:t>
      </w:r>
    </w:p>
    <w:p>
      <w:pPr>
        <w:pStyle w:val="ListParagraph"/>
        <w:numPr>
          <w:ilvl w:val="0"/>
          <w:numId w:val="1"/>
        </w:numPr>
        <w:spacing w:after="40" w:before="40"/>
      </w:pPr>
      <w:r>
        <w:rPr>
          <w:b/>
          <w:bCs/>
        </w:rPr>
        <w:t xml:space="preserve">Compliance:</w:t>
      </w:r>
      <w:r>
        <w:t xml:space="preserve"> no standing compliance note needed. Greek roots, London registration; offices in Colombia and Vietnam; no India, China or Brazil roots found. Category note: expert networks face regulatory scrutiny (Sacra lists it as a key risk; the usual concern is material non-public information), and Dialectica says it runs a "robust compliance framework". A team's legal people may ask; let Dialectica answer.</w:t>
      </w:r>
    </w:p>
    <w:p>
      <w:pPr>
        <w:pStyle w:val="ListParagraph"/>
        <w:numPr>
          <w:ilvl w:val="0"/>
          <w:numId w:val="1"/>
        </w:numPr>
        <w:spacing w:after="40" w:before="40"/>
      </w:pPr>
      <w:r>
        <w:rPr>
          <w:b/>
          <w:bCs/>
        </w:rPr>
        <w:t xml:space="preserve">Client hospitality rules:</w:t>
      </w:r>
      <w:r>
        <w:t xml:space="preserve"> many investment firms cap the hospitality their people can accept (in the UK and EU, inducement rules for investment firms; verify for each market). Build any client program around content and expert sessions, and check against their clients' rules.</w:t>
      </w:r>
    </w:p>
    <w:p>
      <w:pPr>
        <w:pStyle w:val="ListParagraph"/>
        <w:numPr>
          <w:ilvl w:val="0"/>
          <w:numId w:val="1"/>
        </w:numPr>
        <w:spacing w:after="40" w:before="40"/>
      </w:pPr>
      <w:r>
        <w:rPr>
          <w:b/>
          <w:bCs/>
        </w:rPr>
        <w:t xml:space="preserve">Defense category check:</w:t>
      </w:r>
      <w:r>
        <w:t xml:space="preserve"> not triggered. Their blog has covered military procurement as a research topic (2026), but there's no defense business.</w:t>
      </w:r>
    </w:p>
    <w:p>
      <w:pPr>
        <w:pStyle w:val="ListParagraph"/>
        <w:numPr>
          <w:ilvl w:val="0"/>
          <w:numId w:val="1"/>
        </w:numPr>
        <w:spacing w:after="40" w:before="40"/>
      </w:pPr>
      <w:r>
        <w:rPr>
          <w:b/>
          <w:bCs/>
        </w:rPr>
        <w:t xml:space="preserve">Claims discipline:</w:t>
      </w:r>
      <w:r>
        <w:t xml:space="preserve"> 70,000+ users, 50,000 engagements, 65% first-time experts, top-3 supplier to European consultancies, 500+ Delphi members and 100+ events, €140M and the €200M target are their claims; attribute them if used, and keep figures out of spoken lines. Sacra's financials are third-party. Never say or imply any team uses or needs Dialectica, or that any partner would meet or buy from them.</w:t>
      </w:r>
    </w:p>
    <w:p>
      <w:pPr>
        <w:pStyle w:val="ListParagraph"/>
        <w:numPr>
          <w:ilvl w:val="0"/>
          <w:numId w:val="1"/>
        </w:numPr>
        <w:spacing w:after="40" w:before="40"/>
      </w:pPr>
      <w:r>
        <w:rPr>
          <w:b/>
          <w:bCs/>
        </w:rPr>
        <w:t xml:space="preserve">Misinformation flag:</w:t>
      </w:r>
      <w:r>
        <w:t xml:space="preserve"> a low-credibility site (yurmater.info, 8 July 2026) claims Dialectica is leaving Greece with 25% pay cuts. Capital.gr the same day reports the opposite: base pay up by up to 25% and Greece a core growth hub. Don't raise it; if they do, the reliable report is Capital.gr.</w:t>
      </w:r>
    </w:p>
    <w:p>
      <w:pPr>
        <w:pStyle w:val="ListParagraph"/>
        <w:numPr>
          <w:ilvl w:val="0"/>
          <w:numId w:val="1"/>
        </w:numPr>
        <w:spacing w:after="40" w:before="40"/>
      </w:pPr>
      <w:r>
        <w:rPr>
          <w:b/>
          <w:bCs/>
        </w:rPr>
        <w:t xml:space="preserve">Cost cap:</w:t>
      </w:r>
      <w:r>
        <w:t xml:space="preserve"> any in-kind technical supply may count towards the team's cost cap, so check how the team would treat it (verify). Services for a team's commercial side may be treated differently; confirm with the team.</w:t>
      </w:r>
    </w:p>
    <w:p>
      <w:pPr>
        <w:pStyle w:val="ListParagraph"/>
        <w:numPr>
          <w:ilvl w:val="0"/>
          <w:numId w:val="1"/>
        </w:numPr>
        <w:spacing w:after="40" w:before="40"/>
      </w:pPr>
      <w:r>
        <w:rPr>
          <w:b/>
          <w:bCs/>
        </w:rPr>
        <w:t xml:space="preserve">Category check:</w:t>
      </w:r>
      <w:r>
        <w:t xml:space="preserve"> information services, research and professional services. Before any shortlist, confirm no live deal or exclusivity in research, consulting, market intelligence or financial information at the teams in question. PwC holds F1's series-level consulting category; Williams has three finance partners (not the same category, but check exclusivity wording). Verified at the recommendations stage.</w:t>
      </w:r>
    </w:p>
    <w:p>
      <w:pPr>
        <w:pStyle w:val="ListParagraph"/>
        <w:numPr>
          <w:ilvl w:val="0"/>
          <w:numId w:val="1"/>
        </w:numPr>
        <w:spacing w:after="40" w:before="40"/>
      </w:pPr>
      <w:r>
        <w:rPr>
          <w:b/>
          <w:bCs/>
        </w:rPr>
        <w:t xml:space="preserve">Names check:</w:t>
      </w:r>
      <w:r>
        <w:t xml:space="preserve"> from the allowed lists, verified in September 2026 checks: Oracle at Red Bull, HP at Ferrari, Atlassian at Williams, Google Cloud at McLaren, Microsoft with Mercedes (reported January 2026), AWS since 2018, RUCKUS at Haas, Airwallex at McLaren, Liberty Media 2017. Verified now (28 October 2026): Nuveen, BNY and Barclays at Williams; Standard Chartered with F1; PwC with F1; team ownership (Dorilton at Williams, Otro at Alpine, QIA at Audi); the Mercedes Partner Summit; the F1 Business Summit; 2026 and 2027 calendar dates. CoreWeave at Aston Martin verified 25 October 2026. Brand facts checked 28 October 2026; re-verify on call day.</w:t>
      </w:r>
    </w:p>
    <w:p>
      <w:pPr>
        <w:pStyle w:val="ListParagraph"/>
        <w:numPr>
          <w:ilvl w:val="0"/>
          <w:numId w:val="1"/>
        </w:numPr>
        <w:spacing w:after="40" w:before="40"/>
      </w:pPr>
      <w:r>
        <w:rPr>
          <w:b/>
          <w:bCs/>
        </w:rPr>
        <w:t xml:space="preserve">New sources:</w:t>
      </w:r>
      <w:r>
        <w:t xml:space="preserve"> dialectica.io ; dialectica.io/solutions/calls ; dialectica.io/origin ; dialectica.io/experts/delphi ; dialectica.io/blog/a-decade-of-dialectica-redefining-business-decision-making-with-the-power-of-ai ; finance.yahoo.com/news/dialectica-marks-decade-hyper-growth-124500845.html ; sacra.com/c/dialectica ; insider.gr/epiheiriseis/409531/tsaroyhas-dialectica-ai-einai-under-hyped-kai-ohi-over-hyped ; capital.gr/epixeiriseis/4003429/dialectica-basikos-pulonas-anaptuxis-i-ellada-ependuseis-sto-anthropino-dunamiko ; businessdaily.gr/epiheiriseis/206063_dialectica-ependysi-sti-thessaloniki-me-250-nees-theseis ; forbesgreece.gr/epixeiriseis/3958860/dialectica-isxuri-anaptuxi-nees-theseis-ergasias-kai-anoixto-to-endexomeno-exagoron ; prnewswire.com/news-releases/nuveen-joins-atlassian-williams-f1-team-as-official-asset-management-partner-302667038.html ; prnewswire.com/news-releases/bny-joins-atlassian-williams-f1-team-as-official-institutional-banking-partner-302674522.html ; home.barclays/news/press-releases/20260/02/barclays-announces-sponsorship-of-atlassian-williams-f1-team ; sc.com/en/press-release/formula1-official-partnership-announcement ; autosport.com/f1/news/f1-signs-pwc-as-official-consulting-partner-from-miami-gp-onwards/10717951 ; planetf1.com/features/who-owns-f1-team ; mercedesamgf1.com/promo/partner-summit-2025 ; si.com/onsi/f1/jean-arnault-russell-wilson-and-gordon-ramsey-headline-expanded-f1-business-summit ; formula1.com/en/latest/article/formula-1-reveals-calendar-for-2026-season.YctbMZWqBvrgyddrnauo8 ; mclaren.com/racing/formula-1/2026/2027-calendar-announced</w:t>
      </w:r>
    </w:p>
    <w:p>
      <w:pPr>
        <w:pStyle w:val="ListParagraph"/>
        <w:numPr>
          <w:ilvl w:val="0"/>
          <w:numId w:val="1"/>
        </w:numPr>
        <w:spacing w:after="40" w:before="40"/>
      </w:pPr>
      <w:r>
        <w:rPr>
          <w:b/>
          <w:bCs/>
        </w:rPr>
        <w:t xml:space="preserve">Category answer sources (section 3):</w:t>
      </w:r>
      <w:r>
        <w:t xml:space="preserve"> Reuters, 4 May 2026, "As Formula One evolves, AI becomes part of the race": https://whbl.com/2026/05/04/motor-racing-as-formula-one-evolves-ai-becomes-part-of-the-race/ and https://www.timeslive.co.za/motoring/2026-05-04-as-formula-one-evolves-ai-is-fast-becoming-a-crucial-part-of-the-race/ ; plus the Williams, Barclays, Standard Chartered and Autosport links above.</w:t>
      </w:r>
    </w:p>
    <w:p>
      <w:pPr>
        <w:pStyle w:val="ListParagraph"/>
        <w:numPr>
          <w:ilvl w:val="0"/>
          <w:numId w:val="1"/>
        </w:numPr>
        <w:spacing w:after="40" w:before="40"/>
      </w:pPr>
      <w:r>
        <w:rPr>
          <w:b/>
          <w:bCs/>
        </w:rPr>
        <w:t xml:space="preserve">Pipeline check:</w:t>
      </w:r>
      <w:r>
        <w:t xml:space="preserve"> confirm no live deal in research, consulting or financial information. Dialectica sits in the 26 November templates list, so check the register for which wave it went out in and any replies already logged.</w:t>
      </w:r>
    </w:p>
    <w:p>
      <w:pPr>
        <w:pStyle w:val="ListParagraph"/>
        <w:numPr>
          <w:ilvl w:val="0"/>
          <w:numId w:val="1"/>
        </w:numPr>
        <w:spacing w:after="40" w:before="40"/>
      </w:pPr>
      <w:r>
        <w:rPr>
          <w:b/>
          <w:bCs/>
        </w:rPr>
        <w:t xml:space="preserve">Which company:</w:t>
      </w:r>
      <w:r>
        <w:t xml:space="preserve"> Dialectica, the expert network at dialectica.io (dialecticanet.com redirects there). Not Dialectic, the crypto firm in Zug, and not the philosophy journal of the same name.</w:t>
      </w:r>
    </w:p>
    <w:p>
      <w:pPr>
        <w:pStyle w:val="ListParagraph"/>
        <w:numPr>
          <w:ilvl w:val="0"/>
          <w:numId w:val="1"/>
        </w:numPr>
        <w:spacing w:after="40" w:before="40"/>
      </w:pPr>
      <w:r>
        <w:rPr>
          <w:b/>
          <w:bCs/>
        </w:rPr>
        <w:t xml:space="preserve">Timing:</w:t>
      </w:r>
      <w:r>
        <w:t xml:space="preserve"> today is 28 October 2026; Mexico City is this weekend (30 October to 1 November), then São Paulo, Las Vegas (19 to 21 November, with the F1 Business Summit), Qatar and Abu Dhabi (4 to 6 December). Athens is an hour ahead of Hamburg and London an hour behind, so check which office the contact joins from.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2026-10-28T18:46:23.504Z</dcterms:created>
  <dcterms:modified xsi:type="dcterms:W3CDTF">2026-10-28T18:46:23.504Z</dcterms:modified>
</cp:coreProperties>
</file>

<file path=docProps/custom.xml><?xml version="1.0" encoding="utf-8"?>
<Properties xmlns="http://schemas.openxmlformats.org/officeDocument/2006/custom-properties" xmlns:vt="http://schemas.openxmlformats.org/officeDocument/2006/docPropsVTypes"/>
</file>