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Moncler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caught my attention</w:t>
      </w:r>
    </w:p>
    <w:p>
      <w:pPr>
        <w:spacing w:after="100" w:before="60"/>
      </w:pPr>
      <w:r>
        <w:rPr>
          <w:i/>
          <w:iCs/>
          <w:color w:val="595959"/>
          <w:sz w:val="20"/>
          <w:szCs w:val="20"/>
        </w:rPr>
        <w:t xml:space="preserve">[Say this early. It sets the frame: luxury is already moving.]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 And what interests me most is how you work now. Grenoble keeps the performance soul. Genius turned collaboration into a platform. You even built a car with Mercedes-Benz, Project Mondo G. This is a house that likes bold partnerships.</w:t>
      </w:r>
    </w:p>
    <w:p>
      <w:pPr>
        <w:pBdr>
          <w:left w:val="single" w:color="1F3864" w:sz="18"/>
        </w:pBdr>
        <w:shd w:fill="F2F4F8" w:val="clear"/>
        <w:spacing w:after="60" w:before="0" w:line="264"/>
        <w:ind w:left="280" w:right="120"/>
      </w:pPr>
      <w:r>
        <w:t xml:space="preserve">And the timing is why I picked up the phone.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 So a conversation with Moncler felt timely.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2026-09-20T19:20:56.807Z</dcterms:created>
  <dcterms:modified xsi:type="dcterms:W3CDTF">2026-09-20T19:20:56.819Z</dcterms:modified>
</cp:coreProperties>
</file>

<file path=docProps/custom.xml><?xml version="1.0" encoding="utf-8"?>
<Properties xmlns="http://schemas.openxmlformats.org/officeDocument/2006/custom-properties" xmlns:vt="http://schemas.openxmlformats.org/officeDocument/2006/docPropsVTypes"/>
</file>