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REDO x SPORTFIVE</w:t>
      </w:r>
    </w:p>
    <w:p>
      <w:pPr>
        <w:spacing w:after="60"/>
      </w:pPr>
      <w:r>
        <w:rPr>
          <w:color w:val="595959"/>
          <w:sz w:val="30"/>
          <w:szCs w:val="30"/>
        </w:rPr>
        <w:t xml:space="preserve">Formula 1 Discovery Call Script</w:t>
      </w:r>
    </w:p>
    <w:p>
      <w:pPr>
        <w:pBdr>
          <w:bottom w:val="single" w:color="1F3864" w:sz="12"/>
        </w:pBdr>
        <w:spacing w:after="200"/>
      </w:pPr>
      <w:r>
        <w:rPr>
          <w:i/>
          <w:iCs/>
          <w:color w:val="595959"/>
          <w:sz w:val="20"/>
          <w:szCs w:val="20"/>
        </w:rPr>
        <w:t xml:space="preserve">First call, fact finding. Prepared September 2026.</w:t>
      </w:r>
    </w:p>
    <w:p>
      <w:pPr>
        <w:pStyle w:val="Heading1"/>
        <w:spacing w:after="160" w:before="360"/>
      </w:pPr>
      <w:r>
        <w:t xml:space="preserve">Call Navigator (keep this page open)</w:t>
      </w:r>
    </w:p>
    <w:p>
      <w:pPr>
        <w:spacing w:after="60" w:before="160"/>
      </w:pPr>
      <w:r>
        <w:rPr>
          <w:b/>
          <w:bCs/>
          <w:color w:val="1F3864"/>
          <w:sz w:val="22"/>
          <w:szCs w:val="22"/>
        </w:rPr>
        <w:t xml:space="preserve">The goal of this call</w:t>
      </w:r>
    </w:p>
    <w:p>
      <w:pPr>
        <w:spacing w:after="100"/>
      </w:pPr>
      <w:r>
        <w:t xml:space="preserve">Understand Redo, fill out the brief, teach her how F1 partnerships work, and agree the next step: grid mapping, then recommendations. She should leave feeling this costs her nothing and could be big.</w:t>
      </w:r>
    </w:p>
    <w:p>
      <w:pPr>
        <w:spacing w:after="60" w:before="160"/>
      </w:pPr>
      <w:r>
        <w:rPr>
          <w:b/>
          <w:bCs/>
          <w:color w:val="1F3864"/>
          <w:sz w:val="22"/>
          <w:szCs w:val="22"/>
        </w:rPr>
        <w:t xml:space="preserve">The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026"/>
        <w:gridCol w:w="1300"/>
      </w:tblGrid>
      <w:tr>
        <w:tc>
          <w:tcPr>
            <w:tcW w:type="dxa" w:w="700"/>
            <w:tcBorders>
              <w:top w:val="single" w:color="C9CFDA" w:sz="6"/>
              <w:left w:val="single" w:color="C9CFDA" w:sz="6"/>
              <w:bottom w:val="single" w:color="C9CFDA" w:sz="6"/>
              <w:right w:val="single" w:color="C9CFDA" w:sz="6"/>
            </w:tcBorders>
            <w:shd w:fill="1F3864" w:val="clear"/>
            <w:tcMar>
              <w:top w:type="dxa" w:w="60"/>
              <w:left w:type="dxa" w:w="100"/>
              <w:bottom w:type="dxa" w:w="60"/>
              <w:right w:type="dxa" w:w="100"/>
            </w:tcMar>
          </w:tcPr>
          <w:p>
            <w:pPr>
              <w:spacing w:after="0"/>
            </w:pPr>
            <w:r>
              <w:rPr>
                <w:b/>
                <w:bCs/>
                <w:color w:val="FFFFFF"/>
                <w:sz w:val="20"/>
                <w:szCs w:val="20"/>
              </w:rPr>
              <w:t xml:space="preserve">Part</w:t>
            </w:r>
          </w:p>
        </w:tc>
        <w:tc>
          <w:tcPr>
            <w:tcW w:type="dxa" w:w="7026"/>
            <w:tcBorders>
              <w:top w:val="single" w:color="C9CFDA" w:sz="6"/>
              <w:left w:val="single" w:color="C9CFDA" w:sz="6"/>
              <w:bottom w:val="single" w:color="C9CFDA" w:sz="6"/>
              <w:right w:val="single" w:color="C9CFDA" w:sz="6"/>
            </w:tcBorders>
            <w:shd w:fill="1F3864" w:val="clear"/>
            <w:tcMar>
              <w:top w:type="dxa" w:w="60"/>
              <w:left w:type="dxa" w:w="100"/>
              <w:bottom w:type="dxa" w:w="60"/>
              <w:right w:type="dxa" w:w="100"/>
            </w:tcMar>
          </w:tcPr>
          <w:p>
            <w:pPr>
              <w:spacing w:after="0"/>
            </w:pPr>
            <w:r>
              <w:rPr>
                <w:b/>
                <w:bCs/>
                <w:color w:val="FFFFFF"/>
                <w:sz w:val="20"/>
                <w:szCs w:val="20"/>
              </w:rPr>
              <w:t xml:space="preserve">What happens</w:t>
            </w:r>
          </w:p>
        </w:tc>
        <w:tc>
          <w:tcPr>
            <w:tcW w:type="dxa" w:w="1300"/>
            <w:tcBorders>
              <w:top w:val="single" w:color="C9CFDA" w:sz="6"/>
              <w:left w:val="single" w:color="C9CFDA" w:sz="6"/>
              <w:bottom w:val="single" w:color="C9CFDA" w:sz="6"/>
              <w:right w:val="single" w:color="C9CFDA" w:sz="6"/>
            </w:tcBorders>
            <w:shd w:fill="1F3864" w:val="clear"/>
            <w:tcMar>
              <w:top w:type="dxa" w:w="60"/>
              <w:left w:type="dxa" w:w="100"/>
              <w:bottom w:type="dxa" w:w="60"/>
              <w:right w:type="dxa" w:w="100"/>
            </w:tcMar>
          </w:tcPr>
          <w:p>
            <w:pPr>
              <w:spacing w:after="0"/>
            </w:pPr>
            <w:r>
              <w:rPr>
                <w:b/>
                <w:bCs/>
                <w:color w:val="FFFFFF"/>
                <w:sz w:val="20"/>
                <w:szCs w:val="20"/>
              </w:rPr>
              <w:t xml:space="preserve">Time</w:t>
            </w:r>
          </w:p>
        </w:tc>
      </w:tr>
      <w:tr>
        <w:tc>
          <w:tcPr>
            <w:tcW w:type="dxa" w:w="7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1</w:t>
            </w:r>
          </w:p>
        </w:tc>
        <w:tc>
          <w:tcPr>
            <w:tcW w:type="dxa" w:w="70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Opening: you, SPORTFIVE, and how we get paid</w:t>
            </w:r>
          </w:p>
        </w:tc>
        <w:tc>
          <w:tcPr>
            <w:tcW w:type="dxa" w:w="13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4 min</w:t>
            </w:r>
          </w:p>
        </w:tc>
      </w:tr>
      <w:tr>
        <w:tc>
          <w:tcPr>
            <w:tcW w:type="dxa" w:w="7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2</w:t>
            </w:r>
          </w:p>
        </w:tc>
        <w:tc>
          <w:tcPr>
            <w:tcW w:type="dxa" w:w="70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Frame the call: two purposes, the operational-fit teaser, a soft opener</w:t>
            </w:r>
          </w:p>
        </w:tc>
        <w:tc>
          <w:tcPr>
            <w:tcW w:type="dxa" w:w="13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2 min</w:t>
            </w:r>
          </w:p>
        </w:tc>
      </w:tr>
      <w:tr>
        <w:tc>
          <w:tcPr>
            <w:tcW w:type="dxa" w:w="7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3</w:t>
            </w:r>
          </w:p>
        </w:tc>
        <w:tc>
          <w:tcPr>
            <w:tcW w:type="dxa" w:w="70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Discovery: fill the brief (objectives, audience, markets, budget)</w:t>
            </w:r>
          </w:p>
        </w:tc>
        <w:tc>
          <w:tcPr>
            <w:tcW w:type="dxa" w:w="13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15 min</w:t>
            </w:r>
          </w:p>
        </w:tc>
      </w:tr>
      <w:tr>
        <w:tc>
          <w:tcPr>
            <w:tcW w:type="dxa" w:w="7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4</w:t>
            </w:r>
          </w:p>
        </w:tc>
        <w:tc>
          <w:tcPr>
            <w:tcW w:type="dxa" w:w="70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How F1 works: structure, rights, audience, why Redo</w:t>
            </w:r>
          </w:p>
        </w:tc>
        <w:tc>
          <w:tcPr>
            <w:tcW w:type="dxa" w:w="13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10 min</w:t>
            </w:r>
          </w:p>
        </w:tc>
      </w:tr>
      <w:tr>
        <w:tc>
          <w:tcPr>
            <w:tcW w:type="dxa" w:w="7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5</w:t>
            </w:r>
          </w:p>
        </w:tc>
        <w:tc>
          <w:tcPr>
            <w:tcW w:type="dxa" w:w="70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Her questions: prepared answers, use as needed</w:t>
            </w:r>
          </w:p>
        </w:tc>
        <w:tc>
          <w:tcPr>
            <w:tcW w:type="dxa" w:w="13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flex</w:t>
            </w:r>
          </w:p>
        </w:tc>
      </w:tr>
      <w:tr>
        <w:tc>
          <w:tcPr>
            <w:tcW w:type="dxa" w:w="7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6</w:t>
            </w:r>
          </w:p>
        </w:tc>
        <w:tc>
          <w:tcPr>
            <w:tcW w:type="dxa" w:w="70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Close: next steps and the race invitation</w:t>
            </w:r>
          </w:p>
        </w:tc>
        <w:tc>
          <w:tcPr>
            <w:tcW w:type="dxa" w:w="13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2 min</w:t>
            </w:r>
          </w:p>
        </w:tc>
      </w:tr>
    </w:tbl>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sit on your side.</w:t>
      </w:r>
      <w:r>
        <w:t xml:space="preserve"> Non-exclusive across the whole grid, and the teams pay our fee. Everything we do for Redo is free.</w:t>
      </w:r>
    </w:p>
    <w:p>
      <w:pPr>
        <w:pStyle w:val="ListParagraph"/>
        <w:numPr>
          <w:ilvl w:val="0"/>
          <w:numId w:val="2"/>
        </w:numPr>
        <w:spacing w:after="60"/>
      </w:pPr>
      <w:r>
        <w:t xml:space="preserve"/>
      </w:r>
      <w:r>
        <w:rPr>
          <w:b/>
          <w:bCs/>
        </w:rPr>
        <w:t xml:space="preserve">The multiplier.</w:t>
      </w:r>
      <w:r>
        <w:t xml:space="preserve"> One activation reaches the brands Redo sells to and their shoppers at the same time.</w:t>
      </w:r>
    </w:p>
    <w:p>
      <w:pPr>
        <w:pStyle w:val="ListParagraph"/>
        <w:numPr>
          <w:ilvl w:val="0"/>
          <w:numId w:val="2"/>
        </w:numPr>
        <w:spacing w:after="60"/>
      </w:pPr>
      <w:r>
        <w:t xml:space="preserve"/>
      </w:r>
      <w:r>
        <w:rPr>
          <w:b/>
          <w:bCs/>
        </w:rPr>
        <w:t xml:space="preserve">Access is the product.</w:t>
      </w:r>
      <w:r>
        <w:t xml:space="preserve"> What partners really buy is the room: the best hospitality in sport, 350+ companies doing business with each other.</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[Client name] for the front-of-shirt story in Part 1</w:t>
      </w:r>
    </w:p>
    <w:p>
      <w:pPr>
        <w:pStyle w:val="ListParagraph"/>
        <w:numPr>
          <w:ilvl w:val="0"/>
          <w:numId w:val="3"/>
        </w:numPr>
        <w:spacing w:after="60"/>
      </w:pPr>
      <w:r>
        <w:t xml:space="preserve">[Colleague name] who brought the opportunity, Part 2</w:t>
      </w:r>
    </w:p>
    <w:p>
      <w:pPr>
        <w:pStyle w:val="ListParagraph"/>
        <w:numPr>
          <w:ilvl w:val="0"/>
          <w:numId w:val="3"/>
        </w:numPr>
        <w:spacing w:after="60"/>
      </w:pPr>
      <w:r>
        <w:t xml:space="preserve">[Her name] and pronunciation</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the commerce-tech category</w:t>
      </w:r>
    </w:p>
    <w:p>
      <w:pPr>
        <w:spacing w:after="60" w:before="160"/>
      </w:pPr>
      <w:r>
        <w:rPr>
          <w:b/>
          <w:bCs/>
          <w:color w:val="1F3864"/>
          <w:sz w:val="22"/>
          <w:szCs w:val="22"/>
        </w:rPr>
        <w:t xml:space="preserve">Key numbers (glance, do not recite)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3600"/>
      </w:tblGrid>
      <w:tr>
        <w:tc>
          <w:tcPr>
            <w:tcW w:type="dxa" w:w="5426"/>
            <w:tcBorders>
              <w:top w:val="single" w:color="C9CFDA" w:sz="6"/>
              <w:left w:val="single" w:color="C9CFDA" w:sz="6"/>
              <w:bottom w:val="single" w:color="C9CFDA" w:sz="6"/>
              <w:right w:val="single" w:color="C9CFDA" w:sz="6"/>
            </w:tcBorders>
            <w:shd w:fill="1F3864" w:val="clear"/>
            <w:tcMar>
              <w:top w:type="dxa" w:w="60"/>
              <w:left w:type="dxa" w:w="100"/>
              <w:bottom w:type="dxa" w:w="60"/>
              <w:right w:type="dxa" w:w="100"/>
            </w:tcMar>
          </w:tcPr>
          <w:p>
            <w:pPr>
              <w:spacing w:after="0"/>
            </w:pPr>
            <w:r>
              <w:rPr>
                <w:b/>
                <w:bCs/>
                <w:color w:val="FFFFFF"/>
                <w:sz w:val="20"/>
                <w:szCs w:val="20"/>
              </w:rPr>
              <w:t xml:space="preserve">The number</w:t>
            </w:r>
          </w:p>
        </w:tc>
        <w:tc>
          <w:tcPr>
            <w:tcW w:type="dxa" w:w="3600"/>
            <w:tcBorders>
              <w:top w:val="single" w:color="C9CFDA" w:sz="6"/>
              <w:left w:val="single" w:color="C9CFDA" w:sz="6"/>
              <w:bottom w:val="single" w:color="C9CFDA" w:sz="6"/>
              <w:right w:val="single" w:color="C9CFDA" w:sz="6"/>
            </w:tcBorders>
            <w:shd w:fill="1F3864" w:val="clear"/>
            <w:tcMar>
              <w:top w:type="dxa" w:w="60"/>
              <w:left w:type="dxa" w:w="100"/>
              <w:bottom w:type="dxa" w:w="60"/>
              <w:right w:type="dxa" w:w="100"/>
            </w:tcMar>
          </w:tcPr>
          <w:p>
            <w:pPr>
              <w:spacing w:after="0"/>
            </w:pPr>
            <w:r>
              <w:rPr>
                <w:b/>
                <w:bCs/>
                <w:color w:val="FFFFFF"/>
                <w:sz w:val="20"/>
                <w:szCs w:val="20"/>
              </w:rPr>
              <w:t xml:space="preserve">Use it for</w:t>
            </w:r>
          </w:p>
        </w:tc>
      </w:tr>
      <w:tr>
        <w:tc>
          <w:tcPr>
            <w:tcW w:type="dxa" w:w="54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827M fans. 42% female. 43% under 35. Up 63% since 2018</w:t>
            </w:r>
          </w:p>
        </w:tc>
        <w:tc>
          <w:tcPr>
            <w:tcW w:type="dxa" w:w="36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The audience picture</w:t>
            </w:r>
          </w:p>
        </w:tc>
      </w:tr>
      <w:tr>
        <w:tc>
          <w:tcPr>
            <w:tcW w:type="dxa" w:w="54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1.83bn TV audience in 2025. 76M per race. ~24 weekends</w:t>
            </w:r>
          </w:p>
        </w:tc>
        <w:tc>
          <w:tcPr>
            <w:tcW w:type="dxa" w:w="36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Reach</w:t>
            </w:r>
          </w:p>
        </w:tc>
      </w:tr>
      <w:tr>
        <w:tc>
          <w:tcPr>
            <w:tcW w:type="dxa" w:w="54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Business decision makers index 160 (100 = average person)</w:t>
            </w:r>
          </w:p>
        </w:tc>
        <w:tc>
          <w:tcPr>
            <w:tcW w:type="dxa" w:w="36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B2B audience anchor</w:t>
            </w:r>
          </w:p>
        </w:tc>
      </w:tr>
      <w:tr>
        <w:tc>
          <w:tcPr>
            <w:tcW w:type="dxa" w:w="54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66% of Paddock Club guests are senior executives</w:t>
            </w:r>
          </w:p>
        </w:tc>
        <w:tc>
          <w:tcPr>
            <w:tcW w:type="dxa" w:w="36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Hospitality</w:t>
            </w:r>
          </w:p>
        </w:tc>
      </w:tr>
      <w:tr>
        <w:tc>
          <w:tcPr>
            <w:tcW w:type="dxa" w:w="54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350+ partner companies on the grid. 25+ per team</w:t>
            </w:r>
          </w:p>
        </w:tc>
        <w:tc>
          <w:tcPr>
            <w:tcW w:type="dxa" w:w="36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The B2B room</w:t>
            </w:r>
          </w:p>
        </w:tc>
      </w:tr>
      <w:tr>
        <w:tc>
          <w:tcPr>
            <w:tcW w:type="dxa" w:w="54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$2.2bn team sponsorship in 2026. Doubled since 2020</w:t>
            </w:r>
          </w:p>
        </w:tc>
        <w:tc>
          <w:tcPr>
            <w:tcW w:type="dxa" w:w="36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Market health</w:t>
            </w:r>
          </w:p>
        </w:tc>
      </w:tr>
      <w:tr>
        <w:tc>
          <w:tcPr>
            <w:tcW w:type="dxa" w:w="54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2.2bn social engagements. Number one in sport, ahead of the NBA</w:t>
            </w:r>
          </w:p>
        </w:tc>
        <w:tc>
          <w:tcPr>
            <w:tcW w:type="dxa" w:w="36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Digital and content</w:t>
            </w:r>
          </w:p>
        </w:tc>
      </w:tr>
      <w:tr>
        <w:tc>
          <w:tcPr>
            <w:tcW w:type="dxa" w:w="54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US fans 32% more likely to consider a sponsor's product (women 41%)</w:t>
            </w:r>
          </w:p>
        </w:tc>
        <w:tc>
          <w:tcPr>
            <w:tcW w:type="dxa" w:w="36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Sponsorship works</w:t>
            </w:r>
          </w:p>
        </w:tc>
      </w:tr>
      <w:tr>
        <w:tc>
          <w:tcPr>
            <w:tcW w:type="dxa" w:w="54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Close to half a billion USD: consumer and retail spend on F1 in 2026</w:t>
            </w:r>
          </w:p>
        </w:tc>
        <w:tc>
          <w:tcPr>
            <w:tcW w:type="dxa" w:w="36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Redo's world is here</w:t>
            </w:r>
          </w:p>
        </w:tc>
      </w:tr>
      <w:tr>
        <w:tc>
          <w:tcPr>
            <w:tcW w:type="dxa" w:w="5426"/>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bCs/>
                <w:sz w:val="20"/>
                <w:szCs w:val="20"/>
              </w:rPr>
              <w:t xml:space="preserve">Airwallex x McLaren: revenue +50% YoY; UK +57% from new customers</w:t>
            </w:r>
          </w:p>
        </w:tc>
        <w:tc>
          <w:tcPr>
            <w:tcW w:type="dxa" w:w="3600"/>
            <w:tcBorders>
              <w:top w:val="single" w:color="C9CFDA" w:sz="6"/>
              <w:left w:val="single" w:color="C9CFDA" w:sz="6"/>
              <w:bottom w:val="single" w:color="C9CFDA" w:sz="6"/>
              <w:right w:val="single" w:color="C9CFDA" w:sz="6"/>
            </w:tcBorders>
            <w:tcMar>
              <w:top w:type="dxa" w:w="60"/>
              <w:left w:type="dxa" w:w="100"/>
              <w:bottom w:type="dxa" w:w="60"/>
              <w:right w:type="dxa" w:w="100"/>
            </w:tcMar>
          </w:tcPr>
          <w:p>
            <w:pPr>
              <w:spacing w:after="0"/>
            </w:pPr>
            <w:r>
              <w:rPr>
                <w:b w:val="false"/>
                <w:bCs w:val="false"/>
                <w:sz w:val="20"/>
                <w:szCs w:val="20"/>
              </w:rPr>
              <w:t xml:space="preserve">ROI proof</w:t>
            </w:r>
          </w:p>
        </w:tc>
      </w:tr>
    </w:tbl>
    <w:p>
      <w:pPr>
        <w:spacing w:after="60" w:before="160"/>
      </w:pPr>
      <w:r>
        <w:rPr>
          <w:b/>
          <w:bCs/>
          <w:color w:val="1F3864"/>
          <w:sz w:val="22"/>
          <w:szCs w:val="22"/>
        </w:rPr>
        <w:t xml:space="preserve">Navigate while you talk</w:t>
      </w:r>
    </w:p>
    <w:p>
      <w:pPr>
        <w:spacing w:after="100"/>
      </w:pPr>
      <w:r>
        <w:t xml:space="preserve">In Word: View, then Navigation Pane. In Google Docs: View, then Show outline. Every section of this document appears in the sidebar; one click jumps you there. The gray blocks are words to say. The italic lines are notes to you. Bold words are your glance anchors: look down, catch the anchor, keep talking.</w:t>
      </w:r>
    </w:p>
    <w:p>
      <w:r>
        <w:br w:type="page"/>
      </w:r>
    </w:p>
    <w:p>
      <w:pPr>
        <w:pStyle w:val="Heading1"/>
        <w:spacing w:after="160" w:before="360"/>
      </w:pPr>
      <w:r>
        <w:t xml:space="preserve">Before the call: who Redo is</w:t>
      </w:r>
    </w:p>
    <w:p>
      <w:pPr>
        <w:pStyle w:val="ListParagraph"/>
        <w:numPr>
          <w:ilvl w:val="0"/>
          <w:numId w:val="2"/>
        </w:numPr>
        <w:spacing w:after="60"/>
      </w:pPr>
      <w:r>
        <w:t xml:space="preserve">Commerce technology company from Draper, Utah. Founded 2022.</w:t>
      </w:r>
    </w:p>
    <w:p>
      <w:pPr>
        <w:pStyle w:val="ListParagraph"/>
        <w:numPr>
          <w:ilvl w:val="0"/>
          <w:numId w:val="2"/>
        </w:numPr>
        <w:spacing w:after="60"/>
      </w:pPr>
      <w:r>
        <w:t xml:space="preserve">One platform for everything after checkout: returns, exchanges, order tracking, package protection, customer support, email and SMS marketing, warranties.</w:t>
      </w:r>
    </w:p>
    <w:p>
      <w:pPr>
        <w:pStyle w:val="ListParagraph"/>
        <w:numPr>
          <w:ilvl w:val="0"/>
          <w:numId w:val="2"/>
        </w:numPr>
        <w:spacing w:after="60"/>
      </w:pPr>
      <w:r>
        <w:t xml:space="preserve">4,100+ brands run on it. Free for merchants; revenue comes from shoppers paying a small package-protection fee at checkout.</w:t>
      </w:r>
    </w:p>
    <w:p>
      <w:pPr>
        <w:pStyle w:val="ListParagraph"/>
        <w:numPr>
          <w:ilvl w:val="0"/>
          <w:numId w:val="2"/>
        </w:numPr>
        <w:spacing w:after="60"/>
      </w:pPr>
      <w:r>
        <w:t xml:space="preserve">$81M Series B in June 2026 at a $1.25B valuation, led by Smash Capital. Stated use of funds: AI and international expansion. That is your opening: a funded scale-up going global.</w:t>
      </w:r>
    </w:p>
    <w:p>
      <w:pPr>
        <w:pStyle w:val="ListParagraph"/>
        <w:numPr>
          <w:ilvl w:val="0"/>
          <w:numId w:val="2"/>
        </w:numPr>
        <w:spacing w:after="60"/>
      </w:pPr>
      <w:r>
        <w:t xml:space="preserve">Acquired ReturnBear for international returns logistics.</w:t>
      </w:r>
    </w:p>
    <w:p>
      <w:pPr>
        <w:pStyle w:val="Heading2"/>
        <w:spacing w:after="120" w:before="280"/>
      </w:pPr>
      <w:r>
        <w:t xml:space="preserve">Watch-outs</w:t>
      </w:r>
    </w:p>
    <w:p>
      <w:pPr>
        <w:pStyle w:val="ListParagraph"/>
        <w:numPr>
          <w:ilvl w:val="0"/>
          <w:numId w:val="2"/>
        </w:numPr>
        <w:spacing w:after="60"/>
      </w:pPr>
      <w:r>
        <w:t xml:space="preserve">Do not claim any category is open at any team on this call. We verify at the recommendations stage.</w:t>
      </w:r>
    </w:p>
    <w:p>
      <w:pPr>
        <w:pStyle w:val="ListParagraph"/>
        <w:numPr>
          <w:ilvl w:val="0"/>
          <w:numId w:val="2"/>
        </w:numPr>
        <w:spacing w:after="60"/>
      </w:pPr>
      <w:r>
        <w:t xml:space="preserve">Partner names cited in Part 5 were verified as of 10 Sep 2026. Categories move weekly; re-check on call day.</w:t>
      </w:r>
    </w:p>
    <w:p>
      <w:pPr>
        <w:pStyle w:val="ListParagraph"/>
        <w:numPr>
          <w:ilvl w:val="0"/>
          <w:numId w:val="2"/>
        </w:numPr>
        <w:spacing w:after="60"/>
      </w:pPr>
      <w:r>
        <w:t xml:space="preserve">If the person turns out to be from the small Swedish food brand RE:DO, not the commerce company, park the F1 content and run discovery only.</w:t>
      </w:r>
    </w:p>
    <w:p>
      <w:pPr>
        <w:pStyle w:val="Heading1"/>
        <w:spacing w:after="160" w:before="360"/>
      </w:pPr>
      <w:r>
        <w:t xml:space="preserve">Part 1. Opening (4 minutes)</w:t>
      </w:r>
    </w:p>
    <w:p>
      <w:pPr>
        <w:spacing w:after="100" w:before="60"/>
      </w:pPr>
      <w:r>
        <w:rPr>
          <w:i/>
          <w:iCs/>
          <w:color w:val="595959"/>
          <w:sz w:val="20"/>
          <w:szCs w:val="20"/>
        </w:rPr>
        <w:t xml:space="preserve">[After hellos and small talk. Smile. Take your time.]</w:t>
      </w:r>
    </w:p>
    <w:p>
      <w:pPr>
        <w:pBdr>
          <w:left w:val="single" w:color="1F3864" w:sz="18"/>
        </w:pBdr>
        <w:shd w:fill="F2F4F8" w:val="clear"/>
        <w:spacing w:after="160" w:before="80" w:line="264"/>
        <w:ind w:left="280" w:right="120"/>
      </w:pPr>
      <w:r>
        <w:t xml:space="preserve">Thank you for making the time, [Name]. Before we get into it, let me quickly introduce myself and SPORTFIVE. Then I will explain what I would like us to do with this call. Sound good?</w:t>
      </w:r>
    </w:p>
    <w:p>
      <w:pPr>
        <w:pStyle w:val="Heading3"/>
        <w:spacing w:after="100" w:before="240"/>
      </w:pPr>
      <w:r>
        <w:t xml:space="preserve">About you</w:t>
      </w:r>
    </w:p>
    <w:p>
      <w:pPr>
        <w:pBdr>
          <w:left w:val="single" w:color="1F3864" w:sz="18"/>
        </w:pBdr>
        <w:shd w:fill="F2F4F8" w:val="clear"/>
        <w:spacing w:after="60" w:before="80" w:line="264"/>
        <w:ind w:left="280" w:right="120"/>
      </w:pPr>
      <w:r>
        <w:t xml:space="preserve">I sit in the global sales team at SPORTFIVE, and I lead brand partnerships for our </w:t>
      </w:r>
      <w:r>
        <w:rPr>
          <w:b/>
          <w:bCs/>
        </w:rPr>
        <w:t xml:space="preserve">Formula 1 and motorsport</w:t>
      </w:r>
      <w:r>
        <w:t xml:space="preserve"> business.</w:t>
      </w:r>
    </w:p>
    <w:p>
      <w:pPr>
        <w:pBdr>
          <w:left w:val="single" w:color="1F3864" w:sz="18"/>
        </w:pBdr>
        <w:shd w:fill="F2F4F8" w:val="clear"/>
        <w:spacing w:after="60" w:before="0" w:line="264"/>
        <w:ind w:left="280" w:right="120"/>
      </w:pPr>
      <w:r>
        <w:t xml:space="preserve">Before this role, I was with our </w:t>
      </w:r>
      <w:r>
        <w:rPr>
          <w:b/>
          <w:bCs/>
        </w:rPr>
        <w:t xml:space="preserve">Middle East</w:t>
      </w:r>
      <w:r>
        <w:t xml:space="preserve"> office. There I drove partnerships for some of our key clients, accounts we managed exclusively. One project I am proud of: we led the search for a </w:t>
      </w:r>
      <w:r>
        <w:rPr>
          <w:b/>
          <w:bCs/>
        </w:rPr>
        <w:t xml:space="preserve">front-of-shirt partner</w:t>
      </w:r>
      <w:r>
        <w:t xml:space="preserve"> for [client name], and we closed that deal. Alongside it, we also brought in </w:t>
      </w:r>
      <w:r>
        <w:rPr>
          <w:b/>
          <w:bCs/>
        </w:rPr>
        <w:t xml:space="preserve">BMW</w:t>
      </w:r>
      <w:r>
        <w:t xml:space="preserve"> as the automotive partner.</w:t>
      </w:r>
    </w:p>
    <w:p>
      <w:pPr>
        <w:pBdr>
          <w:left w:val="single" w:color="1F3864" w:sz="18"/>
        </w:pBdr>
        <w:shd w:fill="F2F4F8" w:val="clear"/>
        <w:spacing w:after="160" w:before="0" w:line="264"/>
        <w:ind w:left="280" w:right="120"/>
      </w:pPr>
      <w:r>
        <w:t xml:space="preserve">After that, the agency asked me to help grow the Formula 1 side, because motorsport is now one of SPORTFIVE's biggest priorities. That is what I do today.</w:t>
      </w:r>
    </w:p>
    <w:p>
      <w:pPr>
        <w:pStyle w:val="Heading3"/>
        <w:spacing w:after="100" w:before="240"/>
      </w:pPr>
      <w:r>
        <w:t xml:space="preserve">About SPORTFIVE</w:t>
      </w:r>
    </w:p>
    <w:p>
      <w:pPr>
        <w:pBdr>
          <w:left w:val="single" w:color="1F3864" w:sz="18"/>
        </w:pBdr>
        <w:shd w:fill="F2F4F8" w:val="clear"/>
        <w:spacing w:after="60" w:before="80" w:line="264"/>
        <w:ind w:left="280" w:right="120"/>
      </w:pPr>
      <w:r>
        <w:t xml:space="preserve">A little about us as an agency.</w:t>
      </w:r>
    </w:p>
    <w:p>
      <w:pPr>
        <w:pBdr>
          <w:left w:val="single" w:color="1F3864" w:sz="18"/>
        </w:pBdr>
        <w:shd w:fill="F2F4F8" w:val="clear"/>
        <w:spacing w:after="60" w:before="0" w:line="264"/>
        <w:ind w:left="280" w:right="120"/>
      </w:pPr>
      <w:r>
        <w:t xml:space="preserve">SPORTFIVE is one of the largest sports marketing agencies in the world. In Formula 1, we worked exclusively with </w:t>
      </w:r>
      <w:r>
        <w:rPr>
          <w:b/>
          <w:bCs/>
        </w:rPr>
        <w:t xml:space="preserve">Mercedes and Ferrari for more than twelve years</w:t>
      </w:r>
      <w:r>
        <w:t xml:space="preserve">. In that time we brought them some of their best known partnerships, both B2B and consumer.</w:t>
      </w:r>
    </w:p>
    <w:p>
      <w:pPr>
        <w:pBdr>
          <w:left w:val="single" w:color="1F3864" w:sz="18"/>
        </w:pBdr>
        <w:shd w:fill="F2F4F8" w:val="clear"/>
        <w:spacing w:after="60" w:before="0" w:line="264"/>
        <w:ind w:left="280" w:right="120"/>
      </w:pPr>
      <w:r>
        <w:t xml:space="preserve">Then we made a deliberate change. We gave up those exclusive mandates, and we signed </w:t>
      </w:r>
      <w:r>
        <w:rPr>
          <w:b/>
          <w:bCs/>
        </w:rPr>
        <w:t xml:space="preserve">non-exclusive agreements with rights holders across the grid</w:t>
      </w:r>
      <w:r>
        <w:t xml:space="preserve">.</w:t>
      </w:r>
    </w:p>
    <w:p>
      <w:pPr>
        <w:pBdr>
          <w:left w:val="single" w:color="1F3864" w:sz="18"/>
        </w:pBdr>
        <w:shd w:fill="F2F4F8" w:val="clear"/>
        <w:spacing w:after="60" w:before="0" w:line="264"/>
        <w:ind w:left="280" w:right="120"/>
      </w:pPr>
      <w:r>
        <w:t xml:space="preserve">Why? Because it lets us sit on </w:t>
      </w:r>
      <w:r>
        <w:rPr>
          <w:b/>
          <w:bCs/>
        </w:rPr>
        <w:t xml:space="preserve">your side of the table</w:t>
      </w:r>
      <w:r>
        <w:t xml:space="preserve">. We are not here to push one team at you. We look at the whole grid, and we recommend what is right for Redo.</w:t>
      </w:r>
    </w:p>
    <w:p>
      <w:pPr>
        <w:pBdr>
          <w:left w:val="single" w:color="1F3864" w:sz="18"/>
        </w:pBdr>
        <w:shd w:fill="F2F4F8" w:val="clear"/>
        <w:spacing w:after="160" w:before="0" w:line="264"/>
        <w:ind w:left="280" w:right="120"/>
      </w:pPr>
      <w:r>
        <w:t xml:space="preserve">And one important thing about how we work. </w:t>
      </w:r>
      <w:r>
        <w:rPr>
          <w:b/>
          <w:bCs/>
        </w:rPr>
        <w:t xml:space="preserve">Our fee is paid by the teams, not by you.</w:t>
      </w:r>
      <w:r>
        <w:t xml:space="preserve"> All the work we do for you, the research, the grid analysis, the evaluation, the negotiation, costs you nothing. When a deal happens, the rights holder pays us. So our interest is simple: find you the right home in Formula 1, because that is the only way we get paid.</w:t>
      </w:r>
    </w:p>
    <w:p>
      <w:pPr>
        <w:spacing w:after="100" w:before="60"/>
      </w:pPr>
      <w:r>
        <w:rPr>
          <w:i/>
          <w:iCs/>
          <w:color w:val="595959"/>
          <w:sz w:val="20"/>
          <w:szCs w:val="20"/>
        </w:rPr>
        <w:t xml:space="preserve">[Optional, if the mood is light. It usually lands well:]</w:t>
      </w:r>
    </w:p>
    <w:p>
      <w:pPr>
        <w:pBdr>
          <w:left w:val="single" w:color="1F3864" w:sz="18"/>
        </w:pBdr>
        <w:shd w:fill="F2F4F8" w:val="clear"/>
        <w:spacing w:after="160" w:before="80" w:line="264"/>
        <w:ind w:left="280" w:right="120"/>
      </w:pPr>
      <w:r>
        <w:t xml:space="preserve">In a way, our model is like yours. Redo is free for the brands that use it. We are free for the brands that work with us.</w:t>
      </w:r>
    </w:p>
    <w:p>
      <w:pPr>
        <w:pStyle w:val="Heading1"/>
        <w:spacing w:after="160" w:before="360"/>
      </w:pPr>
      <w:r>
        <w:t xml:space="preserve">Part 2. Frame the call (2 minutes)</w:t>
      </w:r>
    </w:p>
    <w:p>
      <w:pPr>
        <w:pBdr>
          <w:left w:val="single" w:color="1F3864" w:sz="18"/>
        </w:pBdr>
        <w:shd w:fill="F2F4F8" w:val="clear"/>
        <w:spacing w:after="60" w:before="80" w:line="264"/>
        <w:ind w:left="280" w:right="120"/>
      </w:pPr>
      <w:r>
        <w:t xml:space="preserve">So, why this call.</w:t>
      </w:r>
    </w:p>
    <w:p>
      <w:pPr>
        <w:pBdr>
          <w:left w:val="single" w:color="1F3864" w:sz="18"/>
        </w:pBdr>
        <w:shd w:fill="F2F4F8" w:val="clear"/>
        <w:spacing w:after="60" w:before="0" w:line="264"/>
        <w:ind w:left="280" w:right="120"/>
      </w:pPr>
      <w:r>
        <w:t xml:space="preserve">My colleague [colleague name] brought this opportunity to us, and it caught my attention. I have done some reading on Redo, and I like what I see.</w:t>
      </w:r>
    </w:p>
    <w:p>
      <w:pPr>
        <w:pBdr>
          <w:left w:val="single" w:color="1F3864" w:sz="18"/>
        </w:pBdr>
        <w:shd w:fill="F2F4F8" w:val="clear"/>
        <w:spacing w:after="60" w:before="0" w:line="264"/>
        <w:ind w:left="280" w:right="120"/>
      </w:pPr>
      <w:r>
        <w:t xml:space="preserve">Today I want to do two things.</w:t>
      </w:r>
    </w:p>
    <w:p>
      <w:pPr>
        <w:pBdr>
          <w:left w:val="single" w:color="1F3864" w:sz="18"/>
        </w:pBdr>
        <w:shd w:fill="F2F4F8" w:val="clear"/>
        <w:spacing w:after="60" w:before="0" w:line="264"/>
        <w:ind w:left="280" w:right="120"/>
      </w:pPr>
      <w:r>
        <w:t xml:space="preserve">First, understand how familiar you are with </w:t>
      </w:r>
      <w:r>
        <w:rPr>
          <w:b/>
          <w:bCs/>
        </w:rPr>
        <w:t xml:space="preserve">Formula 1 and how its commercial partnerships work</w:t>
      </w:r>
      <w:r>
        <w:t xml:space="preserve">. Wherever there are gaps, I will fill them in. That is my job today.</w:t>
      </w:r>
    </w:p>
    <w:p>
      <w:pPr>
        <w:pBdr>
          <w:left w:val="single" w:color="1F3864" w:sz="18"/>
        </w:pBdr>
        <w:shd w:fill="F2F4F8" w:val="clear"/>
        <w:spacing w:after="60" w:before="0" w:line="264"/>
        <w:ind w:left="280" w:right="120"/>
      </w:pPr>
      <w:r>
        <w:t xml:space="preserve">Second, and more important, I want to </w:t>
      </w:r>
      <w:r>
        <w:rPr>
          <w:b/>
          <w:bCs/>
        </w:rPr>
        <w:t xml:space="preserve">learn about Redo</w:t>
      </w:r>
      <w:r>
        <w:t xml:space="preserve">. This call is a fact-finding exercise for us. I will ask you some questions that help us build a brief. After the call, my team maps the whole grid against that brief, and we come back to you with clear recommendations on the right way into the sport for Redo.</w:t>
      </w:r>
    </w:p>
    <w:p>
      <w:pPr>
        <w:pBdr>
          <w:left w:val="single" w:color="1F3864" w:sz="18"/>
        </w:pBdr>
        <w:shd w:fill="F2F4F8" w:val="clear"/>
        <w:spacing w:after="160" w:before="0" w:line="264"/>
        <w:ind w:left="280" w:right="120"/>
      </w:pPr>
      <w:r>
        <w:t xml:space="preserve">Does that work for you?</w:t>
      </w:r>
    </w:p>
    <w:p>
      <w:pPr>
        <w:pStyle w:val="Heading3"/>
        <w:spacing w:after="100" w:before="240"/>
      </w:pPr>
      <w:r>
        <w:t xml:space="preserve">Why Redo caught my attention</w:t>
      </w:r>
    </w:p>
    <w:p>
      <w:pPr>
        <w:spacing w:after="100" w:before="60"/>
      </w:pPr>
      <w:r>
        <w:rPr>
          <w:i/>
          <w:iCs/>
          <w:color w:val="595959"/>
          <w:sz w:val="20"/>
          <w:szCs w:val="20"/>
        </w:rPr>
        <w:t xml:space="preserve">[Say this early. It plants the integration idea you will ask about in Part 3.]</w:t>
      </w:r>
    </w:p>
    <w:p>
      <w:pPr>
        <w:pBdr>
          <w:left w:val="single" w:color="1F3864" w:sz="18"/>
        </w:pBdr>
        <w:shd w:fill="F2F4F8" w:val="clear"/>
        <w:spacing w:after="60" w:before="80" w:line="264"/>
        <w:ind w:left="280" w:right="120"/>
      </w:pPr>
      <w:r>
        <w:t xml:space="preserve">One thing worth sharing before my questions. When teams assess a new partner, they look across different metrics: budget, brand, audience fit. And one question they always ask: </w:t>
      </w:r>
      <w:r>
        <w:rPr>
          <w:b/>
          <w:bCs/>
        </w:rPr>
        <w:t xml:space="preserve">can this partner also support us operationally?</w:t>
      </w:r>
      <w:r>
        <w:t xml:space="preserve"> A partner whose product does real work inside the team is worth more than a logo alone.</w:t>
      </w:r>
    </w:p>
    <w:p>
      <w:pPr>
        <w:pBdr>
          <w:left w:val="single" w:color="1F3864" w:sz="18"/>
        </w:pBdr>
        <w:shd w:fill="F2F4F8" w:val="clear"/>
        <w:spacing w:after="160" w:before="0" w:line="264"/>
        <w:ind w:left="280" w:right="120"/>
      </w:pPr>
      <w:r>
        <w:t xml:space="preserve">Looking at Redo, I think there is a fit. Every team runs its own online store and serves fans all over the world. So potentially worth exploring: </w:t>
      </w:r>
      <w:r>
        <w:rPr>
          <w:b/>
          <w:bCs/>
        </w:rPr>
        <w:t xml:space="preserve">team store returns and exchanges, order tracking for fan merchandise, post-purchase fan support.</w:t>
      </w:r>
      <w:r>
        <w:t xml:space="preserve"> Early thoughts. The brief will tell us more.</w:t>
      </w:r>
    </w:p>
    <w:p>
      <w:pPr>
        <w:spacing w:after="100" w:before="60"/>
      </w:pPr>
      <w:r>
        <w:rPr>
          <w:i/>
          <w:iCs/>
          <w:color w:val="595959"/>
          <w:sz w:val="20"/>
          <w:szCs w:val="20"/>
        </w:rPr>
        <w:t xml:space="preserve">[Then open softly. Her answer decides how much teaching Part 4 needs:]</w:t>
      </w:r>
    </w:p>
    <w:p>
      <w:pPr>
        <w:pBdr>
          <w:left w:val="single" w:color="1F3864" w:sz="18"/>
        </w:pBdr>
        <w:shd w:fill="F2F4F8" w:val="clear"/>
        <w:spacing w:after="160" w:before="80" w:line="264"/>
        <w:ind w:left="280" w:right="120"/>
      </w:pPr>
      <w:r>
        <w:t xml:space="preserve">Let me start simple. How much do you follow Formula 1? And has Redo looked at sport sponsorship before?</w:t>
      </w:r>
    </w:p>
    <w:p>
      <w:pPr>
        <w:pStyle w:val="Heading1"/>
        <w:spacing w:after="160" w:before="360"/>
      </w:pPr>
      <w:r>
        <w:t xml:space="preserve">Part 3. Discovery: fill the brief (15 minutes)</w:t>
      </w:r>
    </w:p>
    <w:p>
      <w:pPr>
        <w:spacing w:after="100" w:before="60"/>
      </w:pPr>
      <w:r>
        <w:rPr>
          <w:i/>
          <w:iCs/>
          <w:color w:val="595959"/>
          <w:sz w:val="20"/>
          <w:szCs w:val="20"/>
        </w:rPr>
        <w:t xml:space="preserve">[Work through these as a conversation, not a checklist. Follow her energy. The bold labels are for you; the questions are for her. Capture answers, they become the brief.]</w:t>
      </w:r>
    </w:p>
    <w:p>
      <w:pPr>
        <w:pStyle w:val="Heading3"/>
        <w:spacing w:after="100" w:before="240"/>
      </w:pPr>
      <w:r>
        <w:t xml:space="preserve">Objectives</w:t>
      </w:r>
    </w:p>
    <w:p>
      <w:pPr>
        <w:pStyle w:val="ListParagraph"/>
        <w:numPr>
          <w:ilvl w:val="0"/>
          <w:numId w:val="2"/>
        </w:numPr>
        <w:spacing w:after="60"/>
      </w:pPr>
      <w:r>
        <w:t xml:space="preserve">What is the business goal behind this interest? Is it awareness for Redo, winning new merchants, credibility for the global expansion, or something else?</w:t>
      </w:r>
    </w:p>
    <w:p>
      <w:pPr>
        <w:pStyle w:val="ListParagraph"/>
        <w:numPr>
          <w:ilvl w:val="0"/>
          <w:numId w:val="2"/>
        </w:numPr>
        <w:spacing w:after="60"/>
      </w:pPr>
      <w:r>
        <w:t xml:space="preserve">Imagine this works perfectly. Three years from now, what has changed for Redo because of Formula 1?</w:t>
      </w:r>
    </w:p>
    <w:p>
      <w:pPr>
        <w:pStyle w:val="Heading3"/>
        <w:spacing w:after="100" w:before="240"/>
      </w:pPr>
      <w:r>
        <w:t xml:space="preserve">Audience</w:t>
      </w:r>
    </w:p>
    <w:p>
      <w:pPr>
        <w:pStyle w:val="ListParagraph"/>
        <w:numPr>
          <w:ilvl w:val="0"/>
          <w:numId w:val="2"/>
        </w:numPr>
        <w:spacing w:after="60"/>
      </w:pPr>
      <w:r>
        <w:t xml:space="preserve">Who do you want to reach first: the brands and retailers who could run on Redo, or the shoppers who see Redo at checkout?</w:t>
      </w:r>
    </w:p>
    <w:p>
      <w:pPr>
        <w:pStyle w:val="ListParagraph"/>
        <w:numPr>
          <w:ilvl w:val="0"/>
          <w:numId w:val="2"/>
        </w:numPr>
        <w:spacing w:after="60"/>
      </w:pPr>
      <w:r>
        <w:t xml:space="preserve">Describe your ideal customer for me. What size of merchant, which sectors, which platforms?</w:t>
      </w:r>
    </w:p>
    <w:p>
      <w:pPr>
        <w:pStyle w:val="Heading3"/>
        <w:spacing w:after="100" w:before="240"/>
      </w:pPr>
      <w:r>
        <w:t xml:space="preserve">Markets</w:t>
      </w:r>
    </w:p>
    <w:p>
      <w:pPr>
        <w:pStyle w:val="ListParagraph"/>
        <w:numPr>
          <w:ilvl w:val="0"/>
          <w:numId w:val="2"/>
        </w:numPr>
        <w:spacing w:after="60"/>
      </w:pPr>
      <w:r>
        <w:t xml:space="preserve">Which markets matter most for the next two to three years? Is this a US story, a Europe story, or truly global? Where does the expansion go first?</w:t>
      </w:r>
    </w:p>
    <w:p>
      <w:pPr>
        <w:pStyle w:val="Heading3"/>
        <w:spacing w:after="100" w:before="240"/>
      </w:pPr>
      <w:r>
        <w:t xml:space="preserve">Product and integration</w:t>
      </w:r>
    </w:p>
    <w:p>
      <w:pPr>
        <w:pBdr>
          <w:left w:val="single" w:color="1F3864" w:sz="18"/>
        </w:pBdr>
        <w:shd w:fill="F2F4F8" w:val="clear"/>
        <w:spacing w:after="160" w:before="80" w:line="264"/>
        <w:ind w:left="280" w:right="120"/>
      </w:pPr>
      <w:r>
        <w:t xml:space="preserve">Here is one I am curious about. Would you want Redo </w:t>
      </w:r>
      <w:r>
        <w:rPr>
          <w:b/>
          <w:bCs/>
        </w:rPr>
        <w:t xml:space="preserve">working inside the sport</w:t>
      </w:r>
      <w:r>
        <w:t xml:space="preserve">, not just visible on it? Every team runs its own online store, selling merchandise to fans all over the world. Real orders, real shipping, real returns. A team store powered by Redo would be a live showcase of your product. Is something like that interesting, or is this more about visibility and access?</w:t>
      </w:r>
    </w:p>
    <w:p>
      <w:pPr>
        <w:pStyle w:val="Heading3"/>
        <w:spacing w:after="100" w:before="240"/>
      </w:pPr>
      <w:r>
        <w:t xml:space="preserve">Budget and timing</w:t>
      </w:r>
    </w:p>
    <w:p>
      <w:pPr>
        <w:pStyle w:val="ListParagraph"/>
        <w:numPr>
          <w:ilvl w:val="0"/>
          <w:numId w:val="2"/>
        </w:numPr>
        <w:spacing w:after="60"/>
      </w:pPr>
      <w:r>
        <w:t xml:space="preserve">Have you set a budget range for this? Even a rough range helps me filter what is realistic and saves us both time.</w:t>
      </w:r>
    </w:p>
    <w:p>
      <w:pPr>
        <w:pStyle w:val="ListParagraph"/>
        <w:numPr>
          <w:ilvl w:val="0"/>
          <w:numId w:val="2"/>
        </w:numPr>
        <w:spacing w:after="60"/>
      </w:pPr>
      <w:r>
        <w:t xml:space="preserve">When would you want to be live? Are we thinking about the start of a season, or could you enter mid-season?</w:t>
      </w:r>
    </w:p>
    <w:p>
      <w:pPr>
        <w:pStyle w:val="ListParagraph"/>
        <w:numPr>
          <w:ilvl w:val="0"/>
          <w:numId w:val="2"/>
        </w:numPr>
        <w:spacing w:after="60"/>
      </w:pPr>
      <w:r>
        <w:t xml:space="preserve">Partnerships here usually run multi-year, three to five seasons. Is that a horizon you can plan on?</w:t>
      </w:r>
    </w:p>
    <w:p>
      <w:pPr>
        <w:pStyle w:val="Heading3"/>
        <w:spacing w:after="100" w:before="240"/>
      </w:pPr>
      <w:r>
        <w:t xml:space="preserve">Decision process</w:t>
      </w:r>
    </w:p>
    <w:p>
      <w:pPr>
        <w:pStyle w:val="ListParagraph"/>
        <w:numPr>
          <w:ilvl w:val="0"/>
          <w:numId w:val="2"/>
        </w:numPr>
        <w:spacing w:after="60"/>
      </w:pPr>
      <w:r>
        <w:t xml:space="preserve">Apart from you, who is part of this decision? Founders, board, anyone else we should keep in mind?</w:t>
      </w:r>
    </w:p>
    <w:p>
      <w:pPr>
        <w:pStyle w:val="Heading3"/>
        <w:spacing w:after="100" w:before="240"/>
      </w:pPr>
      <w:r>
        <w:t xml:space="preserve">Marketing context</w:t>
      </w:r>
    </w:p>
    <w:p>
      <w:pPr>
        <w:pStyle w:val="ListParagraph"/>
        <w:numPr>
          <w:ilvl w:val="0"/>
          <w:numId w:val="2"/>
        </w:numPr>
        <w:spacing w:after="60"/>
      </w:pPr>
      <w:r>
        <w:t xml:space="preserve">What is working for you today in marketing? Have you done sponsorship before, in any sport?</w:t>
      </w:r>
    </w:p>
    <w:p>
      <w:pPr>
        <w:pStyle w:val="ListParagraph"/>
        <w:numPr>
          <w:ilvl w:val="0"/>
          <w:numId w:val="2"/>
        </w:numPr>
        <w:spacing w:after="60"/>
      </w:pPr>
      <w:r>
        <w:t xml:space="preserve">Do you have a team that could activate a partnership, content, events, hospitality? Or would you want support there too?</w:t>
      </w:r>
    </w:p>
    <w:p>
      <w:pPr>
        <w:pStyle w:val="Heading3"/>
        <w:spacing w:after="100" w:before="240"/>
      </w:pPr>
      <w:r>
        <w:t xml:space="preserve">Hospitality and relationships</w:t>
      </w:r>
    </w:p>
    <w:p>
      <w:pPr>
        <w:pStyle w:val="ListParagraph"/>
        <w:numPr>
          <w:ilvl w:val="0"/>
          <w:numId w:val="2"/>
        </w:numPr>
        <w:spacing w:after="60"/>
      </w:pPr>
      <w:r>
        <w:t xml:space="preserve">How important is client entertainment for you? Are there key merchants, partners or investors you would love to host at a race?</w:t>
      </w:r>
    </w:p>
    <w:p>
      <w:pPr>
        <w:spacing w:after="100" w:before="60"/>
      </w:pPr>
      <w:r>
        <w:rPr>
          <w:i/>
          <w:iCs/>
          <w:color w:val="595959"/>
          <w:sz w:val="20"/>
          <w:szCs w:val="20"/>
        </w:rPr>
        <w:t xml:space="preserve">[If she hesitates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and you will see what each level buys.</w:t>
      </w:r>
    </w:p>
    <w:p>
      <w:pPr>
        <w:pStyle w:val="Heading1"/>
        <w:spacing w:after="160" w:before="360"/>
      </w:pPr>
      <w:r>
        <w:t xml:space="preserve">Part 4. How F1 partnerships work (10 minutes)</w:t>
      </w:r>
    </w:p>
    <w:p>
      <w:pPr>
        <w:spacing w:after="100" w:before="60"/>
      </w:pPr>
      <w:r>
        <w:rPr>
          <w:i/>
          <w:iCs/>
          <w:color w:val="595959"/>
          <w:sz w:val="20"/>
          <w:szCs w:val="20"/>
        </w:rPr>
        <w:t xml:space="preserve">[Calibrate to her answer from Part 2. If she knows the sport, compress this. If she is new, go slowly.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simple picture of how the sport is set up, because it explains the options you have.</w:t>
      </w:r>
    </w:p>
    <w:p>
      <w:pPr>
        <w:pBdr>
          <w:left w:val="single" w:color="1F3864" w:sz="18"/>
        </w:pBdr>
        <w:shd w:fill="F2F4F8" w:val="clear"/>
        <w:spacing w:after="60" w:before="0" w:line="264"/>
        <w:ind w:left="280" w:right="120"/>
      </w:pPr>
      <w:r>
        <w:t xml:space="preserve">Formula 1 itself, the series, is owned by </w:t>
      </w:r>
      <w:r>
        <w:rPr>
          <w:b/>
          <w:bCs/>
        </w:rPr>
        <w:t xml:space="preserve">Liberty Media</w:t>
      </w:r>
      <w:r>
        <w:t xml:space="preserve">,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w:t>
      </w:r>
      <w:r>
        <w:rPr>
          <w:b/>
          <w:bCs/>
        </w:rPr>
        <w:t xml:space="preserve">FIA</w:t>
      </w:r>
      <w:r>
        <w:t xml:space="preserve"> is the regulator. They write the rules.</w:t>
      </w:r>
    </w:p>
    <w:p>
      <w:pPr>
        <w:pBdr>
          <w:left w:val="single" w:color="1F3864" w:sz="18"/>
        </w:pBdr>
        <w:shd w:fill="F2F4F8" w:val="clear"/>
        <w:spacing w:after="60" w:before="0" w:line="264"/>
        <w:ind w:left="280" w:right="120"/>
      </w:pPr>
      <w:r>
        <w:t xml:space="preserve">And then there are </w:t>
      </w:r>
      <w:r>
        <w:rPr>
          <w:b/>
          <w:bCs/>
        </w:rPr>
        <w:t xml:space="preserve">eleven teams</w:t>
      </w:r>
      <w:r>
        <w:t xml:space="preserve">. From this coming season it is eleven, including two American teams, Haas and Cadillac. Each team is an independent business with its own owners and its own partnerships. Some belong to car makers, like Ferrari, Mercedes and Audi. Some to consumer giants, like Red Bull. Some to investors, like Williams, owned by a US investment firm.</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Most brands enter through a team, and I can explain why when we get there.</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Now, what do you get as a partner? Think of it in five parts.</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on the drivers' race suits, on the garage. Around 24 race weekends a year, in front of a global TV audience.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E-commerce Technology Partner of a team. You can use the team's name, logo and imagery in your own marketing. Your website, your sales decks, your campaigns. For a young company, that badge buys instant credibility.</w:t>
      </w:r>
    </w:p>
    <w:p>
      <w:pPr>
        <w:pBdr>
          <w:left w:val="single" w:color="1F3864" w:sz="18"/>
        </w:pBdr>
        <w:shd w:fill="F2F4F8" w:val="clear"/>
        <w:spacing w:after="60" w:before="0" w:line="264"/>
        <w:ind w:left="280" w:right="120"/>
      </w:pPr>
      <w:r>
        <w:t xml:space="preserve"/>
      </w:r>
      <w:r>
        <w:rPr>
          <w:b/>
          <w:bCs/>
        </w:rPr>
        <w:t xml:space="preserve">Three, hospitality.</w:t>
      </w:r>
      <w:r>
        <w:t xml:space="preserve"> This is where Formula 1 is special. Paddock access, the Paddock Club, garage tours, time with the drivers. To give you a feel: 66% of Paddock Club guests are senior executives. Every race is a weekend where you host the people you most want to do business with, in a place money alone cannot book.</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the drivers, behind-the-scenes content made with you. Formula 1 is the number one sport in the world for social engagement, 2.2 billion engagements, ahead of the NBA. And in the sport's own fan survey, 61% of surveyed fans engage with F1 content every day.</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team bosses at your events, hot laps for your top clients, filming days for your campaigns. The team becomes part of your marketing engine, all year, not only on race days.</w:t>
      </w:r>
    </w:p>
    <w:p>
      <w:pPr>
        <w:pBdr>
          <w:left w:val="single" w:color="1F3864" w:sz="18"/>
        </w:pBdr>
        <w:shd w:fill="F2F4F8" w:val="clear"/>
        <w:spacing w:after="160" w:before="0" w:line="264"/>
        <w:ind w:left="280" w:right="120"/>
      </w:pPr>
      <w:r>
        <w:t xml:space="preserve">And around all of this sits the </w:t>
      </w:r>
      <w:r>
        <w:rPr>
          <w:b/>
          <w:bCs/>
        </w:rPr>
        <w:t xml:space="preserve">business platform</w:t>
      </w:r>
      <w:r>
        <w:t xml:space="preserve">, which for a B2B company might be the most valuable part. Every team carries at least 25 partners. Across the grid, that is more than 350 companies. These companies want to do business with each other, and the teams make the introductions. I can go deeper on that whenever you like.</w:t>
      </w:r>
    </w:p>
    <w:p>
      <w:pPr>
        <w:pStyle w:val="Heading2"/>
        <w:spacing w:after="120" w:before="280"/>
      </w:pPr>
      <w:r>
        <w:t xml:space="preserve">4.3 The audience</w:t>
      </w:r>
    </w:p>
    <w:p>
      <w:pPr>
        <w:pBdr>
          <w:left w:val="single" w:color="1F3864" w:sz="18"/>
        </w:pBdr>
        <w:shd w:fill="F2F4F8" w:val="clear"/>
        <w:spacing w:after="60" w:before="80" w:line="264"/>
        <w:ind w:left="280" w:right="120"/>
      </w:pPr>
      <w:r>
        <w:t xml:space="preserve">A quick picture of who watches, because it may surprise you.</w:t>
      </w:r>
    </w:p>
    <w:p>
      <w:pPr>
        <w:pBdr>
          <w:left w:val="single" w:color="1F3864" w:sz="18"/>
        </w:pBdr>
        <w:shd w:fill="F2F4F8" w:val="clear"/>
        <w:spacing w:after="60" w:before="0" w:line="264"/>
        <w:ind w:left="280" w:right="120"/>
      </w:pPr>
      <w:r>
        <w:t xml:space="preserve">Formula 1 has </w:t>
      </w:r>
      <w:r>
        <w:rPr>
          <w:b/>
          <w:bCs/>
        </w:rPr>
        <w:t xml:space="preserve">827 million fans</w:t>
      </w:r>
      <w:r>
        <w:t xml:space="preserve">, and the base has grown 63% since 2018. It is the fastest growing major sport property in the world.</w:t>
      </w:r>
    </w:p>
    <w:p>
      <w:pPr>
        <w:pBdr>
          <w:left w:val="single" w:color="1F3864" w:sz="18"/>
        </w:pBdr>
        <w:shd w:fill="F2F4F8" w:val="clear"/>
        <w:spacing w:after="60" w:before="0" w:line="264"/>
        <w:ind w:left="280" w:right="120"/>
      </w:pPr>
      <w:r>
        <w:t xml:space="preserve">The profile has changed completely. </w:t>
      </w:r>
      <w:r>
        <w:rPr>
          <w:b/>
          <w:bCs/>
        </w:rPr>
        <w:t xml:space="preserve">42% of fans are women. 43% are under 35.</w:t>
      </w:r>
      <w:r>
        <w:t xml:space="preserve"> This is a young, digital audience now.</w:t>
      </w:r>
    </w:p>
    <w:p>
      <w:pPr>
        <w:pBdr>
          <w:left w:val="single" w:color="1F3864" w:sz="18"/>
        </w:pBdr>
        <w:shd w:fill="F2F4F8" w:val="clear"/>
        <w:spacing w:after="60" w:before="0" w:line="264"/>
        <w:ind w:left="280" w:right="120"/>
      </w:pPr>
      <w:r>
        <w:t xml:space="preserve">They are also valuable shoppers. F1 fans are the most </w:t>
      </w:r>
      <w:r>
        <w:rPr>
          <w:b/>
          <w:bCs/>
        </w:rPr>
        <w:t xml:space="preserve">brand-loyal</w:t>
      </w:r>
      <w:r>
        <w:t xml:space="preserve"> fans in sport. They </w:t>
      </w:r>
      <w:r>
        <w:rPr>
          <w:b/>
          <w:bCs/>
        </w:rPr>
        <w:t xml:space="preserve">research online before they buy</w:t>
      </w:r>
      <w:r>
        <w:t xml:space="preserve">, more than fans of any other sport. And they </w:t>
      </w:r>
      <w:r>
        <w:rPr>
          <w:b/>
          <w:bCs/>
        </w:rPr>
        <w:t xml:space="preserve">buy premium versions</w:t>
      </w:r>
      <w:r>
        <w:t xml:space="preserve"> of products, again more than any other sport's fans.</w:t>
      </w:r>
    </w:p>
    <w:p>
      <w:pPr>
        <w:pBdr>
          <w:left w:val="single" w:color="1F3864" w:sz="18"/>
        </w:pBdr>
        <w:shd w:fill="F2F4F8" w:val="clear"/>
        <w:spacing w:after="160" w:before="0" w:line="264"/>
        <w:ind w:left="280" w:right="120"/>
      </w:pPr>
      <w:r>
        <w:t xml:space="preserve">One more thing, since your home market is the US. The sport is booming there. </w:t>
      </w:r>
      <w:r>
        <w:rPr>
          <w:b/>
          <w:bCs/>
        </w:rPr>
        <w:t xml:space="preserve">Three US races</w:t>
      </w:r>
      <w:r>
        <w:t xml:space="preserve">: Austin, Miami, Las Vegas. </w:t>
      </w:r>
      <w:r>
        <w:rPr>
          <w:b/>
          <w:bCs/>
        </w:rPr>
        <w:t xml:space="preserve">Two American teams</w:t>
      </w:r>
      <w:r>
        <w:t xml:space="preserve"> from this season. And </w:t>
      </w:r>
      <w:r>
        <w:rPr>
          <w:b/>
          <w:bCs/>
        </w:rPr>
        <w:t xml:space="preserve">Apple</w:t>
      </w:r>
      <w:r>
        <w:t xml:space="preserve"> now broadcasts F1 in the US. US fans are 32% more likely to consider a sponsor's product. Among women it is 41%.</w:t>
      </w:r>
    </w:p>
    <w:p>
      <w:pPr>
        <w:pStyle w:val="Heading2"/>
        <w:spacing w:after="120" w:before="280"/>
      </w:pPr>
      <w:r>
        <w:t xml:space="preserve">4.4 Why this could fit Redo</w:t>
      </w:r>
    </w:p>
    <w:p>
      <w:pPr>
        <w:pBdr>
          <w:left w:val="single" w:color="1F3864" w:sz="18"/>
        </w:pBdr>
        <w:shd w:fill="F2F4F8" w:val="clear"/>
        <w:spacing w:after="60" w:before="80" w:line="264"/>
        <w:ind w:left="280" w:right="120"/>
      </w:pPr>
      <w:r>
        <w:t xml:space="preserve">Now let me tell you why I find this opportunity interesting for Redo. Two reasons.</w:t>
      </w:r>
    </w:p>
    <w:p>
      <w:pPr>
        <w:pBdr>
          <w:left w:val="single" w:color="1F3864" w:sz="18"/>
        </w:pBdr>
        <w:shd w:fill="F2F4F8" w:val="clear"/>
        <w:spacing w:after="60" w:before="0" w:line="264"/>
        <w:ind w:left="280" w:right="120"/>
      </w:pPr>
      <w:r>
        <w:t xml:space="preserve"/>
      </w:r>
      <w:r>
        <w:rPr>
          <w:b/>
          <w:bCs/>
        </w:rPr>
        <w:t xml:space="preserve">First, the audience multiplier.</w:t>
      </w:r>
      <w:r>
        <w:t xml:space="preserve"> The fans the teams are chasing are the same people your merchants are chasing. Young, digital, shopping online, loyal to brands they trust. So one activation works twice for you. It builds Redo with the brands you sell to, and at the same time it puts Redo in front of their shoppers. Very few platforms give you both sides in one buy.</w:t>
      </w:r>
    </w:p>
    <w:p>
      <w:pPr>
        <w:pBdr>
          <w:left w:val="single" w:color="1F3864" w:sz="18"/>
        </w:pBdr>
        <w:shd w:fill="F2F4F8" w:val="clear"/>
        <w:spacing w:after="60" w:before="0" w:line="264"/>
        <w:ind w:left="280" w:right="120"/>
      </w:pPr>
      <w:r>
        <w:t xml:space="preserve"/>
      </w:r>
      <w:r>
        <w:rPr>
          <w:b/>
          <w:bCs/>
        </w:rPr>
        <w:t xml:space="preserve">Second, the room itself.</w:t>
      </w:r>
      <w:r>
        <w:t xml:space="preserve"> More than 350 partner companies stand in that paddock, and consumer and retail brands alone are spending close to half a billion dollars on the sport this year. Those are exactly the companies that could run on Redo. As a partner, you are not a vendor knocking on their door. You are a fellow guest, standing next to them at every race.</w:t>
      </w:r>
    </w:p>
    <w:p>
      <w:pPr>
        <w:pBdr>
          <w:left w:val="single" w:color="1F3864" w:sz="18"/>
        </w:pBdr>
        <w:shd w:fill="F2F4F8" w:val="clear"/>
        <w:spacing w:after="160" w:before="0" w:line="264"/>
        <w:ind w:left="280" w:right="120"/>
      </w:pPr>
      <w:r>
        <w:t xml:space="preserve">And here is the thing most people miss about Formula 1. What really drives the value of these partnerships is not the logo. It is the </w:t>
      </w:r>
      <w:r>
        <w:rPr>
          <w:b/>
          <w:bCs/>
        </w:rPr>
        <w:t xml:space="preserve">access</w:t>
      </w:r>
      <w:r>
        <w:t xml:space="preserve">. The premium experiences the sport delivers, on track and off track, are the best in all of sport. Nobody does hospitality like Formula 1. That is what partners are buying, and that is what opens the doors.</w:t>
      </w:r>
    </w:p>
    <w:p>
      <w:pPr>
        <w:pStyle w:val="Heading1"/>
        <w:spacing w:after="160" w:before="360"/>
      </w:pPr>
      <w:r>
        <w:t xml:space="preserve">Part 5. Her questions: prepared answers</w:t>
      </w:r>
    </w:p>
    <w:p>
      <w:pPr>
        <w:pStyle w:val="Heading2"/>
        <w:spacing w:after="120" w:before="280"/>
      </w:pPr>
      <w:r>
        <w:t xml:space="preserve">Q: What is the difference between partnering with F1 itself, a team, or a driver?</w:t>
      </w:r>
    </w:p>
    <w:p>
      <w:pPr>
        <w:pBdr>
          <w:left w:val="single" w:color="1F3864" w:sz="18"/>
        </w:pBdr>
        <w:shd w:fill="F2F4F8" w:val="clear"/>
        <w:spacing w:after="60" w:before="80" w:line="264"/>
        <w:ind w:left="280" w:right="120"/>
      </w:pPr>
      <w:r>
        <w:t xml:space="preserve">Good question. 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not with one team. Trackside branding at every race, race title rights, global reach, and you stay neutral, you never lose on a Sunday. But these are fewer, bigger deals at premium prices, and you are not part of a story. You are everywhere, but you belong to no one.</w:t>
      </w:r>
    </w:p>
    <w:p>
      <w:pPr>
        <w:pBdr>
          <w:left w:val="single" w:color="1F3864" w:sz="18"/>
        </w:pBdr>
        <w:shd w:fill="F2F4F8" w:val="clear"/>
        <w:spacing w:after="60" w:before="0" w:line="264"/>
        <w:ind w:left="280" w:right="120"/>
      </w:pPr>
      <w:r>
        <w:t xml:space="preserve"/>
      </w:r>
      <w:r>
        <w:rPr>
          <w:b/>
          <w:bCs/>
        </w:rPr>
        <w:t xml:space="preserve">A team.</w:t>
      </w:r>
      <w:r>
        <w:t xml:space="preserve"> This is where the emotion lives. The car, the drivers, the wins, the setbacks. You get season-long visibility, content, hospitality, and the team's whole business ecosystem. There are many more entry points and price levels than at series level. For most brands, this is the right door.</w:t>
      </w:r>
    </w:p>
    <w:p>
      <w:pPr>
        <w:pBdr>
          <w:left w:val="single" w:color="1F3864" w:sz="18"/>
        </w:pBdr>
        <w:shd w:fill="F2F4F8" w:val="clear"/>
        <w:spacing w:after="60" w:before="0" w:line="264"/>
        <w:ind w:left="280" w:right="120"/>
      </w:pPr>
      <w:r>
        <w:t xml:space="preserve"/>
      </w:r>
      <w:r>
        <w:rPr>
          <w:b/>
          <w:bCs/>
        </w:rPr>
        <w:t xml:space="preserve">A driver personally.</w:t>
      </w:r>
      <w:r>
        <w:t xml:space="preserve"> The smallest and simplest option. Space on a cap or helmet, the driver's personal social channels, some appearance days. Cheaper, yes. But you get no team rights, no car, no paddock hospitality, and the driver's team has to approve everything.</w:t>
      </w:r>
    </w:p>
    <w:p>
      <w:pPr>
        <w:pBdr>
          <w:left w:val="single" w:color="1F3864" w:sz="18"/>
        </w:pBdr>
        <w:shd w:fill="F2F4F8" w:val="clear"/>
        <w:spacing w:after="160" w:before="0" w:line="264"/>
        <w:ind w:left="280" w:right="120"/>
      </w:pPr>
      <w:r>
        <w:t xml:space="preserve">The clear trend in the sport is that fans follow teams and drivers even more than the sport itself. Story beats logo. That is why our conversations usually start at team level, and the brief will tell us which team.</w:t>
      </w:r>
    </w:p>
    <w:p>
      <w:pPr>
        <w:pStyle w:val="Heading2"/>
        <w:spacing w:after="120" w:before="280"/>
      </w:pPr>
      <w:r>
        <w:t xml:space="preserve">Q: You have so many partners per team. How does one brand get the visibility and attention it needs?</w:t>
      </w:r>
    </w:p>
    <w:p>
      <w:pPr>
        <w:pBdr>
          <w:left w:val="single" w:color="1F3864" w:sz="18"/>
        </w:pBdr>
        <w:shd w:fill="F2F4F8" w:val="clear"/>
        <w:spacing w:after="60" w:before="80" w:line="264"/>
        <w:ind w:left="280" w:right="120"/>
      </w:pPr>
      <w:r>
        <w:t xml:space="preserve">Fair question. Thirty logos on a car sounds crowded. Three answers.</w:t>
      </w:r>
    </w:p>
    <w:p>
      <w:pPr>
        <w:pBdr>
          <w:left w:val="single" w:color="1F3864" w:sz="18"/>
        </w:pBdr>
        <w:shd w:fill="F2F4F8" w:val="clear"/>
        <w:spacing w:after="60" w:before="0" w:line="264"/>
        <w:ind w:left="280" w:right="120"/>
      </w:pPr>
      <w:r>
        <w:t xml:space="preserve"/>
      </w:r>
      <w:r>
        <w:rPr>
          <w:b/>
          <w:bCs/>
        </w:rPr>
        <w:t xml:space="preserve">First, a partnership is a structure, not a crowd.</w:t>
      </w:r>
      <w:r>
        <w:t xml:space="preserve"> Every team organises its partners in clear tiers: title partner, principal partners, official partners. Your tier defines exactly what you own: the size and position of your branding on the car, your driver days, your content days, your hospitality allocation. It is all in the contract. Nothing is first come, first served.</w:t>
      </w:r>
    </w:p>
    <w:p>
      <w:pPr>
        <w:pBdr>
          <w:left w:val="single" w:color="1F3864" w:sz="18"/>
        </w:pBdr>
        <w:shd w:fill="F2F4F8" w:val="clear"/>
        <w:spacing w:after="60" w:before="0" w:line="264"/>
        <w:ind w:left="280" w:right="120"/>
      </w:pPr>
      <w:r>
        <w:t xml:space="preserve"/>
      </w:r>
      <w:r>
        <w:rPr>
          <w:b/>
          <w:bCs/>
        </w:rPr>
        <w:t xml:space="preserve">Second, exclusivity.</w:t>
      </w:r>
      <w:r>
        <w:t xml:space="preserve"> Within your category, you are alone. The team cannot sign your competitor. So inside your world, you are not one of thirty. You are the only one.</w:t>
      </w:r>
    </w:p>
    <w:p>
      <w:pPr>
        <w:pBdr>
          <w:left w:val="single" w:color="1F3864" w:sz="18"/>
        </w:pBdr>
        <w:shd w:fill="F2F4F8" w:val="clear"/>
        <w:spacing w:after="60" w:before="0" w:line="264"/>
        <w:ind w:left="280" w:right="120"/>
      </w:pPr>
      <w:r>
        <w:t xml:space="preserve"/>
      </w:r>
      <w:r>
        <w:rPr>
          <w:b/>
          <w:bCs/>
        </w:rPr>
        <w:t xml:space="preserve">Third, attention is won through activation, not through logo size.</w:t>
      </w:r>
      <w:r>
        <w:t xml:space="preserve"> The partners people remember are the ones who tell the best stories with the team: content, product integration, smart campaigns. That is where a digital-first brand like Redo can outperform much bigger names, and we and the team support you on that all season.</w:t>
      </w:r>
    </w:p>
    <w:p>
      <w:pPr>
        <w:pBdr>
          <w:left w:val="single" w:color="1F3864" w:sz="18"/>
        </w:pBdr>
        <w:shd w:fill="F2F4F8" w:val="clear"/>
        <w:spacing w:after="160" w:before="0" w:line="264"/>
        <w:ind w:left="280" w:right="120"/>
      </w:pPr>
      <w:r>
        <w:t xml:space="preserve">And keep one thing in mind. Visibility is only half the value. The access, the hospitality, the introductions, those are </w:t>
      </w:r>
      <w:r>
        <w:rPr>
          <w:b/>
          <w:bCs/>
        </w:rPr>
        <w:t xml:space="preserve">private rights</w:t>
      </w:r>
      <w:r>
        <w:t xml:space="preserve">. They do not get diluted because other partners exist. If anything, more partners in the room means more companies for you to meet.</w:t>
      </w:r>
    </w:p>
    <w:p>
      <w:pPr>
        <w:pStyle w:val="Heading2"/>
        <w:spacing w:after="120" w:before="280"/>
      </w:pPr>
      <w:r>
        <w:t xml:space="preserve">Q: How do teams help with B2B introductions?</w:t>
      </w:r>
    </w:p>
    <w:p>
      <w:pPr>
        <w:pBdr>
          <w:left w:val="single" w:color="1F3864" w:sz="18"/>
        </w:pBdr>
        <w:shd w:fill="F2F4F8" w:val="clear"/>
        <w:spacing w:after="60" w:before="80" w:line="264"/>
        <w:ind w:left="280" w:right="120"/>
      </w:pPr>
      <w:r>
        <w:t xml:space="preserve">Very concretely. This is a managed process, not a cocktail party.</w:t>
      </w:r>
    </w:p>
    <w:p>
      <w:pPr>
        <w:pBdr>
          <w:left w:val="single" w:color="1F3864" w:sz="18"/>
        </w:pBdr>
        <w:shd w:fill="F2F4F8" w:val="clear"/>
        <w:spacing w:after="60" w:before="0" w:line="264"/>
        <w:ind w:left="280" w:right="120"/>
      </w:pPr>
      <w:r>
        <w:t xml:space="preserve">Every team runs a family of at least 25 partners, and the team's partnership department actively connects them. They make </w:t>
      </w:r>
      <w:r>
        <w:rPr>
          <w:b/>
          <w:bCs/>
        </w:rPr>
        <w:t xml:space="preserve">compliant introductions</w:t>
      </w:r>
      <w:r>
        <w:t xml:space="preserve"> between partners, they host </w:t>
      </w:r>
      <w:r>
        <w:rPr>
          <w:b/>
          <w:bCs/>
        </w:rPr>
        <w:t xml:space="preserve">partner summits</w:t>
      </w:r>
      <w:r>
        <w:t xml:space="preserve">, business forums on race weekends, private dinners and roundtables. And it goes beyond the calendar, at events like CES, Davos and Cannes Lions.</w:t>
      </w:r>
    </w:p>
    <w:p>
      <w:pPr>
        <w:pBdr>
          <w:left w:val="single" w:color="1F3864" w:sz="18"/>
        </w:pBdr>
        <w:shd w:fill="F2F4F8" w:val="clear"/>
        <w:spacing w:after="60" w:before="0" w:line="264"/>
        <w:ind w:left="280" w:right="120"/>
      </w:pPr>
      <w:r>
        <w:t xml:space="preserve">The best example from our own work is </w:t>
      </w:r>
      <w:r>
        <w:rPr>
          <w:b/>
          <w:bCs/>
        </w:rPr>
        <w:t xml:space="preserve">Airwallex</w:t>
      </w:r>
      <w:r>
        <w:t xml:space="preserve">, the payments company, a partner of McLaren, a deal our agency brokered. During the partnership, their revenue grew 50% year on year across EMEA and the Americas, and UK revenue grew 57% from new customer acquisition. That is what the platform can do when a partner works it properly.</w:t>
      </w:r>
    </w:p>
    <w:p>
      <w:pPr>
        <w:pBdr>
          <w:left w:val="single" w:color="1F3864" w:sz="18"/>
        </w:pBdr>
        <w:shd w:fill="F2F4F8" w:val="clear"/>
        <w:spacing w:after="160" w:before="0" w:line="264"/>
        <w:ind w:left="280" w:right="120"/>
      </w:pPr>
      <w:r>
        <w:t xml:space="preserve">For Redo, picture it simply: 350 companies across the grid, many of them consumer brands and retailers, meeting each other all season. That is a pipeline, not a billboard.</w:t>
      </w:r>
    </w:p>
    <w:p>
      <w:pPr>
        <w:pStyle w:val="Heading2"/>
        <w:spacing w:after="120" w:before="280"/>
      </w:pPr>
      <w:r>
        <w:t xml:space="preserve">Q: How do we know which sectors to target, and how do we reach them?</w:t>
      </w:r>
    </w:p>
    <w:p>
      <w:pPr>
        <w:pBdr>
          <w:left w:val="single" w:color="1F3864" w:sz="18"/>
        </w:pBdr>
        <w:shd w:fill="F2F4F8" w:val="clear"/>
        <w:spacing w:after="60" w:before="80" w:line="264"/>
        <w:ind w:left="280" w:right="120"/>
      </w:pPr>
      <w:r>
        <w:t xml:space="preserve">We work backwards from your customers, not forwards from the sport.</w:t>
      </w:r>
    </w:p>
    <w:p>
      <w:pPr>
        <w:pBdr>
          <w:left w:val="single" w:color="1F3864" w:sz="18"/>
        </w:pBdr>
        <w:shd w:fill="F2F4F8" w:val="clear"/>
        <w:spacing w:after="60" w:before="0" w:line="264"/>
        <w:ind w:left="280" w:right="120"/>
      </w:pPr>
      <w:r>
        <w:t xml:space="preserve"/>
      </w:r>
      <w:r>
        <w:rPr>
          <w:b/>
          <w:bCs/>
        </w:rPr>
        <w:t xml:space="preserve">Step one is the brief</w:t>
      </w:r>
      <w:r>
        <w:t xml:space="preserve"> we are building today. You tell me who you serve and who you want to win: sectors, size of merchant, markets.</w:t>
      </w:r>
    </w:p>
    <w:p>
      <w:pPr>
        <w:pBdr>
          <w:left w:val="single" w:color="1F3864" w:sz="18"/>
        </w:pBdr>
        <w:shd w:fill="F2F4F8" w:val="clear"/>
        <w:spacing w:after="60" w:before="0" w:line="264"/>
        <w:ind w:left="280" w:right="120"/>
      </w:pPr>
      <w:r>
        <w:t xml:space="preserve"/>
      </w:r>
      <w:r>
        <w:rPr>
          <w:b/>
          <w:bCs/>
        </w:rPr>
        <w:t xml:space="preserve">Step two, we map exactly that against the grid</w:t>
      </w:r>
      <w:r>
        <w:t xml:space="preserve">, team by team. And I can tell you now what that map will show: the people you serve, and the people you are going after, are </w:t>
      </w:r>
      <w:r>
        <w:rPr>
          <w:b/>
          <w:bCs/>
        </w:rPr>
        <w:t xml:space="preserve">already investing in this sport</w:t>
      </w:r>
      <w:r>
        <w:t xml:space="preserve">. Direct-to-consumer brands like Eight Sleep, a partner of Aston Martin. Consumer names like LEGO and Tumi at McLaren, KitKat with Formula 1 itself, Louis Vuitton on the Monaco Grand Prix, Heineken across the sport. And commerce names too: Mastercard at McLaren, Visa Cash App on the Racing Bulls. Retailers and online brands. Your world is already in the paddock.</w:t>
      </w:r>
    </w:p>
    <w:p>
      <w:pPr>
        <w:pBdr>
          <w:left w:val="single" w:color="1F3864" w:sz="18"/>
        </w:pBdr>
        <w:shd w:fill="F2F4F8" w:val="clear"/>
        <w:spacing w:after="160" w:before="0" w:line="264"/>
        <w:ind w:left="280" w:right="120"/>
      </w:pPr>
      <w:r>
        <w:t xml:space="preserve"/>
      </w:r>
      <w:r>
        <w:rPr>
          <w:b/>
          <w:bCs/>
        </w:rPr>
        <w:t xml:space="preserve">Step three, we recommend the team where that overlap is strongest</w:t>
      </w:r>
      <w:r>
        <w:t xml:space="preserve">, so your partner family is full of future customers. Then the platform does its work. You meet these companies as a fellow partner, race after race, all season. You are not cold-calling them anymore. You are standing next to them.</w:t>
      </w:r>
    </w:p>
    <w:p>
      <w:pPr>
        <w:pStyle w:val="Heading2"/>
        <w:spacing w:after="120" w:before="280"/>
      </w:pPr>
      <w:r>
        <w:t xml:space="preserve">Q: How is ROI measured in Formula 1?</w:t>
      </w:r>
    </w:p>
    <w:p>
      <w:pPr>
        <w:pBdr>
          <w:left w:val="single" w:color="1F3864" w:sz="18"/>
        </w:pBdr>
        <w:shd w:fill="F2F4F8" w:val="clear"/>
        <w:spacing w:after="60" w:before="80" w:line="264"/>
        <w:ind w:left="280" w:right="120"/>
      </w:pPr>
      <w:r>
        <w:t xml:space="preserve">Four ways, usually, and good teams report on all of them.</w:t>
      </w:r>
    </w:p>
    <w:p>
      <w:pPr>
        <w:pBdr>
          <w:left w:val="single" w:color="1F3864" w:sz="18"/>
        </w:pBdr>
        <w:shd w:fill="F2F4F8" w:val="clear"/>
        <w:spacing w:after="60" w:before="0" w:line="264"/>
        <w:ind w:left="280" w:right="120"/>
      </w:pPr>
      <w:r>
        <w:t xml:space="preserve"/>
      </w:r>
      <w:r>
        <w:rPr>
          <w:b/>
          <w:bCs/>
        </w:rPr>
        <w:t xml:space="preserve">Media value.</w:t>
      </w:r>
      <w:r>
        <w:t xml:space="preserve"> Independent measurement firms, Nielsen for example, track every second your branding is on screen, across TV and digital, and give it a money value. You compare that number to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consideration among fans, measured before and after. And F1 fans reward sponsors: in the US they are 32% more likely to consider a sponsor's product.</w:t>
      </w:r>
    </w:p>
    <w:p>
      <w:pPr>
        <w:pBdr>
          <w:left w:val="single" w:color="1F3864" w:sz="18"/>
        </w:pBdr>
        <w:shd w:fill="F2F4F8" w:val="clear"/>
        <w:spacing w:after="60" w:before="0" w:line="264"/>
        <w:ind w:left="280" w:right="120"/>
      </w:pPr>
      <w:r>
        <w:t xml:space="preserve"/>
      </w:r>
      <w:r>
        <w:rPr>
          <w:b/>
          <w:bCs/>
        </w:rPr>
        <w:t xml:space="preserve">Business pipeline.</w:t>
      </w:r>
      <w:r>
        <w:t xml:space="preserve"> For B2B, you count introductions made, meetings held, and deals closed through the platform. That is how Airwallex could point to 50% revenue growth during their partnership.</w:t>
      </w:r>
    </w:p>
    <w:p>
      <w:pPr>
        <w:pBdr>
          <w:left w:val="single" w:color="1F3864" w:sz="18"/>
        </w:pBdr>
        <w:shd w:fill="F2F4F8" w:val="clear"/>
        <w:spacing w:after="60" w:before="0" w:line="264"/>
        <w:ind w:left="280" w:right="120"/>
      </w:pPr>
      <w:r>
        <w:t xml:space="preserve"/>
      </w:r>
      <w:r>
        <w:rPr>
          <w:b/>
          <w:bCs/>
        </w:rPr>
        <w:t xml:space="preserve">Hospitality outcomes.</w:t>
      </w:r>
      <w:r>
        <w:t xml:space="preserve"> Which clients and prospects you hosted, and what those relationships produced afterwards.</w:t>
      </w:r>
    </w:p>
    <w:p>
      <w:pPr>
        <w:pBdr>
          <w:left w:val="single" w:color="1F3864" w:sz="18"/>
        </w:pBdr>
        <w:shd w:fill="F2F4F8" w:val="clear"/>
        <w:spacing w:after="160" w:before="0" w:line="264"/>
        <w:ind w:left="280" w:right="120"/>
      </w:pPr>
      <w:r>
        <w:t xml:space="preserve">You agree the framework upfront, and you review it with the team every quarter. The good teams manage a partnership like a business, not like a sticker on a car.</w:t>
      </w:r>
    </w:p>
    <w:p>
      <w:pPr>
        <w:pStyle w:val="Heading2"/>
        <w:spacing w:after="120" w:before="280"/>
      </w:pPr>
      <w:r>
        <w:t xml:space="preserve">Q: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
      </w:r>
      <w:r>
        <w:rPr>
          <w:b/>
          <w:bCs/>
        </w:rPr>
        <w:t xml:space="preserve">Liberty Media</w:t>
      </w:r>
      <w:r>
        <w:t xml:space="preserve">,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w:t>
      </w:r>
      <w:r>
        <w:rPr>
          <w:b/>
          <w:bCs/>
        </w:rPr>
        <w:t xml:space="preserve">FIA</w:t>
      </w:r>
      <w:r>
        <w:t xml:space="preserve"> is the independent regulator. Rules and safety.</w:t>
      </w:r>
    </w:p>
    <w:p>
      <w:pPr>
        <w:pBdr>
          <w:left w:val="single" w:color="1F3864" w:sz="18"/>
        </w:pBdr>
        <w:shd w:fill="F2F4F8" w:val="clear"/>
        <w:spacing w:after="60" w:before="0" w:line="264"/>
        <w:ind w:left="280" w:right="120"/>
      </w:pPr>
      <w:r>
        <w:t xml:space="preserve">The </w:t>
      </w:r>
      <w:r>
        <w:rPr>
          <w:b/>
          <w:bCs/>
        </w:rPr>
        <w:t xml:space="preserve">eleven teams</w:t>
      </w:r>
      <w:r>
        <w:t xml:space="preserve"> are independent businesses. Ferrari, Mercedes and Audi belong to car makers. Red Bull to the drinks company. Williams to a US investment firm. Aston Martin to a consortium led by Lawrence Stroll. Each team earns money in two ways: a share of the sport's revenues, and its own sponsorships.</w:t>
      </w:r>
    </w:p>
    <w:p>
      <w:pPr>
        <w:pBdr>
          <w:left w:val="single" w:color="1F3864" w:sz="18"/>
        </w:pBdr>
        <w:shd w:fill="F2F4F8" w:val="clear"/>
        <w:spacing w:after="160" w:before="0" w:line="264"/>
        <w:ind w:left="280" w:right="120"/>
      </w:pPr>
      <w:r>
        <w:t xml:space="preserve">One thing worth knowing: since 2021 the sport has a </w:t>
      </w:r>
      <w:r>
        <w:rPr>
          <w:b/>
          <w:bCs/>
        </w:rPr>
        <w:t xml:space="preserve">cost cap</w:t>
      </w:r>
      <w:r>
        <w:t xml:space="preserve">. Teams cannot outspend each other without limit anymore. The result is that teams became profitable, stable businesses, and their values have grown sharply. Team sponsorship has doubled since 2020, from about one billion to 2.2 billion dollars a year, across 335 deals. So you would be entering a healthy, growing market. You can see it in the calibre of brands arriving: Microsoft joined Mercedes just this year.</w:t>
      </w:r>
    </w:p>
    <w:p>
      <w:pPr>
        <w:pStyle w:val="Heading2"/>
        <w:spacing w:after="120" w:before="280"/>
      </w:pPr>
      <w:r>
        <w:t xml:space="preserve">Q: What does a partnership cost?</w:t>
      </w:r>
    </w:p>
    <w:p>
      <w:pPr>
        <w:spacing w:after="100" w:before="60"/>
      </w:pPr>
      <w:r>
        <w:rPr>
          <w:i/>
          <w:iCs/>
          <w:color w:val="595959"/>
          <w:sz w:val="20"/>
          <w:szCs w:val="20"/>
        </w:rPr>
        <w:t xml:space="preserve">[Only if she asks. Stay qualitative, ranges not quotes.]</w:t>
      </w:r>
    </w:p>
    <w:p>
      <w:pPr>
        <w:pBdr>
          <w:left w:val="single" w:color="1F3864" w:sz="18"/>
        </w:pBdr>
        <w:shd w:fill="F2F4F8" w:val="clear"/>
        <w:spacing w:after="60" w:before="80" w:line="264"/>
        <w:ind w:left="280" w:right="120"/>
      </w:pPr>
      <w:r>
        <w:t xml:space="preserve">A wide range, and that is the honest answer.</w:t>
      </w:r>
    </w:p>
    <w:p>
      <w:pPr>
        <w:pBdr>
          <w:left w:val="single" w:color="1F3864" w:sz="18"/>
        </w:pBdr>
        <w:shd w:fill="F2F4F8" w:val="clear"/>
        <w:spacing w:after="60" w:before="0" w:line="264"/>
        <w:ind w:left="280" w:right="120"/>
      </w:pPr>
      <w:r>
        <w:t xml:space="preserve">As a rule of thumb: entry-level and supplier positions start in the </w:t>
      </w:r>
      <w:r>
        <w:rPr>
          <w:b/>
          <w:bCs/>
        </w:rPr>
        <w:t xml:space="preserve">low single-digit millions</w:t>
      </w:r>
      <w:r>
        <w:t xml:space="preserve"> per year. Meaningful official partner positions with real rights and hospitality usually sit in the </w:t>
      </w:r>
      <w:r>
        <w:rPr>
          <w:b/>
          <w:bCs/>
        </w:rPr>
        <w:t xml:space="preserve">mid single-digit millions</w:t>
      </w:r>
      <w:r>
        <w:t xml:space="preserve">. Title partnerships, the name on the team, are a different world, </w:t>
      </w:r>
      <w:r>
        <w:rPr>
          <w:b/>
          <w:bCs/>
        </w:rPr>
        <w:t xml:space="preserve">well above fifty million</w:t>
      </w:r>
      <w:r>
        <w:t xml:space="preserve"> a year.</w:t>
      </w:r>
    </w:p>
    <w:p>
      <w:pPr>
        <w:pBdr>
          <w:left w:val="single" w:color="1F3864" w:sz="18"/>
        </w:pBdr>
        <w:shd w:fill="F2F4F8" w:val="clear"/>
        <w:spacing w:after="160" w:before="0" w:line="264"/>
        <w:ind w:left="280" w:right="120"/>
      </w:pPr>
      <w:r>
        <w:t xml:space="preserve">This is exactly why we do the brief first. Our job is to match the level to your goals, and to negotiate it on your side. And remember, our advice costs you nothing.</w:t>
      </w:r>
    </w:p>
    <w:p>
      <w:pPr>
        <w:spacing w:after="100" w:before="60"/>
      </w:pPr>
      <w:r>
        <w:rPr>
          <w:i/>
          <w:iCs/>
          <w:color w:val="595959"/>
          <w:sz w:val="20"/>
          <w:szCs w:val="20"/>
        </w:rPr>
        <w:t xml:space="preserve">[Background for you, never quoted on the call: reported title benchmarks run around $75M to $110M a year at the top teams.]</w:t>
      </w:r>
    </w:p>
    <w:p>
      <w:pPr>
        <w:pStyle w:val="Heading2"/>
        <w:spacing w:after="120" w:before="280"/>
      </w:pPr>
      <w:r>
        <w:t xml:space="preserve">Q: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
      </w:r>
      <w:r>
        <w:rPr>
          <w:b/>
          <w:bCs/>
        </w:rPr>
        <w:t xml:space="preserve">First, information.</w:t>
      </w:r>
      <w:r>
        <w:t xml:space="preserve"> A team will sell you their own story. We know the whole grid: every team's inventory, pricing, appetite and roadmap. You see all your options next to each other, not one option in isolation.</w:t>
      </w:r>
    </w:p>
    <w:p>
      <w:pPr>
        <w:pBdr>
          <w:left w:val="single" w:color="1F3864" w:sz="18"/>
        </w:pBdr>
        <w:shd w:fill="F2F4F8" w:val="clear"/>
        <w:spacing w:after="60" w:before="0" w:line="264"/>
        <w:ind w:left="280" w:right="120"/>
      </w:pPr>
      <w:r>
        <w:t xml:space="preserve"/>
      </w:r>
      <w:r>
        <w:rPr>
          <w:b/>
          <w:bCs/>
        </w:rPr>
        <w:t xml:space="preserve">Second, negotiation.</w:t>
      </w:r>
      <w:r>
        <w:t xml:space="preserve"> We do this every week, so we know what things should cost and which rights matter. We build the business case, we run the process, we negotiate on your behalf.</w:t>
      </w:r>
    </w:p>
    <w:p>
      <w:pPr>
        <w:pBdr>
          <w:left w:val="single" w:color="1F3864" w:sz="18"/>
        </w:pBdr>
        <w:shd w:fill="F2F4F8" w:val="clear"/>
        <w:spacing w:after="160" w:before="0" w:line="264"/>
        <w:ind w:left="280" w:right="120"/>
      </w:pPr>
      <w:r>
        <w:t xml:space="preserve">And because the teams pay our fee, all of that costs you nothing. There is no scenario where you pay more by using us.</w:t>
      </w:r>
    </w:p>
    <w:p>
      <w:pPr>
        <w:pStyle w:val="Heading2"/>
        <w:spacing w:after="120" w:before="280"/>
      </w:pPr>
      <w:r>
        <w:t xml:space="preserve">Q: Are we too small for Formula 1?</w:t>
      </w:r>
    </w:p>
    <w:p>
      <w:pPr>
        <w:pBdr>
          <w:left w:val="single" w:color="1F3864" w:sz="18"/>
        </w:pBdr>
        <w:shd w:fill="F2F4F8" w:val="clear"/>
        <w:spacing w:after="60" w:before="80" w:line="264"/>
        <w:ind w:left="280" w:right="120"/>
      </w:pPr>
      <w:r>
        <w:t xml:space="preserve">I would not think about it as size. I would think about it as fit and ambition.</w:t>
      </w:r>
    </w:p>
    <w:p>
      <w:pPr>
        <w:pBdr>
          <w:left w:val="single" w:color="1F3864" w:sz="18"/>
        </w:pBdr>
        <w:shd w:fill="F2F4F8" w:val="clear"/>
        <w:spacing w:after="60" w:before="0" w:line="264"/>
        <w:ind w:left="280" w:right="120"/>
      </w:pPr>
      <w:r>
        <w:t xml:space="preserve">The sport has entry points at many levels, and some of the best partnerships in F1 are scale-ups using the platform to become global names. </w:t>
      </w:r>
      <w:r>
        <w:rPr>
          <w:b/>
          <w:bCs/>
        </w:rPr>
        <w:t xml:space="preserve">Airwallex</w:t>
      </w:r>
      <w:r>
        <w:t xml:space="preserve"> is the example I keep coming back to: they entered as a fast-growing payments company, and the partnership became part of how the world got to know them.</w:t>
      </w:r>
    </w:p>
    <w:p>
      <w:pPr>
        <w:pBdr>
          <w:left w:val="single" w:color="1F3864" w:sz="18"/>
        </w:pBdr>
        <w:shd w:fill="F2F4F8" w:val="clear"/>
        <w:spacing w:after="160" w:before="0" w:line="264"/>
        <w:ind w:left="280" w:right="120"/>
      </w:pPr>
      <w:r>
        <w:t xml:space="preserve">You have just raised a big round to go international. That is usually exactly the moment this platform makes sense. The brief will tell us if it does.</w:t>
      </w:r>
    </w:p>
    <w:p>
      <w:pPr>
        <w:pStyle w:val="Heading2"/>
        <w:spacing w:after="120" w:before="280"/>
      </w:pPr>
      <w:r>
        <w:t xml:space="preserve">Q: Is the audience not mostly men who love cars?</w:t>
      </w:r>
    </w:p>
    <w:p>
      <w:pPr>
        <w:pBdr>
          <w:left w:val="single" w:color="1F3864" w:sz="18"/>
        </w:pBdr>
        <w:shd w:fill="F2F4F8" w:val="clear"/>
        <w:spacing w:after="60" w:before="80" w:line="264"/>
        <w:ind w:left="280" w:right="120"/>
      </w:pPr>
      <w:r>
        <w:t xml:space="preserve">It was, years ago. Not anymore.</w:t>
      </w:r>
    </w:p>
    <w:p>
      <w:pPr>
        <w:pBdr>
          <w:left w:val="single" w:color="1F3864" w:sz="18"/>
        </w:pBdr>
        <w:shd w:fill="F2F4F8" w:val="clear"/>
        <w:spacing w:after="60" w:before="0" w:line="264"/>
        <w:ind w:left="280" w:right="120"/>
      </w:pPr>
      <w:r>
        <w:t xml:space="preserve">Today </w:t>
      </w:r>
      <w:r>
        <w:rPr>
          <w:b/>
          <w:bCs/>
        </w:rPr>
        <w:t xml:space="preserve">42% of F1 fans are women</w:t>
      </w:r>
      <w:r>
        <w:t xml:space="preserve">, up from 37% in 2018. In the sport's own fan survey, three out of four new fans are women, and half of the Gen Z respondents are women. The average age of fans is falling.</w:t>
      </w:r>
    </w:p>
    <w:p>
      <w:pPr>
        <w:pBdr>
          <w:left w:val="single" w:color="1F3864" w:sz="18"/>
        </w:pBdr>
        <w:shd w:fill="F2F4F8" w:val="clear"/>
        <w:spacing w:after="160" w:before="0" w:line="264"/>
        <w:ind w:left="280" w:right="120"/>
      </w:pPr>
      <w:r>
        <w:t xml:space="preserve">This is now one of the youngest, most digital, most female audiences in major sport. That shift is exactly why consumer brands are arriving.</w:t>
      </w:r>
    </w:p>
    <w:p>
      <w:pPr>
        <w:pStyle w:val="Heading2"/>
        <w:spacing w:after="120" w:before="280"/>
      </w:pPr>
      <w:r>
        <w:t xml:space="preserve">Q: Are any of our competitors already in Formula 1?</w:t>
      </w:r>
    </w:p>
    <w:p>
      <w:pPr>
        <w:pBdr>
          <w:left w:val="single" w:color="1F3864" w:sz="18"/>
        </w:pBdr>
        <w:shd w:fill="F2F4F8" w:val="clear"/>
        <w:spacing w:after="60" w:before="80" w:line="264"/>
        <w:ind w:left="280" w:right="120"/>
      </w:pPr>
      <w:r>
        <w:t xml:space="preserve">I will not answer that from memory, because this market moves weekly and you deserve an exact answer.</w:t>
      </w:r>
    </w:p>
    <w:p>
      <w:pPr>
        <w:pBdr>
          <w:left w:val="single" w:color="1F3864" w:sz="18"/>
        </w:pBdr>
        <w:shd w:fill="F2F4F8" w:val="clear"/>
        <w:spacing w:after="160" w:before="0" w:line="264"/>
        <w:ind w:left="280" w:right="120"/>
      </w:pPr>
      <w:r>
        <w:t xml:space="preserve">Mapping your category across all eleven teams is part of the grid analysis we do after this call. When we come back with recommendations, you will see precisely who from your world is in, who is not, and where the open positions are.</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[Name], this was very useful. Thank you. Let me tell you what happens next, so there are no surprises.</w:t>
      </w:r>
    </w:p>
    <w:p>
      <w:pPr>
        <w:pBdr>
          <w:left w:val="single" w:color="1F3864" w:sz="18"/>
        </w:pBdr>
        <w:shd w:fill="F2F4F8" w:val="clear"/>
        <w:spacing w:after="60" w:before="0" w:line="264"/>
        <w:ind w:left="280" w:right="120"/>
      </w:pPr>
      <w:r>
        <w:t xml:space="preserve">We take everything from today and </w:t>
      </w:r>
      <w:r>
        <w:rPr>
          <w:b/>
          <w:bCs/>
        </w:rPr>
        <w:t xml:space="preserve">build the brief</w:t>
      </w:r>
      <w:r>
        <w:t xml:space="preserve">. Then my team maps the full grid against it: which teams fit Redo, what is available, at what level, and where you get the most value. We come back to you with a </w:t>
      </w:r>
      <w:r>
        <w:rPr>
          <w:b/>
          <w:bCs/>
        </w:rPr>
        <w:t xml:space="preserve">short list and clear recommendations</w:t>
      </w:r>
      <w:r>
        <w:t xml:space="preserve">. Give us [timeframe].</w:t>
      </w:r>
    </w:p>
    <w:p>
      <w:pPr>
        <w:pBdr>
          <w:left w:val="single" w:color="1F3864" w:sz="18"/>
        </w:pBdr>
        <w:shd w:fill="F2F4F8" w:val="clear"/>
        <w:spacing w:after="60" w:before="0" w:line="264"/>
        <w:ind w:left="280" w:right="120"/>
      </w:pPr>
      <w:r>
        <w:t xml:space="preserve">No cost and no obligation on your side at any point. That is how we work.</w:t>
      </w:r>
    </w:p>
    <w:p>
      <w:pPr>
        <w:pBdr>
          <w:left w:val="single" w:color="1F3864" w:sz="18"/>
        </w:pBdr>
        <w:shd w:fill="F2F4F8" w:val="clear"/>
        <w:spacing w:after="60" w:before="0" w:line="264"/>
        <w:ind w:left="280" w:right="120"/>
      </w:pPr>
      <w:r>
        <w:t xml:space="preserve">And one more thing. At some point, the best way to understand Formula 1 is to feel it. We would be delighted to </w:t>
      </w:r>
      <w:r>
        <w:rPr>
          <w:b/>
          <w:bCs/>
        </w:rPr>
        <w:t xml:space="preserve">host you and your colleagues as our guests at a Grand Prix</w:t>
      </w:r>
      <w:r>
        <w:t xml:space="preserve">, so you can see with your own eyes how partners use a race weekend. We can talk dates when the recommendations are on the table.</w:t>
      </w:r>
    </w:p>
    <w:p>
      <w:pPr>
        <w:pBdr>
          <w:left w:val="single" w:color="1F3864" w:sz="18"/>
        </w:pBdr>
        <w:shd w:fill="F2F4F8" w:val="clear"/>
        <w:spacing w:after="160" w:before="0" w:line="264"/>
        <w:ind w:left="280" w:right="120"/>
      </w:pPr>
      <w:r>
        <w:t xml:space="preserve">Before we finish, what questions do you have for me?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[Name]. You will hear from me by [date]. I am excited about this one.</w:t>
      </w:r>
    </w:p>
    <w:p>
      <w:pPr>
        <w:pStyle w:val="Heading1"/>
        <w:spacing w:after="160" w:before="360"/>
      </w:pPr>
      <w:r>
        <w:t xml:space="preserve">After the call</w:t>
      </w:r>
    </w:p>
    <w:p>
      <w:pPr>
        <w:pStyle w:val="ListParagraph"/>
        <w:numPr>
          <w:ilvl w:val="0"/>
          <w:numId w:val="3"/>
        </w:numPr>
        <w:spacing w:after="60"/>
      </w:pPr>
      <w:r>
        <w:t xml:space="preserve">Write up the brief the same day: objectives, audience, markets, integration appetite, budget signals, timeline, decision makers, hospitality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grid mapping. Verify the e-commerce and post-purchase category across all eleven teams fresh, plus adjacent categories (payments, logistics, retail tech).</w:t>
      </w:r>
    </w:p>
    <w:p>
      <w:pPr>
        <w:pStyle w:val="ListParagraph"/>
        <w:numPr>
          <w:ilvl w:val="0"/>
          <w:numId w:val="3"/>
        </w:numPr>
        <w:spacing w:after="60"/>
      </w:pPr>
      <w:r>
        <w:t xml:space="preserve">Log Redo in the pipeline register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2026-09-10T12:16:48.642Z</dcterms:created>
  <dcterms:modified xsi:type="dcterms:W3CDTF">2026-09-10T12:16:48.663Z</dcterms:modified>
</cp:coreProperties>
</file>

<file path=docProps/custom.xml><?xml version="1.0" encoding="utf-8"?>
<Properties xmlns="http://schemas.openxmlformats.org/officeDocument/2006/custom-properties" xmlns:vt="http://schemas.openxmlformats.org/officeDocument/2006/docPropsVTypes"/>
</file>