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DNEG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introduce yourself and SPORTFIVE, understand DNEG's objectives, fill out the brief, show where Hollywood-grade content fits F1,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Keep every sentence plain and short; simple language wins on calls.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DNEG, fill out the brief, and agree the next step: grid mapping, then recommendations. They should leave feeling this costs them nothing, and that F1 is a content sport waiting for a studio of their level.</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homework on DNEG, why now.</w:t>
      </w:r>
      <w:r>
        <w:t xml:space="preserve"> 2 min</w:t>
      </w:r>
    </w:p>
    <w:p>
      <w:pPr>
        <w:spacing w:after="60"/>
        <w:ind w:left="340" w:hanging="260"/>
      </w:pPr>
      <w:r>
        <w:rPr>
          <w:b/>
          <w:bCs/>
          <w:color w:val="1F3864"/>
        </w:rPr>
        <w:t xml:space="preserve">3.  </w:t>
      </w:r>
      <w:r>
        <w:t xml:space="preserve"/>
      </w:r>
      <w:r>
        <w:rPr>
          <w:b/>
          <w:bCs/>
        </w:rPr>
        <w:t xml:space="preserve">Discovery: fill the brief (objectives, audience,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DNEG,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DNEG is free.</w:t>
      </w:r>
    </w:p>
    <w:p>
      <w:pPr>
        <w:pStyle w:val="ListParagraph"/>
        <w:numPr>
          <w:ilvl w:val="0"/>
          <w:numId w:val="2"/>
        </w:numPr>
        <w:spacing w:after="60"/>
      </w:pPr>
      <w:r>
        <w:t xml:space="preserve"/>
      </w:r>
      <w:r>
        <w:rPr>
          <w:b/>
          <w:bCs/>
        </w:rPr>
        <w:t xml:space="preserve">F1 has become a content sport.</w:t>
      </w:r>
      <w:r>
        <w:t xml:space="preserve"> A movie filled cinemas, a Netflix series changed the fanbase, and fans consume F1 content every day. Nobody on the grid owns the Hollywood-grade seat yet.</w:t>
      </w:r>
    </w:p>
    <w:p>
      <w:pPr>
        <w:pStyle w:val="ListParagraph"/>
        <w:numPr>
          <w:ilvl w:val="0"/>
          <w:numId w:val="2"/>
        </w:numPr>
        <w:spacing w:after="60"/>
      </w:pPr>
      <w:r>
        <w:t xml:space="preserve"/>
      </w:r>
      <w:r>
        <w:rPr>
          <w:b/>
          <w:bCs/>
        </w:rPr>
        <w:t xml:space="preserve">Your group is already touching F1.</w:t>
      </w:r>
      <w:r>
        <w:t xml:space="preserve"> Metaphysic, now part of Brahma, worked on the F1 movie. The door is half open.</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[Example partnership] for the Middle East story in Part 1, if you want one</w:t>
      </w:r>
    </w:p>
    <w:p>
      <w:pPr>
        <w:pStyle w:val="ListParagraph"/>
        <w:numPr>
          <w:ilvl w:val="0"/>
          <w:numId w:val="3"/>
        </w:numPr>
        <w:spacing w:after="60"/>
      </w:pPr>
      <w:r>
        <w:t xml:space="preserve">[Name] of the DNEG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content, media, entertainment or VFX</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DNEG is (verify on the call)</w:t>
      </w:r>
    </w:p>
    <w:p>
      <w:pPr>
        <w:pStyle w:val="ListParagraph"/>
        <w:numPr>
          <w:ilvl w:val="0"/>
          <w:numId w:val="2"/>
        </w:numPr>
        <w:spacing w:after="60"/>
      </w:pPr>
      <w:r>
        <w:t xml:space="preserve">One of the world's leading visual effects and animation studios. Based in London, part of the DNEG Group under Prime Focus (India). Led by Namit Malhotra.</w:t>
      </w:r>
    </w:p>
    <w:p>
      <w:pPr>
        <w:pStyle w:val="ListParagraph"/>
        <w:numPr>
          <w:ilvl w:val="0"/>
          <w:numId w:val="2"/>
        </w:numPr>
        <w:spacing w:after="60"/>
      </w:pPr>
      <w:r>
        <w:t xml:space="preserve">The studio behind Dune, Interstellar, Inception, and Christopher Nolan's The Odyssey. Multiple Academy Awards for visual effects.</w:t>
      </w:r>
    </w:p>
    <w:p>
      <w:pPr>
        <w:pStyle w:val="ListParagraph"/>
        <w:numPr>
          <w:ilvl w:val="0"/>
          <w:numId w:val="2"/>
        </w:numPr>
        <w:spacing w:after="60"/>
      </w:pPr>
      <w:r>
        <w:t xml:space="preserve">Group revenue around $560M in the last financial year, up 30%, with EBITDA up sharply.</w:t>
      </w:r>
    </w:p>
    <w:p>
      <w:pPr>
        <w:pStyle w:val="ListParagraph"/>
        <w:numPr>
          <w:ilvl w:val="0"/>
          <w:numId w:val="2"/>
        </w:numPr>
        <w:spacing w:after="60"/>
      </w:pPr>
      <w:r>
        <w:t xml:space="preserve">Brahma, the group's AI content company, raised $150M in September 2026 at a $2B valuation. Anchor customers include Warner Bros., the NBA and Mayo Clinic. Brahma acquired Metaphysic, an AI content studio that contributed visual effects to the F1 movie.</w:t>
      </w:r>
    </w:p>
    <w:p>
      <w:pPr>
        <w:pStyle w:val="ListParagraph"/>
        <w:numPr>
          <w:ilvl w:val="0"/>
          <w:numId w:val="2"/>
        </w:numPr>
        <w:spacing w:after="60"/>
      </w:pPr>
      <w:r>
        <w:t xml:space="preserve">Buyers: film studios and streamers for VFX; for Brahma, large enterprises buying AI content at scale. Sport is already a Brahma customer vertical through the NBA.</w:t>
      </w:r>
    </w:p>
    <w:p>
      <w:pPr>
        <w:pStyle w:val="Heading2"/>
        <w:spacing w:after="120" w:before="280"/>
      </w:pPr>
      <w:r>
        <w:t xml:space="preserve">Flags</w:t>
      </w:r>
    </w:p>
    <w:p>
      <w:pPr>
        <w:pStyle w:val="ListParagraph"/>
        <w:numPr>
          <w:ilvl w:val="0"/>
          <w:numId w:val="2"/>
        </w:numPr>
        <w:spacing w:after="60"/>
      </w:pPr>
      <w:r>
        <w:t xml:space="preserve"/>
      </w:r>
      <w:r>
        <w:rPr>
          <w:b/>
          <w:bCs/>
        </w:rPr>
        <w:t xml:space="preserve">Parent HQ note (standing, never spoken):</w:t>
      </w:r>
      <w:r>
        <w:t xml:space="preserve"> the parent company Prime Focus is headquartered in India, DNEG itself in London. Standard diligence framing applies internally; nothing changes on the call.</w:t>
      </w:r>
    </w:p>
    <w:p>
      <w:pPr>
        <w:pStyle w:val="ListParagraph"/>
        <w:numPr>
          <w:ilvl w:val="0"/>
          <w:numId w:val="2"/>
        </w:numPr>
        <w:spacing w:after="60"/>
      </w:pPr>
      <w:r>
        <w:t xml:space="preserve"/>
      </w:r>
      <w:r>
        <w:rPr>
          <w:b/>
          <w:bCs/>
        </w:rPr>
        <w:t xml:space="preserve">Capacity (soft note, never spoken):</w:t>
      </w:r>
      <w:r>
        <w:t xml:space="preserve"> a services business with thin industry margins, but growing 30% with fresh capital in the group. Realistic routes include a content-partner tier or a services-plus-cash structure. Let the budget answer steer the mapping.</w:t>
      </w:r>
    </w:p>
    <w:p>
      <w:pPr>
        <w:pStyle w:val="ListParagraph"/>
        <w:numPr>
          <w:ilvl w:val="0"/>
          <w:numId w:val="2"/>
        </w:numPr>
        <w:spacing w:after="60"/>
      </w:pPr>
      <w:r>
        <w:t xml:space="preserve"/>
      </w:r>
      <w:r>
        <w:rPr>
          <w:b/>
          <w:bCs/>
        </w:rPr>
        <w:t xml:space="preserve">Accuracy line:</w:t>
      </w:r>
      <w:r>
        <w:t xml:space="preserve"> the F1 movie's visual effects were led by Framestore with ILM and others; Metaphysic contributed, and Metaphysic is now part of Brahma. Say only the Metaphysic part. Never claim DNEG made the F1 movie.</w:t>
      </w:r>
    </w:p>
    <w:p>
      <w:pPr>
        <w:pStyle w:val="ListParagraph"/>
        <w:numPr>
          <w:ilvl w:val="0"/>
          <w:numId w:val="2"/>
        </w:numPr>
        <w:spacing w:after="60"/>
      </w:pPr>
      <w:r>
        <w:t xml:space="preserve"/>
      </w:r>
      <w:r>
        <w:rPr>
          <w:b/>
          <w:bCs/>
        </w:rPr>
        <w:t xml:space="preserve">Category check:</w:t>
      </w:r>
      <w:r>
        <w:t xml:space="preserve"> do not claim any category open. Media and content touch several existing partnerships; we verify at the recommendations stage.</w:t>
      </w:r>
    </w:p>
    <w:p>
      <w:pPr>
        <w:pStyle w:val="ListParagraph"/>
        <w:numPr>
          <w:ilvl w:val="0"/>
          <w:numId w:val="2"/>
        </w:numPr>
        <w:spacing w:after="60"/>
      </w:pPr>
      <w:r>
        <w:t xml:space="preserve"/>
      </w:r>
      <w:r>
        <w:rPr>
          <w:b/>
          <w:bCs/>
        </w:rPr>
        <w:t xml:space="preserve">Names check:</w:t>
      </w:r>
      <w:r>
        <w:t xml:space="preserve"> citations in this script (Salesforce as a Global Partner of Formula 1, Globant building F1's digital fan experiences, RUCKUS at Haas, Airwallex at McLaren, Apple broadcasting F1 in the US) were verified in Aug to Sep 2026 checks. Re-verify on call day.</w:t>
      </w:r>
    </w:p>
    <w:p>
      <w:pPr>
        <w:pStyle w:val="ListParagraph"/>
        <w:numPr>
          <w:ilvl w:val="0"/>
          <w:numId w:val="2"/>
        </w:numPr>
        <w:spacing w:after="60"/>
      </w:pPr>
      <w:r>
        <w:t xml:space="preserve"/>
      </w:r>
      <w:r>
        <w:rPr>
          <w:b/>
          <w:bCs/>
        </w:rPr>
        <w:t xml:space="preserve">Pipeline check:</w:t>
      </w:r>
      <w:r>
        <w:t xml:space="preserve"> confirm no live deal in content, media or entertainment, and check the register for earlier DNEG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In the sport's own fan survey, 61% of surveyed fans engage with F1 content every day. Content is the sport's bloodstream.</w:t>
      </w:r>
    </w:p>
    <w:p>
      <w:pPr>
        <w:pStyle w:val="ListParagraph"/>
        <w:numPr>
          <w:ilvl w:val="0"/>
          <w:numId w:val="2"/>
        </w:numPr>
        <w:spacing w:after="60"/>
      </w:pPr>
      <w:r>
        <w:t xml:space="preserve">F1 is number one in sport for social engagement: 2.2bn engagements, ahead of the NBA.</w:t>
      </w:r>
    </w:p>
    <w:p>
      <w:pPr>
        <w:pStyle w:val="ListParagraph"/>
        <w:numPr>
          <w:ilvl w:val="0"/>
          <w:numId w:val="2"/>
        </w:numPr>
        <w:spacing w:after="60"/>
      </w:pPr>
      <w:r>
        <w:t xml:space="preserve">Strategic read from the sport's own survey: teams and drivers are the new front doors, and storytelling beats logo placement.</w:t>
      </w:r>
    </w:p>
    <w:p>
      <w:pPr>
        <w:pStyle w:val="ListParagraph"/>
        <w:numPr>
          <w:ilvl w:val="0"/>
          <w:numId w:val="2"/>
        </w:numPr>
        <w:spacing w:after="60"/>
      </w:pPr>
      <w:r>
        <w:t xml:space="preserve">1.83bn total TV audience in 2025. 76M average per Grand Prix. Around 24 race weekends.</w:t>
      </w:r>
    </w:p>
    <w:p>
      <w:pPr>
        <w:pStyle w:val="ListParagraph"/>
        <w:numPr>
          <w:ilvl w:val="0"/>
          <w:numId w:val="2"/>
        </w:numPr>
        <w:spacing w:after="60"/>
      </w:pPr>
      <w:r>
        <w:t xml:space="preserve">Business side: 350+ partner companies across the grid, 25+ per team. Business decision makers index 160. 66% of Paddock Club guests are senior executives.</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 Team sponsorship doubled since 2020 to $2.2bn.</w:t>
      </w:r>
    </w:p>
    <w:p>
      <w:pPr>
        <w:pStyle w:val="ListParagraph"/>
        <w:numPr>
          <w:ilvl w:val="0"/>
          <w:numId w:val="2"/>
        </w:numPr>
        <w:spacing w:after="60"/>
      </w:pPr>
      <w:r>
        <w:t xml:space="preserve">US momentum: three US races, two American teams from 2026, Apple broadcasting F1 in the US.</w:t>
      </w:r>
    </w:p>
    <w:p>
      <w:pPr>
        <w:pStyle w:val="Heading1"/>
        <w:spacing w:after="160" w:before="360"/>
      </w:pPr>
      <w:r>
        <w:t xml:space="preserve">Part 1: Opening (3 to 4 minutes)</w:t>
      </w:r>
    </w:p>
    <w:p>
      <w:pPr>
        <w:spacing w:after="100" w:before="60"/>
      </w:pPr>
      <w:r>
        <w:rPr>
          <w:i/>
          <w:iCs/>
          <w:color w:val="595959"/>
          <w:sz w:val="20"/>
          <w:szCs w:val="20"/>
        </w:rPr>
        <w:t xml:space="preserve">[After hellos and small talk. Smile. Take your time.]</w:t>
      </w:r>
    </w:p>
    <w:p>
      <w:pPr>
        <w:pBdr>
          <w:left w:val="single" w:color="1F3864" w:sz="18"/>
        </w:pBdr>
        <w:shd w:fill="F2F4F8" w:val="clear"/>
        <w:spacing w:after="160" w:before="80" w:line="264"/>
        <w:ind w:left="280" w:right="120"/>
      </w:pPr>
      <w:r>
        <w:t xml:space="preserve">"Thank you for making the time, [Name]. Before we get into it, let me quickly introduce myself and SPORTFIVE. Then I will explain what I would like us to do with this call.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I spent most of my career in the Middle East. There I was tasked with driving partnerships for the accounts we worked with exclusively, mainly in football and gaming, and we closed some notable strategic partnerships in those years.</w:t>
      </w:r>
    </w:p>
    <w:p>
      <w:pPr>
        <w:pBdr>
          <w:left w:val="single" w:color="1F3864" w:sz="18"/>
        </w:pBdr>
        <w:shd w:fill="F2F4F8" w:val="clear"/>
        <w:spacing w:after="160" w:before="0" w:line="264"/>
        <w:ind w:left="280" w:right="120"/>
      </w:pPr>
      <w:r>
        <w:t xml:space="preserve">Then Formula 1 became a priority project for us, a global vertical of the business. My role in it is simple: drive strategic partnerships that work for both the brand and the rights holder. I do that together with Bjorn, and with George, who is here on the call."</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Ideally, we work closely with you to build a brief, and then we come back with recommendations that truly align with it. So today I want to do two things: learn about DNEG and your objectives, and give you clarity on how Formula 1 partnerships work wherever that is useful. I will ask some questions along the way that help us fill out the brief.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DNEG, and why now</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"Before my questions, let me tell you why I wanted this call.</w:t>
      </w:r>
    </w:p>
    <w:p>
      <w:pPr>
        <w:pBdr>
          <w:left w:val="single" w:color="1F3864" w:sz="18"/>
        </w:pBdr>
        <w:shd w:fill="F2F4F8" w:val="clear"/>
        <w:spacing w:after="60" w:before="0" w:line="264"/>
        <w:ind w:left="280" w:right="120"/>
      </w:pPr>
      <w:r>
        <w:t xml:space="preserve">I looked at what DNEG does. Simple version: you make the biggest pictures in cinema. Dune, Interstellar, Nolan's next film. And with Brahma, you now bring that level of content to companies, with AI doing the scale. Warner Bros. runs on it. So does the NBA. So sport is already your customer.</w:t>
      </w:r>
    </w:p>
    <w:p>
      <w:pPr>
        <w:pBdr>
          <w:left w:val="single" w:color="1F3864" w:sz="18"/>
        </w:pBdr>
        <w:shd w:fill="F2F4F8" w:val="clear"/>
        <w:spacing w:after="60" w:before="0" w:line="264"/>
        <w:ind w:left="280" w:right="120"/>
      </w:pPr>
      <w:r>
        <w:t xml:space="preserve">Now look at Formula 1. It has become a content sport. A Hollywood movie about F1 filled cinemas last year. A Netflix series changed who watches. And the fans cannot get enough: in the sport's own survey, 61% of fans consume F1 content every single day.</w:t>
      </w:r>
    </w:p>
    <w:p>
      <w:pPr>
        <w:pBdr>
          <w:left w:val="single" w:color="1F3864" w:sz="18"/>
        </w:pBdr>
        <w:shd w:fill="F2F4F8" w:val="clear"/>
        <w:spacing w:after="60" w:before="0" w:line="264"/>
        <w:ind w:left="280" w:right="120"/>
      </w:pPr>
      <w:r>
        <w:t xml:space="preserve">Here is the gap. The teams produce content every day, but nobody on the grid has a Hollywood-grade studio as a partner. That seat is empty.</w:t>
      </w:r>
    </w:p>
    <w:p>
      <w:pPr>
        <w:pBdr>
          <w:left w:val="single" w:color="1F3864" w:sz="18"/>
        </w:pBdr>
        <w:shd w:fill="F2F4F8" w:val="clear"/>
        <w:spacing w:after="60" w:before="0" w:line="264"/>
        <w:ind w:left="280" w:right="120"/>
      </w:pPr>
      <w:r>
        <w:t xml:space="preserve">And one more thing. Your group has already touched this world: Metaphysic, now part of Brahma, worked on the F1 movie itself.</w:t>
      </w:r>
    </w:p>
    <w:p>
      <w:pPr>
        <w:pBdr>
          <w:left w:val="single" w:color="1F3864" w:sz="18"/>
        </w:pBdr>
        <w:shd w:fill="F2F4F8" w:val="clear"/>
        <w:spacing w:after="160" w:before="0" w:line="264"/>
        <w:ind w:left="280" w:right="120"/>
      </w:pPr>
      <w:r>
        <w:t xml:space="preserve">So my simple idea: an F1 team with DNEG behind its content, and Brahma behind its content operations. That is what I want to explore with you. That is why I called."</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DNEG looked at sport partnerships before, beyond the client work?"</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[Work through these as a conversation, not a checklist. Follow their energy. The bold labels are for you; the questions are for them. Capture answers, they become the brief.]</w:t>
      </w:r>
    </w:p>
    <w:p>
      <w:pPr>
        <w:pStyle w:val="Heading3"/>
        <w:spacing w:after="100" w:before="240"/>
      </w:pPr>
      <w:r>
        <w:t xml:space="preserve">Objectives</w:t>
      </w:r>
    </w:p>
    <w:p>
      <w:pPr>
        <w:pStyle w:val="ListParagraph"/>
        <w:numPr>
          <w:ilvl w:val="0"/>
          <w:numId w:val="2"/>
        </w:numPr>
        <w:spacing w:after="60"/>
      </w:pPr>
      <w:r>
        <w:t xml:space="preserve">"What would Formula 1 need to do for DNEG? Brand fame beyond Hollywood, enterprise customers for Brahma, a flagship showcase, or something else?"</w:t>
      </w:r>
    </w:p>
    <w:p>
      <w:pPr>
        <w:pStyle w:val="ListParagraph"/>
        <w:numPr>
          <w:ilvl w:val="0"/>
          <w:numId w:val="2"/>
        </w:numPr>
        <w:spacing w:after="60"/>
      </w:pPr>
      <w:r>
        <w:t xml:space="preserve">"Imagine this works perfectly. Three years from now, what has changed for DNEG because of it?"</w:t>
      </w:r>
    </w:p>
    <w:p>
      <w:pPr>
        <w:pStyle w:val="Heading3"/>
        <w:spacing w:after="100" w:before="240"/>
      </w:pPr>
      <w:r>
        <w:t xml:space="preserve">The two brands</w:t>
      </w:r>
    </w:p>
    <w:p>
      <w:pPr>
        <w:pStyle w:val="ListParagraph"/>
        <w:numPr>
          <w:ilvl w:val="0"/>
          <w:numId w:val="2"/>
        </w:numPr>
        <w:spacing w:after="60"/>
      </w:pPr>
      <w:r>
        <w:t xml:space="preserve">"Would this be a DNEG story, a Brahma story, or both? The studio brand and the AI platform pull in different directions, and the right route depends on which one leads."</w:t>
      </w:r>
    </w:p>
    <w:p>
      <w:pPr>
        <w:pStyle w:val="Heading3"/>
        <w:spacing w:after="100" w:before="240"/>
      </w:pPr>
      <w:r>
        <w:t xml:space="preserve">Audience</w:t>
      </w:r>
    </w:p>
    <w:p>
      <w:pPr>
        <w:pStyle w:val="ListParagraph"/>
        <w:numPr>
          <w:ilvl w:val="0"/>
          <w:numId w:val="2"/>
        </w:numPr>
        <w:spacing w:after="60"/>
      </w:pPr>
      <w:r>
        <w:t xml:space="preserve">"Who do you want in the room: studio and streamer executives, brand CMOs, enterprise buyers for Brahma?"</w:t>
      </w:r>
    </w:p>
    <w:p>
      <w:pPr>
        <w:pStyle w:val="ListParagraph"/>
        <w:numPr>
          <w:ilvl w:val="0"/>
          <w:numId w:val="2"/>
        </w:numPr>
        <w:spacing w:after="60"/>
      </w:pPr>
      <w:r>
        <w:t xml:space="preserve">"Are there named accounts you would build the program around?"</w:t>
      </w:r>
    </w:p>
    <w:p>
      <w:pPr>
        <w:pStyle w:val="Heading3"/>
        <w:spacing w:after="100" w:before="240"/>
      </w:pPr>
      <w:r>
        <w:t xml:space="preserve">Markets</w:t>
      </w:r>
    </w:p>
    <w:p>
      <w:pPr>
        <w:pStyle w:val="ListParagraph"/>
        <w:numPr>
          <w:ilvl w:val="0"/>
          <w:numId w:val="2"/>
        </w:numPr>
        <w:spacing w:after="60"/>
      </w:pPr>
      <w:r>
        <w:t xml:space="preserve">"Which markets matter most: the US, the UK, India, the Gulf? The calendar covers all of them."</w:t>
      </w:r>
    </w:p>
    <w:p>
      <w:pPr>
        <w:pStyle w:val="Heading3"/>
        <w:spacing w:after="100" w:before="240"/>
      </w:pPr>
      <w:r>
        <w:t xml:space="preserve">Product and integration</w:t>
      </w:r>
    </w:p>
    <w:p>
      <w:pPr>
        <w:pStyle w:val="ListParagraph"/>
        <w:numPr>
          <w:ilvl w:val="0"/>
          <w:numId w:val="2"/>
        </w:numPr>
        <w:spacing w:after="60"/>
      </w:pPr>
      <w:r>
        <w:t xml:space="preserve">"Here is the one I am most curious about. Would you want DNEG working inside the sport? A team's films made at cinema level, immersive fan experiences, Brahma running a team's content operation. A working showcase in the world's most content-hungry fanbase. Is that the play, or is this more about visibility and access?"</w:t>
      </w:r>
    </w:p>
    <w:p>
      <w:pPr>
        <w:pStyle w:val="Heading3"/>
        <w:spacing w:after="100" w:before="240"/>
      </w:pPr>
      <w:r>
        <w:t xml:space="preserve">Budget and timing</w:t>
      </w:r>
    </w:p>
    <w:p>
      <w:pPr>
        <w:pStyle w:val="ListParagraph"/>
        <w:numPr>
          <w:ilvl w:val="0"/>
          <w:numId w:val="2"/>
        </w:numPr>
        <w:spacing w:after="60"/>
      </w:pPr>
      <w:r>
        <w:t xml:space="preserve">"Have you set a budget range for this? Even a rough range helps me filter what is realistic and saves us both time."</w:t>
      </w:r>
    </w:p>
    <w:p>
      <w:pPr>
        <w:pStyle w:val="ListParagraph"/>
        <w:numPr>
          <w:ilvl w:val="0"/>
          <w:numId w:val="2"/>
        </w:numPr>
        <w:spacing w:after="60"/>
      </w:pPr>
      <w:r>
        <w:t xml:space="preserve">"When would you want to be live? Partnerships here usually run multi-year, though content partnerships can start smaller and grow."</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Mr Malhotra's office, the group, the Brahma board?"</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showcase story you wish you had, especially for Brahma?"</w:t>
      </w:r>
    </w:p>
    <w:p>
      <w:pPr>
        <w:pStyle w:val="ListParagraph"/>
        <w:numPr>
          <w:ilvl w:val="0"/>
          <w:numId w:val="2"/>
        </w:numPr>
        <w:spacing w:after="60"/>
      </w:pPr>
      <w:r>
        <w:t xml:space="preserve">"Do you have the team to activate a sport partnership, or would you want support there too?"</w:t>
      </w:r>
    </w:p>
    <w:p>
      <w:pPr>
        <w:pStyle w:val="Heading3"/>
        <w:spacing w:after="100" w:before="240"/>
      </w:pPr>
      <w:r>
        <w:t xml:space="preserve">Hospitality and relationships</w:t>
      </w:r>
    </w:p>
    <w:p>
      <w:pPr>
        <w:pStyle w:val="ListParagraph"/>
        <w:numPr>
          <w:ilvl w:val="0"/>
          <w:numId w:val="2"/>
        </w:numPr>
        <w:spacing w:after="60"/>
      </w:pPr>
      <w:r>
        <w:t xml:space="preserve">"How important is client entertainment for you? Are there studios, streamers or enterprise clients you would love to host at a race?"</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From this coming season it is eleven, including two American teams, Haas and Cadillac. Each team is an independent business with its own owners and its own partnerships.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Content Studio of a team. You use the team's name, logo and imagery in your own marketing and client conversations.</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For a company selling to studios and enterprises, every race is a room full of buyers.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the drivers, the cars and the story. For most partners this is a right. For you it is raw material, and your craft turned loose on it becomes the showcase itself.</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filming days, team bosses at your events. Imagine a driver at your premiere, or your reel opening the team's season.</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Every one of them makes content and buys content. That room is Brahma's pipeline."</w:t>
      </w:r>
    </w:p>
    <w:p>
      <w:pPr>
        <w:pStyle w:val="Heading2"/>
        <w:spacing w:after="120" w:before="280"/>
      </w:pPr>
      <w:r>
        <w:t xml:space="preserve">4.3 The audience</w:t>
      </w:r>
    </w:p>
    <w:p>
      <w:pPr>
        <w:spacing w:after="100" w:before="60"/>
      </w:pPr>
      <w:r>
        <w:rPr>
          <w:i/>
          <w:iCs/>
          <w:color w:val="595959"/>
          <w:sz w:val="20"/>
          <w:szCs w:val="20"/>
        </w:rPr>
        <w:t xml:space="preserve">[DNEG sits on both sides: B2B buyers and a fanbase that lives on content. Fans first, because that is the product story.]</w:t>
      </w:r>
    </w:p>
    <w:p>
      <w:pPr>
        <w:pBdr>
          <w:left w:val="single" w:color="1F3864" w:sz="18"/>
        </w:pBdr>
        <w:shd w:fill="F2F4F8" w:val="clear"/>
        <w:spacing w:after="60" w:before="80" w:line="264"/>
        <w:ind w:left="280" w:right="120"/>
      </w:pPr>
      <w:r>
        <w:t xml:space="preserve">"Now, who you reach. Two audiences matter for you.</w:t>
      </w:r>
    </w:p>
    <w:p>
      <w:pPr>
        <w:pBdr>
          <w:left w:val="single" w:color="1F3864" w:sz="18"/>
        </w:pBdr>
        <w:shd w:fill="F2F4F8" w:val="clear"/>
        <w:spacing w:after="60" w:before="0" w:line="264"/>
        <w:ind w:left="280" w:right="120"/>
      </w:pPr>
      <w:r>
        <w:t xml:space="preserve"/>
      </w:r>
      <w:r>
        <w:rPr>
          <w:b/>
          <w:bCs/>
        </w:rPr>
        <w:t xml:space="preserve">The fans, because they live on content.</w:t>
      </w:r>
      <w:r>
        <w:t xml:space="preserve"> Formula 1 has 827 million fans, up 63% since 2018. 43% are under 35, 42% are women. This is the most engaged fanbase in sport: number one in social engagement, ahead of the NBA. And in the sport's own survey, 61% of fans consume F1 content every single day. The same survey says teams and drivers are the new front doors, and storytelling beats logo placement. This sport runs on exactly what you make.</w:t>
      </w:r>
    </w:p>
    <w:p>
      <w:pPr>
        <w:pBdr>
          <w:left w:val="single" w:color="1F3864" w:sz="18"/>
        </w:pBdr>
        <w:shd w:fill="F2F4F8" w:val="clear"/>
        <w:spacing w:after="160" w:before="0" w:line="264"/>
        <w:ind w:left="280" w:right="120"/>
      </w:pPr>
      <w:r>
        <w:t xml:space="preserve"/>
      </w:r>
      <w:r>
        <w:rPr>
          <w:b/>
          <w:bCs/>
        </w:rPr>
        <w:t xml:space="preserve">The buyers, because they sign your contracts.</w:t>
      </w:r>
      <w:r>
        <w:t xml:space="preserve"> F1 has the highest concentration of business decision makers in sport, indexing 160 for management and strategy roles. The paddock holds 350 partner companies, and every one of them makes and buys content. And the media world is already here: Apple broadcasts F1 in the US, and Hollywood made the sport its biggest sports film in years."</w:t>
      </w:r>
    </w:p>
    <w:p>
      <w:pPr>
        <w:pStyle w:val="Heading2"/>
        <w:spacing w:after="120" w:before="280"/>
      </w:pPr>
      <w:r>
        <w:t xml:space="preserve">4.4 Why this could fit DNEG</w:t>
      </w:r>
    </w:p>
    <w:p>
      <w:pPr>
        <w:pBdr>
          <w:left w:val="single" w:color="1F3864" w:sz="18"/>
        </w:pBdr>
        <w:shd w:fill="F2F4F8" w:val="clear"/>
        <w:spacing w:after="60" w:before="80" w:line="264"/>
        <w:ind w:left="280" w:right="120"/>
      </w:pPr>
      <w:r>
        <w:t xml:space="preserve">"Let me tell you why I find this opportunity interesting for DNEG. Three reasons.</w:t>
      </w:r>
    </w:p>
    <w:p>
      <w:pPr>
        <w:pBdr>
          <w:left w:val="single" w:color="1F3864" w:sz="18"/>
        </w:pBdr>
        <w:shd w:fill="F2F4F8" w:val="clear"/>
        <w:spacing w:after="60" w:before="0" w:line="264"/>
        <w:ind w:left="280" w:right="120"/>
      </w:pPr>
      <w:r>
        <w:t xml:space="preserve"/>
      </w:r>
      <w:r>
        <w:rPr>
          <w:b/>
          <w:bCs/>
        </w:rPr>
        <w:t xml:space="preserve">First, the empty seat.</w:t>
      </w:r>
      <w:r>
        <w:t xml:space="preserve"> This sport has become a content machine, but no team has a Hollywood-grade studio as a partner. The first team that does gets films, fan experiences and campaigns at a level nobody else on the grid can match. And the studio that takes the seat gets the most visible showcase in sport.</w:t>
      </w:r>
    </w:p>
    <w:p>
      <w:pPr>
        <w:pBdr>
          <w:left w:val="single" w:color="1F3864" w:sz="18"/>
        </w:pBdr>
        <w:shd w:fill="F2F4F8" w:val="clear"/>
        <w:spacing w:after="60" w:before="0" w:line="264"/>
        <w:ind w:left="280" w:right="120"/>
      </w:pPr>
      <w:r>
        <w:t xml:space="preserve"/>
      </w:r>
      <w:r>
        <w:rPr>
          <w:b/>
          <w:bCs/>
        </w:rPr>
        <w:t xml:space="preserve">Second, the Brahma story.</w:t>
      </w:r>
      <w:r>
        <w:t xml:space="preserve"> You are selling an AI content platform to big organisations, and the NBA is already an anchor customer. An F1 team running its content operation on Brahma is the sequel: live proof, in the fastest growing sport, in front of 350 companies who all have the same problem.</w:t>
      </w:r>
    </w:p>
    <w:p>
      <w:pPr>
        <w:pBdr>
          <w:left w:val="single" w:color="1F3864" w:sz="18"/>
        </w:pBdr>
        <w:shd w:fill="F2F4F8" w:val="clear"/>
        <w:spacing w:after="60" w:before="0" w:line="264"/>
        <w:ind w:left="280" w:right="120"/>
      </w:pPr>
      <w:r>
        <w:t xml:space="preserve"/>
      </w:r>
      <w:r>
        <w:rPr>
          <w:b/>
          <w:bCs/>
        </w:rPr>
        <w:t xml:space="preserve">Third, the timing.</w:t>
      </w:r>
      <w:r>
        <w:t xml:space="preserve"> Your group just raised at a two billion dollar valuation to take Brahma across industries. F1 is growing fastest in America, where Apple shows the races. And your own group already touched the sport through the F1 movie. The doors are aligned.</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team film.</w:t>
      </w:r>
      <w:r>
        <w:t xml:space="preserve"> DNEG makes the team's season film at cinema level: the car's birth, the factory, the season's story. Premiered for fans, cut for social, shown to sponsors. Nobody on the grid has content at that level.</w:t>
      </w:r>
    </w:p>
    <w:p>
      <w:pPr>
        <w:pBdr>
          <w:left w:val="single" w:color="1F3864" w:sz="18"/>
        </w:pBdr>
        <w:shd w:fill="F2F4F8" w:val="clear"/>
        <w:spacing w:after="60" w:before="0" w:line="264"/>
        <w:ind w:left="280" w:right="120"/>
      </w:pPr>
      <w:r>
        <w:t xml:space="preserve"/>
      </w:r>
      <w:r>
        <w:rPr>
          <w:b/>
          <w:bCs/>
        </w:rPr>
        <w:t xml:space="preserve">Two, the immersive garage.</w:t>
      </w:r>
      <w:r>
        <w:t xml:space="preserve"> A DNEG-built experience where fans stand in the garage, ride the lap, feel the pit stop. It travels: fan zones, races, partner events, your own showcases.</w:t>
      </w:r>
    </w:p>
    <w:p>
      <w:pPr>
        <w:pBdr>
          <w:left w:val="single" w:color="1F3864" w:sz="18"/>
        </w:pBdr>
        <w:shd w:fill="F2F4F8" w:val="clear"/>
        <w:spacing w:after="160" w:before="0" w:line="264"/>
        <w:ind w:left="280" w:right="120"/>
      </w:pPr>
      <w:r>
        <w:t xml:space="preserve"/>
      </w:r>
      <w:r>
        <w:rPr>
          <w:b/>
          <w:bCs/>
        </w:rPr>
        <w:t xml:space="preserve">Three, the Brahma engine.</w:t>
      </w:r>
      <w:r>
        <w:t xml:space="preserve"> The team's daily content operation runs on Brahma: every race, every language, every channel. And the team's 25 partners see it working live, then buy it for themselves. The activation is also the sales demo."</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Are we too small for Formula 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Could a team not make content themselves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Our buyers are studios, not race fans</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Why pay to be a partner instead of selling services</w:t>
      </w:r>
    </w:p>
    <w:p>
      <w:pPr>
        <w:pStyle w:val="Heading2"/>
        <w:spacing w:after="120" w:before="280"/>
      </w:pPr>
      <w:r>
        <w:t xml:space="preserve">Q1. "Are we too small for Formula 1?</w:t>
      </w:r>
    </w:p>
    <w:p>
      <w:pPr>
        <w:pBdr>
          <w:left w:val="single" w:color="1F3864" w:sz="18"/>
        </w:pBdr>
        <w:shd w:fill="F2F4F8" w:val="clear"/>
        <w:spacing w:after="60" w:before="80" w:line="264"/>
        <w:ind w:left="280" w:right="120"/>
      </w:pPr>
      <w:r>
        <w:t xml:space="preserve">"I would not think about it as size. I would think about it as fit, and about the right structure.</w:t>
      </w:r>
    </w:p>
    <w:p>
      <w:pPr>
        <w:pBdr>
          <w:left w:val="single" w:color="1F3864" w:sz="18"/>
        </w:pBdr>
        <w:shd w:fill="F2F4F8" w:val="clear"/>
        <w:spacing w:after="60" w:before="0" w:line="264"/>
        <w:ind w:left="280" w:right="120"/>
      </w:pPr>
      <w:r>
        <w:t xml:space="preserve">The sport has entry points at many levels: content-partner tiers, supplier designations, regional rights. And for a company like DNEG, the deal does not have to be all cash. Your work can be part of the package, and the rights follow the total value you bring.</w:t>
      </w:r>
    </w:p>
    <w:p>
      <w:pPr>
        <w:pBdr>
          <w:left w:val="single" w:color="1F3864" w:sz="18"/>
        </w:pBdr>
        <w:shd w:fill="F2F4F8" w:val="clear"/>
        <w:spacing w:after="60" w:before="0" w:line="264"/>
        <w:ind w:left="280" w:right="120"/>
      </w:pPr>
      <w:r>
        <w:t xml:space="preserve">Some of the best stories in F1 are companies that entered at the right level and grew with it. Airwallex came in as a scale-up, and during the partnership revenue grew 50% year on year across EMEA and the Americas.</w:t>
      </w:r>
    </w:p>
    <w:p>
      <w:pPr>
        <w:pBdr>
          <w:left w:val="single" w:color="1F3864" w:sz="18"/>
        </w:pBdr>
        <w:shd w:fill="F2F4F8" w:val="clear"/>
        <w:spacing w:after="160" w:before="0" w:line="264"/>
        <w:ind w:left="280" w:right="120"/>
      </w:pPr>
      <w:r>
        <w:t xml:space="preserve">The brief tells us what is realistic. Our job is to find the level where the numbers work, and to structure it so the partnership pays for itself in showcase and customers, not just exposure."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global reach, neutrality. Bigger deals, premium prices. Salesforce and Globant sit here on the digital side.</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factory, the season. For a studio, this is where the best material is, and where a content seat makes the most sense. Many more entry points and price levels.</w:t>
      </w:r>
    </w:p>
    <w:p>
      <w:pPr>
        <w:pBdr>
          <w:left w:val="single" w:color="1F3864" w:sz="18"/>
        </w:pBdr>
        <w:shd w:fill="F2F4F8" w:val="clear"/>
        <w:spacing w:after="60" w:before="0" w:line="264"/>
        <w:ind w:left="280" w:right="120"/>
      </w:pPr>
      <w:r>
        <w:t xml:space="preserve"/>
      </w:r>
      <w:r>
        <w:rPr>
          <w:b/>
          <w:bCs/>
        </w:rPr>
        <w:t xml:space="preserve">A driver personally.</w:t>
      </w:r>
      <w:r>
        <w:t xml:space="preserve"> The face, not the team. Campaign rights, personal channels, appearance days. Useful for a film campaign, but no team rights and no paddock hospitality.</w:t>
      </w:r>
    </w:p>
    <w:p>
      <w:pPr>
        <w:pBdr>
          <w:left w:val="single" w:color="1F3864" w:sz="18"/>
        </w:pBdr>
        <w:shd w:fill="F2F4F8" w:val="clear"/>
        <w:spacing w:after="160" w:before="0" w:line="264"/>
        <w:ind w:left="280" w:right="120"/>
      </w:pPr>
      <w:r>
        <w:t xml:space="preserve">The brief will tell us which door, or which combination."</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studio.</w:t>
      </w:r>
    </w:p>
    <w:p>
      <w:pPr>
        <w:pBdr>
          <w:left w:val="single" w:color="1F3864" w:sz="18"/>
        </w:pBdr>
        <w:shd w:fill="F2F4F8" w:val="clear"/>
        <w:spacing w:after="60" w:before="0" w:line="264"/>
        <w:ind w:left="280" w:right="120"/>
      </w:pPr>
      <w:r>
        <w:t xml:space="preserve">Third, attention is won through activation, not logo size. And here you have an unfair advantage: you make the most watchable content on earth. A DNEG team film will out-travel every logo on that car.</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events like CES and Web Summit.</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DNEG and Brahma: 350 companies in that paddock, every one of them making and buying content, meeting you as a fellow partner. That is a pipeline, not a billboard."</w:t>
      </w:r>
    </w:p>
    <w:p>
      <w:pPr>
        <w:pStyle w:val="Heading2"/>
        <w:spacing w:after="120" w:before="280"/>
      </w:pPr>
      <w:r>
        <w:t xml:space="preserve">Q5. "Could a team not make its content themselves?</w:t>
      </w:r>
    </w:p>
    <w:p>
      <w:pPr>
        <w:pBdr>
          <w:left w:val="single" w:color="1F3864" w:sz="18"/>
        </w:pBdr>
        <w:shd w:fill="F2F4F8" w:val="clear"/>
        <w:spacing w:after="60" w:before="80" w:line="264"/>
        <w:ind w:left="280" w:right="120"/>
      </w:pPr>
      <w:r>
        <w:t xml:space="preserve">"They do, every day, and that is exactly the point. Team media teams are good at fast social content. They are not built for cinema, immersive experiences, or AI content operations at scale. Different craft, different tools, different people.</w:t>
      </w:r>
    </w:p>
    <w:p>
      <w:pPr>
        <w:pBdr>
          <w:left w:val="single" w:color="1F3864" w:sz="18"/>
        </w:pBdr>
        <w:shd w:fill="F2F4F8" w:val="clear"/>
        <w:spacing w:after="60" w:before="0" w:line="264"/>
        <w:ind w:left="280" w:right="120"/>
      </w:pPr>
      <w:r>
        <w:t xml:space="preserve">That is why the partner model exists: teams take proven capability from partners, and the partner gets the showcase. RUCKUS runs the wireless at Haas. IBM works with Ferrari. The teams buy what they cannot build, and they move faster for it.</w:t>
      </w:r>
    </w:p>
    <w:p>
      <w:pPr>
        <w:pBdr>
          <w:left w:val="single" w:color="1F3864" w:sz="18"/>
        </w:pBdr>
        <w:shd w:fill="F2F4F8" w:val="clear"/>
        <w:spacing w:after="160" w:before="0" w:line="264"/>
        <w:ind w:left="280" w:right="120"/>
      </w:pPr>
      <w:r>
        <w:t xml:space="preserve">And what you bring is not just capacity. It is the level: the difference between a clip and a film. Fans feel that difference immediately, and so do the team's sponsors."</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consideration, measured before and after. In the US, fans are 32% more likely to consider a sponsor's product.</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deals closed through the platform. That is how Airwallex could point to 50% revenue growth during their partnership.</w:t>
      </w:r>
    </w:p>
    <w:p>
      <w:pPr>
        <w:pBdr>
          <w:left w:val="single" w:color="1F3864" w:sz="18"/>
        </w:pBdr>
        <w:shd w:fill="F2F4F8" w:val="clear"/>
        <w:spacing w:after="60" w:before="0" w:line="264"/>
        <w:ind w:left="280" w:right="120"/>
      </w:pPr>
      <w:r>
        <w:t xml:space="preserve"/>
      </w:r>
      <w:r>
        <w:rPr>
          <w:b/>
          <w:bCs/>
        </w:rPr>
        <w:t xml:space="preserve">And for you, the content itself.</w:t>
      </w:r>
      <w:r>
        <w:t xml:space="preserve"> Views, engagement, reach of what you make with the team. Your activation measures its own value, which very few sponsors can say.</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 And content or technology structures, where your work is part of the package, can be shaped differently.</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and to structure something the numbers can carry. And our advice costs you nothing."</w:t>
      </w:r>
    </w:p>
    <w:p>
      <w:pPr>
        <w:spacing w:after="100" w:before="60"/>
      </w:pPr>
      <w:r>
        <w:rPr>
          <w:i/>
          <w:iCs/>
          <w:color w:val="595959"/>
          <w:sz w:val="20"/>
          <w:szCs w:val="20"/>
        </w:rPr>
        <w:t xml:space="preserve">[Background for you, never quoted: reported title benchmarks run around $75M to $110M a year at the top teams.]</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"Our buyers are studios and enterprises, not race fans. Why sport?</w:t>
      </w:r>
    </w:p>
    <w:p>
      <w:pPr>
        <w:pBdr>
          <w:left w:val="single" w:color="1F3864" w:sz="18"/>
        </w:pBdr>
        <w:shd w:fill="F2F4F8" w:val="clear"/>
        <w:spacing w:after="60" w:before="80" w:line="264"/>
        <w:ind w:left="280" w:right="120"/>
      </w:pPr>
      <w:r>
        <w:t xml:space="preserve">"Because they are all here.</w:t>
      </w:r>
    </w:p>
    <w:p>
      <w:pPr>
        <w:pBdr>
          <w:left w:val="single" w:color="1F3864" w:sz="18"/>
        </w:pBdr>
        <w:shd w:fill="F2F4F8" w:val="clear"/>
        <w:spacing w:after="60" w:before="0" w:line="264"/>
        <w:ind w:left="280" w:right="120"/>
      </w:pPr>
      <w:r>
        <w:t xml:space="preserve">Formula 1 has the highest concentration of business decision makers in sport: fans index at 160 for management and strategy roles. In the Paddock Club, 66% of guests are senior executives. The 350 partner companies in the paddock all make content, buy content, and increasingly buy AI. And the media world itself has arrived: Apple broadcasts the sport in the US, and Hollywood built its biggest sports film in years around it.</w:t>
      </w:r>
    </w:p>
    <w:p>
      <w:pPr>
        <w:pBdr>
          <w:left w:val="single" w:color="1F3864" w:sz="18"/>
        </w:pBdr>
        <w:shd w:fill="F2F4F8" w:val="clear"/>
        <w:spacing w:after="160" w:before="0" w:line="264"/>
        <w:ind w:left="280" w:right="120"/>
      </w:pPr>
      <w:r>
        <w:t xml:space="preserve">And unlike a festival or a trade show, here you are not one booth among hundreds. You are a fellow partner, standing next to them at every race, with your work playing on the biggest screen in sport."</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"The sport already buys Hollywood: the F1 movie was made with major visual effects houses, and one of the contributors, Metaphysic, is now part of your own group. That proves the appetite.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content, media and entertainment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"Why pay to be a partner? We could just sell our services to teams.</w:t>
      </w:r>
    </w:p>
    <w:p>
      <w:pPr>
        <w:pBdr>
          <w:left w:val="single" w:color="1F3864" w:sz="18"/>
        </w:pBdr>
        <w:shd w:fill="F2F4F8" w:val="clear"/>
        <w:spacing w:after="60" w:before="80" w:line="264"/>
        <w:ind w:left="280" w:right="120"/>
      </w:pPr>
      <w:r>
        <w:t xml:space="preserve">"You could, and the difference is what you walk away with.</w:t>
      </w:r>
    </w:p>
    <w:p>
      <w:pPr>
        <w:pBdr>
          <w:left w:val="single" w:color="1F3864" w:sz="18"/>
        </w:pBdr>
        <w:shd w:fill="F2F4F8" w:val="clear"/>
        <w:spacing w:after="60" w:before="0" w:line="264"/>
        <w:ind w:left="280" w:right="120"/>
      </w:pPr>
      <w:r>
        <w:t xml:space="preserve">A vendor gets a purchase order and a credit. A partner gets the platform: the official title, the team's name and story in your own marketing, the paddock, the hospitality, and a seat in a room of 350 companies who all buy what you sell. A vendor is invisible. A partner is the story.</w:t>
      </w:r>
    </w:p>
    <w:p>
      <w:pPr>
        <w:pBdr>
          <w:left w:val="single" w:color="1F3864" w:sz="18"/>
        </w:pBdr>
        <w:shd w:fill="F2F4F8" w:val="clear"/>
        <w:spacing w:after="60" w:before="0" w:line="264"/>
        <w:ind w:left="280" w:right="120"/>
      </w:pPr>
      <w:r>
        <w:t xml:space="preserve">And the two can mix. In this sport, deals where the partner's work is part of the package are normal: a rights fee plus your services, with the rights following the total value you bring. RUCKUS at Haas works exactly like that.</w:t>
      </w:r>
    </w:p>
    <w:p>
      <w:pPr>
        <w:pBdr>
          <w:left w:val="single" w:color="1F3864" w:sz="18"/>
        </w:pBdr>
        <w:shd w:fill="F2F4F8" w:val="clear"/>
        <w:spacing w:after="160" w:before="0" w:line="264"/>
        <w:ind w:left="280" w:right="120"/>
      </w:pPr>
      <w:r>
        <w:t xml:space="preserve">So the real question is not vendor or partner. It is: how much of the platform do you want, and what structure carries it? That is what the brief answers."</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tell you what happens next, so there are no surprises.</w:t>
      </w:r>
    </w:p>
    <w:p>
      <w:pPr>
        <w:pBdr>
          <w:left w:val="single" w:color="1F3864" w:sz="18"/>
        </w:pBdr>
        <w:shd w:fill="F2F4F8" w:val="clear"/>
        <w:spacing w:after="60" w:before="0" w:line="264"/>
        <w:ind w:left="280" w:right="120"/>
      </w:pPr>
      <w:r>
        <w:t xml:space="preserve">We take everything from today and build the brief. Then my team maps the full grid against it: which teams fit DNEG, what is available, at what level, and where you get the most value. We come back with a short list and clear recommendations. Give us [two to three weeks].</w:t>
      </w:r>
    </w:p>
    <w:p>
      <w:pPr>
        <w:pBdr>
          <w:left w:val="single" w:color="1F3864" w:sz="18"/>
        </w:pBdr>
        <w:shd w:fill="F2F4F8" w:val="clear"/>
        <w:spacing w:after="60" w:before="0" w:line="264"/>
        <w:ind w:left="280" w:right="120"/>
      </w:pPr>
      <w:r>
        <w:t xml:space="preserve">No cost and no obligation on your side at any point. That is how we work.</w:t>
      </w:r>
    </w:p>
    <w:p>
      <w:pPr>
        <w:pBdr>
          <w:left w:val="single" w:color="1F3864" w:sz="18"/>
        </w:pBdr>
        <w:shd w:fill="F2F4F8" w:val="clear"/>
        <w:spacing w:after="60" w:before="0" w:line="264"/>
        <w:ind w:left="280" w:right="120"/>
      </w:pPr>
      <w:r>
        <w:t xml:space="preserve">And one more thing. The best way to understand Formula 1 is to feel it. We would be delighted to host you and your colleagues as our guests at a Grand Prix, walk the paddock, and see how partners use a race weekend. For people who tell stories for a living, the paddock on race day sells itself. We can talk dates when the recommendations are on the table.</w:t>
      </w:r>
    </w:p>
    <w:p>
      <w:pPr>
        <w:pBdr>
          <w:left w:val="single" w:color="1F3864" w:sz="18"/>
        </w:pBdr>
        <w:shd w:fill="F2F4F8" w:val="clear"/>
        <w:spacing w:after="160" w:before="0" w:line="264"/>
        <w:ind w:left="280" w:right="120"/>
      </w:pPr>
      <w:r>
        <w:t xml:space="preserve">Before we finish, what questions do you have for me?"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DNEG vs Brahma lead, audience,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Verify content, media, entertainment and VFX categories across all eleven teams fresh, plus series-level digital seats.</w:t>
      </w:r>
    </w:p>
    <w:p>
      <w:pPr>
        <w:pStyle w:val="ListParagraph"/>
        <w:numPr>
          <w:ilvl w:val="0"/>
          <w:numId w:val="3"/>
        </w:numPr>
        <w:spacing w:after="60"/>
      </w:pPr>
      <w:r>
        <w:t xml:space="preserve">Log DNEG in the pipeline register, note the capacity read and the parent-company note,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2026-09-28T08:53:59.398Z</dcterms:created>
  <dcterms:modified xsi:type="dcterms:W3CDTF">2026-09-28T08:53:59.411Z</dcterms:modified>
</cp:coreProperties>
</file>

<file path=docProps/custom.xml><?xml version="1.0" encoding="utf-8"?>
<Properties xmlns="http://schemas.openxmlformats.org/officeDocument/2006/custom-properties" xmlns:vt="http://schemas.openxmlformats.org/officeDocument/2006/docPropsVTypes"/>
</file>